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ajorEastAsia" w:hAnsiTheme="minorHAnsi" w:cs="Times New Roman"/>
          <w:caps/>
          <w:sz w:val="24"/>
          <w:szCs w:val="24"/>
        </w:rPr>
        <w:id w:val="1983072157"/>
        <w:docPartObj>
          <w:docPartGallery w:val="Cover Pages"/>
          <w:docPartUnique/>
        </w:docPartObj>
      </w:sdtPr>
      <w:sdtEndPr>
        <w:rPr>
          <w:rFonts w:ascii="Times New Roman" w:eastAsiaTheme="minorEastAsia" w:hAnsi="Times New Roman"/>
          <w:b/>
          <w:caps w:val="0"/>
        </w:rPr>
      </w:sdtEndPr>
      <w:sdtContent>
        <w:tbl>
          <w:tblPr>
            <w:tblStyle w:val="TableGrid"/>
            <w:tblW w:w="5000" w:type="pct"/>
            <w:tblLook w:val="04A0"/>
          </w:tblPr>
          <w:tblGrid>
            <w:gridCol w:w="9576"/>
          </w:tblGrid>
          <w:tr w:rsidR="00B44793" w:rsidRPr="00D963A8" w:rsidTr="00486638">
            <w:trPr>
              <w:trHeight w:val="2880"/>
            </w:trPr>
            <w:tc>
              <w:tcPr>
                <w:tcW w:w="5000" w:type="pct"/>
              </w:tcPr>
              <w:p w:rsidR="00B44793" w:rsidRPr="00D963A8" w:rsidRDefault="009D7B83" w:rsidP="00502BE1">
                <w:pPr>
                  <w:pStyle w:val="NoSpacing"/>
                  <w:spacing w:before="240" w:after="240" w:line="360" w:lineRule="auto"/>
                  <w:jc w:val="right"/>
                  <w:rPr>
                    <w:rFonts w:eastAsiaTheme="majorEastAsia" w:cs="Times New Roman"/>
                    <w:caps/>
                    <w:sz w:val="24"/>
                    <w:szCs w:val="24"/>
                  </w:rPr>
                </w:pPr>
                <w:r w:rsidRPr="00D963A8">
                  <w:rPr>
                    <w:rFonts w:eastAsiaTheme="majorEastAsia" w:cs="Times New Roman"/>
                    <w:caps/>
                    <w:noProof/>
                    <w:sz w:val="24"/>
                    <w:szCs w:val="24"/>
                  </w:rPr>
                  <w:drawing>
                    <wp:inline distT="0" distB="0" distL="0" distR="0">
                      <wp:extent cx="2948747" cy="1437713"/>
                      <wp:effectExtent l="19050" t="0" r="4003" b="0"/>
                      <wp:docPr id="3" name="Picture 2"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8" cstate="print"/>
                              <a:stretch>
                                <a:fillRect/>
                              </a:stretch>
                            </pic:blipFill>
                            <pic:spPr>
                              <a:xfrm>
                                <a:off x="0" y="0"/>
                                <a:ext cx="2949899" cy="1438275"/>
                              </a:xfrm>
                              <a:prstGeom prst="rect">
                                <a:avLst/>
                              </a:prstGeom>
                            </pic:spPr>
                          </pic:pic>
                        </a:graphicData>
                      </a:graphic>
                    </wp:inline>
                  </w:drawing>
                </w:r>
              </w:p>
            </w:tc>
          </w:tr>
          <w:tr w:rsidR="00B44793" w:rsidRPr="00D963A8" w:rsidTr="00486638">
            <w:trPr>
              <w:trHeight w:val="1440"/>
            </w:trPr>
            <w:tc>
              <w:tcPr>
                <w:tcW w:w="5000" w:type="pct"/>
              </w:tcPr>
              <w:p w:rsidR="00B44793" w:rsidRPr="00D963A8" w:rsidRDefault="009D7B83" w:rsidP="00FD11A4">
                <w:pPr>
                  <w:pStyle w:val="NoSpacing"/>
                  <w:spacing w:before="240" w:after="240" w:line="360" w:lineRule="auto"/>
                  <w:jc w:val="both"/>
                  <w:rPr>
                    <w:rFonts w:eastAsiaTheme="majorEastAsia" w:cs="Times New Roman"/>
                    <w:sz w:val="24"/>
                    <w:szCs w:val="24"/>
                  </w:rPr>
                </w:pPr>
                <w:r w:rsidRPr="00D963A8">
                  <w:rPr>
                    <w:rFonts w:eastAsiaTheme="majorEastAsia" w:cs="Times New Roman"/>
                    <w:noProof/>
                    <w:sz w:val="24"/>
                    <w:szCs w:val="24"/>
                  </w:rPr>
                  <w:drawing>
                    <wp:inline distT="0" distB="0" distL="0" distR="0">
                      <wp:extent cx="5805280" cy="2176670"/>
                      <wp:effectExtent l="19050" t="0" r="4970" b="0"/>
                      <wp:docPr id="5" name="Picture 4" descr="desertification-causes-e1440221517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ification-causes-e1440221517518.jpg"/>
                              <pic:cNvPicPr/>
                            </pic:nvPicPr>
                            <pic:blipFill>
                              <a:blip r:embed="rId9" cstate="print"/>
                              <a:stretch>
                                <a:fillRect/>
                              </a:stretch>
                            </pic:blipFill>
                            <pic:spPr>
                              <a:xfrm>
                                <a:off x="0" y="0"/>
                                <a:ext cx="5802312" cy="2175557"/>
                              </a:xfrm>
                              <a:prstGeom prst="rect">
                                <a:avLst/>
                              </a:prstGeom>
                            </pic:spPr>
                          </pic:pic>
                        </a:graphicData>
                      </a:graphic>
                    </wp:inline>
                  </w:drawing>
                </w:r>
              </w:p>
            </w:tc>
          </w:tr>
          <w:tr w:rsidR="00B44793" w:rsidRPr="00D963A8" w:rsidTr="00486638">
            <w:trPr>
              <w:trHeight w:val="720"/>
            </w:trPr>
            <w:tc>
              <w:tcPr>
                <w:tcW w:w="5000" w:type="pct"/>
              </w:tcPr>
              <w:p w:rsidR="00B44793" w:rsidRPr="00D963A8" w:rsidRDefault="00B44793" w:rsidP="00FD11A4">
                <w:pPr>
                  <w:pStyle w:val="NoSpacing"/>
                  <w:spacing w:before="240" w:after="240" w:line="360" w:lineRule="auto"/>
                  <w:jc w:val="both"/>
                  <w:rPr>
                    <w:rFonts w:eastAsiaTheme="majorEastAsia" w:cs="Times New Roman"/>
                    <w:sz w:val="24"/>
                    <w:szCs w:val="24"/>
                  </w:rPr>
                </w:pPr>
              </w:p>
            </w:tc>
          </w:tr>
          <w:tr w:rsidR="00B44793" w:rsidRPr="00D963A8" w:rsidTr="00486638">
            <w:trPr>
              <w:trHeight w:val="360"/>
            </w:trPr>
            <w:sdt>
              <w:sdtPr>
                <w:rPr>
                  <w:rFonts w:cs="Times New Roman"/>
                  <w:b/>
                  <w:bCs/>
                  <w:sz w:val="36"/>
                  <w:szCs w:val="24"/>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Pr>
                  <w:p w:rsidR="00B44793" w:rsidRPr="00D963A8" w:rsidRDefault="00486638" w:rsidP="006E7445">
                    <w:pPr>
                      <w:pStyle w:val="NoSpacing"/>
                      <w:spacing w:line="276" w:lineRule="auto"/>
                      <w:jc w:val="center"/>
                      <w:rPr>
                        <w:rFonts w:cs="Times New Roman"/>
                        <w:b/>
                        <w:sz w:val="36"/>
                        <w:szCs w:val="24"/>
                      </w:rPr>
                    </w:pPr>
                    <w:r w:rsidRPr="00D963A8">
                      <w:rPr>
                        <w:rFonts w:cs="Times New Roman"/>
                        <w:b/>
                        <w:bCs/>
                        <w:sz w:val="36"/>
                        <w:szCs w:val="24"/>
                      </w:rPr>
                      <w:t>Auditin</w:t>
                    </w:r>
                    <w:r w:rsidR="00CB75E7">
                      <w:rPr>
                        <w:rFonts w:cs="Times New Roman"/>
                        <w:b/>
                        <w:bCs/>
                        <w:sz w:val="36"/>
                        <w:szCs w:val="24"/>
                      </w:rPr>
                      <w:t>g Guidelines for SAIs</w:t>
                    </w:r>
                    <w:r w:rsidR="00EC20B9">
                      <w:rPr>
                        <w:rFonts w:cs="Times New Roman"/>
                        <w:b/>
                        <w:bCs/>
                        <w:sz w:val="36"/>
                        <w:szCs w:val="24"/>
                      </w:rPr>
                      <w:t xml:space="preserve"> on Land Use</w:t>
                    </w:r>
                    <w:r w:rsidRPr="00D963A8">
                      <w:rPr>
                        <w:rFonts w:cs="Times New Roman"/>
                        <w:b/>
                        <w:bCs/>
                        <w:sz w:val="36"/>
                        <w:szCs w:val="24"/>
                      </w:rPr>
                      <w:t xml:space="preserve"> and Soil Quality Management for Combating Desertification</w:t>
                    </w:r>
                  </w:p>
                </w:tc>
              </w:sdtContent>
            </w:sdt>
          </w:tr>
        </w:tbl>
        <w:p w:rsidR="00B44793" w:rsidRPr="00D963A8" w:rsidRDefault="00B44793" w:rsidP="00FD11A4">
          <w:pPr>
            <w:spacing w:before="240" w:after="240" w:line="360" w:lineRule="auto"/>
            <w:jc w:val="both"/>
            <w:rPr>
              <w:rFonts w:cs="Times New Roman"/>
              <w:szCs w:val="24"/>
            </w:rPr>
          </w:pPr>
        </w:p>
        <w:p w:rsidR="00B44793" w:rsidRPr="00D963A8" w:rsidRDefault="00B44793" w:rsidP="00FD11A4">
          <w:pPr>
            <w:spacing w:before="240" w:after="240" w:line="360" w:lineRule="auto"/>
            <w:jc w:val="both"/>
            <w:rPr>
              <w:rFonts w:cs="Times New Roman"/>
              <w:szCs w:val="24"/>
            </w:rPr>
          </w:pPr>
        </w:p>
        <w:tbl>
          <w:tblPr>
            <w:tblpPr w:leftFromText="187" w:rightFromText="187" w:horzAnchor="margin" w:tblpXSpec="center" w:tblpYSpec="bottom"/>
            <w:tblW w:w="5000" w:type="pct"/>
            <w:tblLook w:val="04A0"/>
          </w:tblPr>
          <w:tblGrid>
            <w:gridCol w:w="9576"/>
          </w:tblGrid>
          <w:tr w:rsidR="00B44793" w:rsidRPr="00D963A8">
            <w:tc>
              <w:tcPr>
                <w:tcW w:w="5000" w:type="pct"/>
              </w:tcPr>
              <w:p w:rsidR="00B44793" w:rsidRPr="00D963A8" w:rsidRDefault="00B44793" w:rsidP="00FD11A4">
                <w:pPr>
                  <w:pStyle w:val="NoSpacing"/>
                  <w:spacing w:before="240" w:after="240" w:line="360" w:lineRule="auto"/>
                  <w:jc w:val="both"/>
                  <w:rPr>
                    <w:rFonts w:cs="Times New Roman"/>
                    <w:sz w:val="24"/>
                    <w:szCs w:val="24"/>
                  </w:rPr>
                </w:pPr>
              </w:p>
              <w:p w:rsidR="00B44793" w:rsidRPr="00D963A8" w:rsidRDefault="00B44793" w:rsidP="00FD11A4">
                <w:pPr>
                  <w:pStyle w:val="NoSpacing"/>
                  <w:spacing w:before="240" w:after="240" w:line="360" w:lineRule="auto"/>
                  <w:jc w:val="both"/>
                  <w:rPr>
                    <w:rFonts w:cs="Times New Roman"/>
                    <w:sz w:val="24"/>
                    <w:szCs w:val="24"/>
                  </w:rPr>
                </w:pPr>
              </w:p>
            </w:tc>
          </w:tr>
        </w:tbl>
        <w:p w:rsidR="00D35E3F" w:rsidRPr="00D963A8" w:rsidRDefault="00BC2C32" w:rsidP="009D225C">
          <w:pPr>
            <w:spacing w:before="240" w:after="240" w:line="360" w:lineRule="auto"/>
            <w:jc w:val="both"/>
            <w:rPr>
              <w:rFonts w:cs="Times New Roman"/>
              <w:b/>
              <w:szCs w:val="24"/>
            </w:rPr>
          </w:pPr>
        </w:p>
      </w:sdtContent>
    </w:sdt>
    <w:sdt>
      <w:sdtPr>
        <w:rPr>
          <w:rFonts w:asciiTheme="minorHAnsi" w:eastAsiaTheme="minorEastAsia" w:hAnsiTheme="minorHAnsi" w:cs="Times New Roman"/>
          <w:b w:val="0"/>
          <w:bCs w:val="0"/>
          <w:sz w:val="22"/>
          <w:szCs w:val="22"/>
        </w:rPr>
        <w:id w:val="-2039503870"/>
        <w:docPartObj>
          <w:docPartGallery w:val="Table of Contents"/>
          <w:docPartUnique/>
        </w:docPartObj>
      </w:sdtPr>
      <w:sdtEndPr>
        <w:rPr>
          <w:rFonts w:ascii="Times New Roman" w:hAnsi="Times New Roman"/>
          <w:noProof/>
          <w:sz w:val="24"/>
        </w:rPr>
      </w:sdtEndPr>
      <w:sdtContent>
        <w:p w:rsidR="00D23AC5" w:rsidRPr="003C4215" w:rsidRDefault="00490BAA">
          <w:pPr>
            <w:pStyle w:val="TOCHeading"/>
            <w:rPr>
              <w:rFonts w:cs="Times New Roman"/>
              <w:sz w:val="22"/>
              <w:szCs w:val="22"/>
            </w:rPr>
          </w:pPr>
          <w:r w:rsidRPr="003C4215">
            <w:rPr>
              <w:rFonts w:cs="Times New Roman"/>
              <w:sz w:val="22"/>
              <w:szCs w:val="22"/>
            </w:rPr>
            <w:t xml:space="preserve">Table of </w:t>
          </w:r>
          <w:r w:rsidR="00D23AC5" w:rsidRPr="003C4215">
            <w:rPr>
              <w:rFonts w:cs="Times New Roman"/>
              <w:sz w:val="22"/>
              <w:szCs w:val="22"/>
            </w:rPr>
            <w:t>Contents</w:t>
          </w:r>
        </w:p>
        <w:p w:rsidR="00260A83" w:rsidRDefault="00BC2C32">
          <w:pPr>
            <w:pStyle w:val="TOC1"/>
            <w:tabs>
              <w:tab w:val="right" w:leader="dot" w:pos="9350"/>
            </w:tabs>
            <w:rPr>
              <w:rFonts w:asciiTheme="minorHAnsi" w:hAnsiTheme="minorHAnsi"/>
              <w:noProof/>
              <w:sz w:val="22"/>
            </w:rPr>
          </w:pPr>
          <w:r w:rsidRPr="00BC2C32">
            <w:rPr>
              <w:rFonts w:cs="Times New Roman"/>
            </w:rPr>
            <w:fldChar w:fldCharType="begin"/>
          </w:r>
          <w:r w:rsidR="00D23AC5" w:rsidRPr="003C4215">
            <w:rPr>
              <w:rFonts w:cs="Times New Roman"/>
            </w:rPr>
            <w:instrText xml:space="preserve"> TOC \o "1-3" \h \z \u </w:instrText>
          </w:r>
          <w:r w:rsidRPr="00BC2C32">
            <w:rPr>
              <w:rFonts w:cs="Times New Roman"/>
            </w:rPr>
            <w:fldChar w:fldCharType="separate"/>
          </w:r>
          <w:hyperlink w:anchor="_Toc530438" w:history="1">
            <w:r w:rsidR="00260A83" w:rsidRPr="00B85A02">
              <w:rPr>
                <w:rStyle w:val="Hyperlink"/>
                <w:rFonts w:cs="Times New Roman"/>
                <w:noProof/>
              </w:rPr>
              <w:t>List of Figures and Tables</w:t>
            </w:r>
            <w:r w:rsidR="00260A83">
              <w:rPr>
                <w:noProof/>
                <w:webHidden/>
              </w:rPr>
              <w:tab/>
            </w:r>
            <w:r>
              <w:rPr>
                <w:noProof/>
                <w:webHidden/>
              </w:rPr>
              <w:fldChar w:fldCharType="begin"/>
            </w:r>
            <w:r w:rsidR="00260A83">
              <w:rPr>
                <w:noProof/>
                <w:webHidden/>
              </w:rPr>
              <w:instrText xml:space="preserve"> PAGEREF _Toc530438 \h </w:instrText>
            </w:r>
            <w:r>
              <w:rPr>
                <w:noProof/>
                <w:webHidden/>
              </w:rPr>
            </w:r>
            <w:r>
              <w:rPr>
                <w:noProof/>
                <w:webHidden/>
              </w:rPr>
              <w:fldChar w:fldCharType="separate"/>
            </w:r>
            <w:r w:rsidR="00966252">
              <w:rPr>
                <w:noProof/>
                <w:webHidden/>
              </w:rPr>
              <w:t>3</w:t>
            </w:r>
            <w:r>
              <w:rPr>
                <w:noProof/>
                <w:webHidden/>
              </w:rPr>
              <w:fldChar w:fldCharType="end"/>
            </w:r>
          </w:hyperlink>
        </w:p>
        <w:p w:rsidR="00260A83" w:rsidRDefault="00BC2C32">
          <w:pPr>
            <w:pStyle w:val="TOC1"/>
            <w:tabs>
              <w:tab w:val="right" w:leader="dot" w:pos="9350"/>
            </w:tabs>
            <w:rPr>
              <w:rFonts w:asciiTheme="minorHAnsi" w:hAnsiTheme="minorHAnsi"/>
              <w:noProof/>
              <w:sz w:val="22"/>
            </w:rPr>
          </w:pPr>
          <w:hyperlink w:anchor="_Toc530439" w:history="1">
            <w:r w:rsidR="00260A83" w:rsidRPr="00B85A02">
              <w:rPr>
                <w:rStyle w:val="Hyperlink"/>
                <w:rFonts w:cs="Times New Roman"/>
                <w:noProof/>
              </w:rPr>
              <w:t>Executive Summary</w:t>
            </w:r>
            <w:r w:rsidR="00260A83">
              <w:rPr>
                <w:noProof/>
                <w:webHidden/>
              </w:rPr>
              <w:tab/>
            </w:r>
            <w:r>
              <w:rPr>
                <w:noProof/>
                <w:webHidden/>
              </w:rPr>
              <w:fldChar w:fldCharType="begin"/>
            </w:r>
            <w:r w:rsidR="00260A83">
              <w:rPr>
                <w:noProof/>
                <w:webHidden/>
              </w:rPr>
              <w:instrText xml:space="preserve"> PAGEREF _Toc530439 \h </w:instrText>
            </w:r>
            <w:r>
              <w:rPr>
                <w:noProof/>
                <w:webHidden/>
              </w:rPr>
            </w:r>
            <w:r>
              <w:rPr>
                <w:noProof/>
                <w:webHidden/>
              </w:rPr>
              <w:fldChar w:fldCharType="separate"/>
            </w:r>
            <w:r w:rsidR="00966252">
              <w:rPr>
                <w:noProof/>
                <w:webHidden/>
              </w:rPr>
              <w:t>4</w:t>
            </w:r>
            <w:r>
              <w:rPr>
                <w:noProof/>
                <w:webHidden/>
              </w:rPr>
              <w:fldChar w:fldCharType="end"/>
            </w:r>
          </w:hyperlink>
        </w:p>
        <w:p w:rsidR="00260A83" w:rsidRDefault="00BC2C32">
          <w:pPr>
            <w:pStyle w:val="TOC1"/>
            <w:tabs>
              <w:tab w:val="right" w:leader="dot" w:pos="9350"/>
            </w:tabs>
            <w:rPr>
              <w:rFonts w:asciiTheme="minorHAnsi" w:hAnsiTheme="minorHAnsi"/>
              <w:noProof/>
              <w:sz w:val="22"/>
            </w:rPr>
          </w:pPr>
          <w:hyperlink w:anchor="_Toc530440" w:history="1">
            <w:r w:rsidR="00260A83" w:rsidRPr="00B85A02">
              <w:rPr>
                <w:rStyle w:val="Hyperlink"/>
                <w:rFonts w:cs="Times New Roman"/>
                <w:noProof/>
              </w:rPr>
              <w:t>Acronyms and Abbreviations</w:t>
            </w:r>
            <w:r w:rsidR="00260A83">
              <w:rPr>
                <w:noProof/>
                <w:webHidden/>
              </w:rPr>
              <w:tab/>
            </w:r>
            <w:r>
              <w:rPr>
                <w:noProof/>
                <w:webHidden/>
              </w:rPr>
              <w:fldChar w:fldCharType="begin"/>
            </w:r>
            <w:r w:rsidR="00260A83">
              <w:rPr>
                <w:noProof/>
                <w:webHidden/>
              </w:rPr>
              <w:instrText xml:space="preserve"> PAGEREF _Toc530440 \h </w:instrText>
            </w:r>
            <w:r>
              <w:rPr>
                <w:noProof/>
                <w:webHidden/>
              </w:rPr>
            </w:r>
            <w:r>
              <w:rPr>
                <w:noProof/>
                <w:webHidden/>
              </w:rPr>
              <w:fldChar w:fldCharType="separate"/>
            </w:r>
            <w:r w:rsidR="00966252">
              <w:rPr>
                <w:noProof/>
                <w:webHidden/>
              </w:rPr>
              <w:t>5</w:t>
            </w:r>
            <w:r>
              <w:rPr>
                <w:noProof/>
                <w:webHidden/>
              </w:rPr>
              <w:fldChar w:fldCharType="end"/>
            </w:r>
          </w:hyperlink>
        </w:p>
        <w:p w:rsidR="00260A83" w:rsidRDefault="00BC2C32">
          <w:pPr>
            <w:pStyle w:val="TOC1"/>
            <w:tabs>
              <w:tab w:val="left" w:pos="440"/>
              <w:tab w:val="right" w:leader="dot" w:pos="9350"/>
            </w:tabs>
            <w:rPr>
              <w:rFonts w:asciiTheme="minorHAnsi" w:hAnsiTheme="minorHAnsi"/>
              <w:noProof/>
              <w:sz w:val="22"/>
            </w:rPr>
          </w:pPr>
          <w:hyperlink w:anchor="_Toc530441" w:history="1">
            <w:r w:rsidR="00260A83" w:rsidRPr="00B85A02">
              <w:rPr>
                <w:rStyle w:val="Hyperlink"/>
                <w:rFonts w:cs="Times New Roman"/>
                <w:noProof/>
              </w:rPr>
              <w:t>1.</w:t>
            </w:r>
            <w:r w:rsidR="00260A83">
              <w:rPr>
                <w:rFonts w:asciiTheme="minorHAnsi" w:hAnsiTheme="minorHAnsi"/>
                <w:noProof/>
                <w:sz w:val="22"/>
              </w:rPr>
              <w:tab/>
            </w:r>
            <w:r w:rsidR="00260A83" w:rsidRPr="00B85A02">
              <w:rPr>
                <w:rStyle w:val="Hyperlink"/>
                <w:rFonts w:cs="Times New Roman"/>
                <w:noProof/>
              </w:rPr>
              <w:t>Introduction</w:t>
            </w:r>
            <w:r w:rsidR="00260A83">
              <w:rPr>
                <w:noProof/>
                <w:webHidden/>
              </w:rPr>
              <w:tab/>
            </w:r>
            <w:r>
              <w:rPr>
                <w:noProof/>
                <w:webHidden/>
              </w:rPr>
              <w:fldChar w:fldCharType="begin"/>
            </w:r>
            <w:r w:rsidR="00260A83">
              <w:rPr>
                <w:noProof/>
                <w:webHidden/>
              </w:rPr>
              <w:instrText xml:space="preserve"> PAGEREF _Toc530441 \h </w:instrText>
            </w:r>
            <w:r>
              <w:rPr>
                <w:noProof/>
                <w:webHidden/>
              </w:rPr>
            </w:r>
            <w:r>
              <w:rPr>
                <w:noProof/>
                <w:webHidden/>
              </w:rPr>
              <w:fldChar w:fldCharType="separate"/>
            </w:r>
            <w:r w:rsidR="00966252">
              <w:rPr>
                <w:noProof/>
                <w:webHidden/>
              </w:rPr>
              <w:t>6</w:t>
            </w:r>
            <w:r>
              <w:rPr>
                <w:noProof/>
                <w:webHidden/>
              </w:rPr>
              <w:fldChar w:fldCharType="end"/>
            </w:r>
          </w:hyperlink>
        </w:p>
        <w:p w:rsidR="00260A83" w:rsidRDefault="00BC2C32">
          <w:pPr>
            <w:pStyle w:val="TOC2"/>
            <w:tabs>
              <w:tab w:val="left" w:pos="880"/>
              <w:tab w:val="right" w:leader="dot" w:pos="9350"/>
            </w:tabs>
            <w:rPr>
              <w:rFonts w:asciiTheme="minorHAnsi" w:hAnsiTheme="minorHAnsi"/>
              <w:noProof/>
              <w:sz w:val="22"/>
            </w:rPr>
          </w:pPr>
          <w:hyperlink w:anchor="_Toc530442" w:history="1">
            <w:r w:rsidR="00260A83" w:rsidRPr="00B85A02">
              <w:rPr>
                <w:rStyle w:val="Hyperlink"/>
                <w:rFonts w:cs="Times New Roman"/>
                <w:noProof/>
              </w:rPr>
              <w:t>1.1.</w:t>
            </w:r>
            <w:r w:rsidR="00260A83">
              <w:rPr>
                <w:rFonts w:asciiTheme="minorHAnsi" w:hAnsiTheme="minorHAnsi"/>
                <w:noProof/>
                <w:sz w:val="22"/>
              </w:rPr>
              <w:tab/>
            </w:r>
            <w:r w:rsidR="00260A83" w:rsidRPr="00B85A02">
              <w:rPr>
                <w:rStyle w:val="Hyperlink"/>
                <w:rFonts w:cs="Times New Roman"/>
                <w:noProof/>
              </w:rPr>
              <w:t>Desertification-A Phenomenon</w:t>
            </w:r>
            <w:r w:rsidR="00260A83">
              <w:rPr>
                <w:noProof/>
                <w:webHidden/>
              </w:rPr>
              <w:tab/>
            </w:r>
            <w:r>
              <w:rPr>
                <w:noProof/>
                <w:webHidden/>
              </w:rPr>
              <w:fldChar w:fldCharType="begin"/>
            </w:r>
            <w:r w:rsidR="00260A83">
              <w:rPr>
                <w:noProof/>
                <w:webHidden/>
              </w:rPr>
              <w:instrText xml:space="preserve"> PAGEREF _Toc530442 \h </w:instrText>
            </w:r>
            <w:r>
              <w:rPr>
                <w:noProof/>
                <w:webHidden/>
              </w:rPr>
            </w:r>
            <w:r>
              <w:rPr>
                <w:noProof/>
                <w:webHidden/>
              </w:rPr>
              <w:fldChar w:fldCharType="separate"/>
            </w:r>
            <w:r w:rsidR="00966252">
              <w:rPr>
                <w:noProof/>
                <w:webHidden/>
              </w:rPr>
              <w:t>6</w:t>
            </w:r>
            <w:r>
              <w:rPr>
                <w:noProof/>
                <w:webHidden/>
              </w:rPr>
              <w:fldChar w:fldCharType="end"/>
            </w:r>
          </w:hyperlink>
        </w:p>
        <w:p w:rsidR="00260A83" w:rsidRDefault="00BC2C32">
          <w:pPr>
            <w:pStyle w:val="TOC2"/>
            <w:tabs>
              <w:tab w:val="left" w:pos="880"/>
              <w:tab w:val="right" w:leader="dot" w:pos="9350"/>
            </w:tabs>
            <w:rPr>
              <w:rFonts w:asciiTheme="minorHAnsi" w:hAnsiTheme="minorHAnsi"/>
              <w:noProof/>
              <w:sz w:val="22"/>
            </w:rPr>
          </w:pPr>
          <w:hyperlink w:anchor="_Toc530443" w:history="1">
            <w:r w:rsidR="00260A83" w:rsidRPr="00B85A02">
              <w:rPr>
                <w:rStyle w:val="Hyperlink"/>
                <w:rFonts w:cs="Times New Roman"/>
                <w:noProof/>
              </w:rPr>
              <w:t>1.2.</w:t>
            </w:r>
            <w:r w:rsidR="00260A83">
              <w:rPr>
                <w:rFonts w:asciiTheme="minorHAnsi" w:hAnsiTheme="minorHAnsi"/>
                <w:noProof/>
                <w:sz w:val="22"/>
              </w:rPr>
              <w:tab/>
            </w:r>
            <w:r w:rsidR="00260A83" w:rsidRPr="00B85A02">
              <w:rPr>
                <w:rStyle w:val="Hyperlink"/>
                <w:rFonts w:cs="Times New Roman"/>
                <w:noProof/>
              </w:rPr>
              <w:t>Land and its Resources</w:t>
            </w:r>
            <w:r w:rsidR="00260A83">
              <w:rPr>
                <w:noProof/>
                <w:webHidden/>
              </w:rPr>
              <w:tab/>
            </w:r>
            <w:r>
              <w:rPr>
                <w:noProof/>
                <w:webHidden/>
              </w:rPr>
              <w:fldChar w:fldCharType="begin"/>
            </w:r>
            <w:r w:rsidR="00260A83">
              <w:rPr>
                <w:noProof/>
                <w:webHidden/>
              </w:rPr>
              <w:instrText xml:space="preserve"> PAGEREF _Toc530443 \h </w:instrText>
            </w:r>
            <w:r>
              <w:rPr>
                <w:noProof/>
                <w:webHidden/>
              </w:rPr>
            </w:r>
            <w:r>
              <w:rPr>
                <w:noProof/>
                <w:webHidden/>
              </w:rPr>
              <w:fldChar w:fldCharType="separate"/>
            </w:r>
            <w:r w:rsidR="00966252">
              <w:rPr>
                <w:noProof/>
                <w:webHidden/>
              </w:rPr>
              <w:t>10</w:t>
            </w:r>
            <w:r>
              <w:rPr>
                <w:noProof/>
                <w:webHidden/>
              </w:rPr>
              <w:fldChar w:fldCharType="end"/>
            </w:r>
          </w:hyperlink>
        </w:p>
        <w:p w:rsidR="00260A83" w:rsidRDefault="00BC2C32">
          <w:pPr>
            <w:pStyle w:val="TOC2"/>
            <w:tabs>
              <w:tab w:val="left" w:pos="880"/>
              <w:tab w:val="right" w:leader="dot" w:pos="9350"/>
            </w:tabs>
            <w:rPr>
              <w:rFonts w:asciiTheme="minorHAnsi" w:hAnsiTheme="minorHAnsi"/>
              <w:noProof/>
              <w:sz w:val="22"/>
            </w:rPr>
          </w:pPr>
          <w:hyperlink w:anchor="_Toc530444" w:history="1">
            <w:r w:rsidR="00260A83" w:rsidRPr="00B85A02">
              <w:rPr>
                <w:rStyle w:val="Hyperlink"/>
                <w:rFonts w:cs="Times New Roman"/>
                <w:noProof/>
              </w:rPr>
              <w:t>1.3.</w:t>
            </w:r>
            <w:r w:rsidR="00260A83">
              <w:rPr>
                <w:rFonts w:asciiTheme="minorHAnsi" w:hAnsiTheme="minorHAnsi"/>
                <w:noProof/>
                <w:sz w:val="22"/>
              </w:rPr>
              <w:tab/>
            </w:r>
            <w:r w:rsidR="00260A83" w:rsidRPr="00B85A02">
              <w:rPr>
                <w:rStyle w:val="Hyperlink"/>
                <w:rFonts w:cs="Times New Roman"/>
                <w:noProof/>
              </w:rPr>
              <w:t>Main Causes of Desertification/Land Degradation</w:t>
            </w:r>
            <w:r w:rsidR="00260A83">
              <w:rPr>
                <w:noProof/>
                <w:webHidden/>
              </w:rPr>
              <w:tab/>
            </w:r>
            <w:r>
              <w:rPr>
                <w:noProof/>
                <w:webHidden/>
              </w:rPr>
              <w:fldChar w:fldCharType="begin"/>
            </w:r>
            <w:r w:rsidR="00260A83">
              <w:rPr>
                <w:noProof/>
                <w:webHidden/>
              </w:rPr>
              <w:instrText xml:space="preserve"> PAGEREF _Toc530444 \h </w:instrText>
            </w:r>
            <w:r>
              <w:rPr>
                <w:noProof/>
                <w:webHidden/>
              </w:rPr>
            </w:r>
            <w:r>
              <w:rPr>
                <w:noProof/>
                <w:webHidden/>
              </w:rPr>
              <w:fldChar w:fldCharType="separate"/>
            </w:r>
            <w:r w:rsidR="00966252">
              <w:rPr>
                <w:noProof/>
                <w:webHidden/>
              </w:rPr>
              <w:t>18</w:t>
            </w:r>
            <w:r>
              <w:rPr>
                <w:noProof/>
                <w:webHidden/>
              </w:rPr>
              <w:fldChar w:fldCharType="end"/>
            </w:r>
          </w:hyperlink>
        </w:p>
        <w:p w:rsidR="00260A83" w:rsidRDefault="00BC2C32">
          <w:pPr>
            <w:pStyle w:val="TOC2"/>
            <w:tabs>
              <w:tab w:val="left" w:pos="880"/>
              <w:tab w:val="right" w:leader="dot" w:pos="9350"/>
            </w:tabs>
            <w:rPr>
              <w:rFonts w:asciiTheme="minorHAnsi" w:hAnsiTheme="minorHAnsi"/>
              <w:noProof/>
              <w:sz w:val="22"/>
            </w:rPr>
          </w:pPr>
          <w:hyperlink w:anchor="_Toc530445" w:history="1">
            <w:r w:rsidR="00260A83" w:rsidRPr="00B85A02">
              <w:rPr>
                <w:rStyle w:val="Hyperlink"/>
                <w:rFonts w:cs="Times New Roman"/>
                <w:noProof/>
              </w:rPr>
              <w:t>1.4.</w:t>
            </w:r>
            <w:r w:rsidR="00260A83">
              <w:rPr>
                <w:rFonts w:asciiTheme="minorHAnsi" w:hAnsiTheme="minorHAnsi"/>
                <w:noProof/>
                <w:sz w:val="22"/>
              </w:rPr>
              <w:tab/>
            </w:r>
            <w:r w:rsidR="00260A83" w:rsidRPr="00B85A02">
              <w:rPr>
                <w:rStyle w:val="Hyperlink"/>
                <w:rFonts w:cs="Times New Roman"/>
                <w:noProof/>
              </w:rPr>
              <w:t>Effects of Desertification-A Global Perspective</w:t>
            </w:r>
            <w:r w:rsidR="00260A83">
              <w:rPr>
                <w:noProof/>
                <w:webHidden/>
              </w:rPr>
              <w:tab/>
            </w:r>
            <w:r>
              <w:rPr>
                <w:noProof/>
                <w:webHidden/>
              </w:rPr>
              <w:fldChar w:fldCharType="begin"/>
            </w:r>
            <w:r w:rsidR="00260A83">
              <w:rPr>
                <w:noProof/>
                <w:webHidden/>
              </w:rPr>
              <w:instrText xml:space="preserve"> PAGEREF _Toc530445 \h </w:instrText>
            </w:r>
            <w:r>
              <w:rPr>
                <w:noProof/>
                <w:webHidden/>
              </w:rPr>
            </w:r>
            <w:r>
              <w:rPr>
                <w:noProof/>
                <w:webHidden/>
              </w:rPr>
              <w:fldChar w:fldCharType="separate"/>
            </w:r>
            <w:r w:rsidR="00966252">
              <w:rPr>
                <w:noProof/>
                <w:webHidden/>
              </w:rPr>
              <w:t>22</w:t>
            </w:r>
            <w:r>
              <w:rPr>
                <w:noProof/>
                <w:webHidden/>
              </w:rPr>
              <w:fldChar w:fldCharType="end"/>
            </w:r>
          </w:hyperlink>
        </w:p>
        <w:p w:rsidR="00260A83" w:rsidRDefault="00BC2C32">
          <w:pPr>
            <w:pStyle w:val="TOC1"/>
            <w:tabs>
              <w:tab w:val="left" w:pos="440"/>
              <w:tab w:val="right" w:leader="dot" w:pos="9350"/>
            </w:tabs>
            <w:rPr>
              <w:rFonts w:asciiTheme="minorHAnsi" w:hAnsiTheme="minorHAnsi"/>
              <w:noProof/>
              <w:sz w:val="22"/>
            </w:rPr>
          </w:pPr>
          <w:hyperlink w:anchor="_Toc530446" w:history="1">
            <w:r w:rsidR="00260A83" w:rsidRPr="00B85A02">
              <w:rPr>
                <w:rStyle w:val="Hyperlink"/>
                <w:rFonts w:cs="Times New Roman"/>
                <w:noProof/>
              </w:rPr>
              <w:t>2.</w:t>
            </w:r>
            <w:r w:rsidR="00260A83">
              <w:rPr>
                <w:rFonts w:asciiTheme="minorHAnsi" w:hAnsiTheme="minorHAnsi"/>
                <w:noProof/>
                <w:sz w:val="22"/>
              </w:rPr>
              <w:tab/>
            </w:r>
            <w:r w:rsidR="00260A83" w:rsidRPr="00B85A02">
              <w:rPr>
                <w:rStyle w:val="Hyperlink"/>
                <w:rFonts w:cs="Times New Roman"/>
                <w:noProof/>
              </w:rPr>
              <w:t>National and International Response Towards Desertification</w:t>
            </w:r>
            <w:r w:rsidR="00260A83">
              <w:rPr>
                <w:noProof/>
                <w:webHidden/>
              </w:rPr>
              <w:tab/>
            </w:r>
            <w:r>
              <w:rPr>
                <w:noProof/>
                <w:webHidden/>
              </w:rPr>
              <w:fldChar w:fldCharType="begin"/>
            </w:r>
            <w:r w:rsidR="00260A83">
              <w:rPr>
                <w:noProof/>
                <w:webHidden/>
              </w:rPr>
              <w:instrText xml:space="preserve"> PAGEREF _Toc530446 \h </w:instrText>
            </w:r>
            <w:r>
              <w:rPr>
                <w:noProof/>
                <w:webHidden/>
              </w:rPr>
            </w:r>
            <w:r>
              <w:rPr>
                <w:noProof/>
                <w:webHidden/>
              </w:rPr>
              <w:fldChar w:fldCharType="separate"/>
            </w:r>
            <w:r w:rsidR="00966252">
              <w:rPr>
                <w:noProof/>
                <w:webHidden/>
              </w:rPr>
              <w:t>24</w:t>
            </w:r>
            <w:r>
              <w:rPr>
                <w:noProof/>
                <w:webHidden/>
              </w:rPr>
              <w:fldChar w:fldCharType="end"/>
            </w:r>
          </w:hyperlink>
        </w:p>
        <w:p w:rsidR="00260A83" w:rsidRDefault="00BC2C32">
          <w:pPr>
            <w:pStyle w:val="TOC2"/>
            <w:tabs>
              <w:tab w:val="left" w:pos="880"/>
              <w:tab w:val="right" w:leader="dot" w:pos="9350"/>
            </w:tabs>
            <w:rPr>
              <w:rFonts w:asciiTheme="minorHAnsi" w:hAnsiTheme="minorHAnsi"/>
              <w:noProof/>
              <w:sz w:val="22"/>
            </w:rPr>
          </w:pPr>
          <w:hyperlink w:anchor="_Toc530447" w:history="1">
            <w:r w:rsidR="00260A83" w:rsidRPr="00B85A02">
              <w:rPr>
                <w:rStyle w:val="Hyperlink"/>
                <w:rFonts w:cs="Times New Roman"/>
                <w:noProof/>
              </w:rPr>
              <w:t>2.1.</w:t>
            </w:r>
            <w:r w:rsidR="00260A83">
              <w:rPr>
                <w:rFonts w:asciiTheme="minorHAnsi" w:hAnsiTheme="minorHAnsi"/>
                <w:noProof/>
                <w:sz w:val="22"/>
              </w:rPr>
              <w:tab/>
            </w:r>
            <w:r w:rsidR="00260A83" w:rsidRPr="00B85A02">
              <w:rPr>
                <w:rStyle w:val="Hyperlink"/>
                <w:rFonts w:cs="Times New Roman"/>
                <w:noProof/>
              </w:rPr>
              <w:t>Sustainable Land Management</w:t>
            </w:r>
            <w:r w:rsidR="00260A83">
              <w:rPr>
                <w:noProof/>
                <w:webHidden/>
              </w:rPr>
              <w:tab/>
            </w:r>
            <w:r>
              <w:rPr>
                <w:noProof/>
                <w:webHidden/>
              </w:rPr>
              <w:fldChar w:fldCharType="begin"/>
            </w:r>
            <w:r w:rsidR="00260A83">
              <w:rPr>
                <w:noProof/>
                <w:webHidden/>
              </w:rPr>
              <w:instrText xml:space="preserve"> PAGEREF _Toc530447 \h </w:instrText>
            </w:r>
            <w:r>
              <w:rPr>
                <w:noProof/>
                <w:webHidden/>
              </w:rPr>
            </w:r>
            <w:r>
              <w:rPr>
                <w:noProof/>
                <w:webHidden/>
              </w:rPr>
              <w:fldChar w:fldCharType="separate"/>
            </w:r>
            <w:r w:rsidR="00966252">
              <w:rPr>
                <w:noProof/>
                <w:webHidden/>
              </w:rPr>
              <w:t>25</w:t>
            </w:r>
            <w:r>
              <w:rPr>
                <w:noProof/>
                <w:webHidden/>
              </w:rPr>
              <w:fldChar w:fldCharType="end"/>
            </w:r>
          </w:hyperlink>
        </w:p>
        <w:p w:rsidR="00260A83" w:rsidRDefault="00BC2C32">
          <w:pPr>
            <w:pStyle w:val="TOC2"/>
            <w:tabs>
              <w:tab w:val="left" w:pos="880"/>
              <w:tab w:val="right" w:leader="dot" w:pos="9350"/>
            </w:tabs>
            <w:rPr>
              <w:rFonts w:asciiTheme="minorHAnsi" w:hAnsiTheme="minorHAnsi"/>
              <w:noProof/>
              <w:sz w:val="22"/>
            </w:rPr>
          </w:pPr>
          <w:hyperlink w:anchor="_Toc530448" w:history="1">
            <w:r w:rsidR="00260A83" w:rsidRPr="00B85A02">
              <w:rPr>
                <w:rStyle w:val="Hyperlink"/>
                <w:rFonts w:cs="Times New Roman"/>
                <w:noProof/>
              </w:rPr>
              <w:t>2.2.</w:t>
            </w:r>
            <w:r w:rsidR="00260A83">
              <w:rPr>
                <w:rFonts w:asciiTheme="minorHAnsi" w:hAnsiTheme="minorHAnsi"/>
                <w:noProof/>
                <w:sz w:val="22"/>
              </w:rPr>
              <w:tab/>
            </w:r>
            <w:r w:rsidR="00260A83" w:rsidRPr="00B85A02">
              <w:rPr>
                <w:rStyle w:val="Hyperlink"/>
                <w:rFonts w:cs="Times New Roman"/>
                <w:noProof/>
              </w:rPr>
              <w:t>Integrated Landscape Management (ILM)</w:t>
            </w:r>
            <w:r w:rsidR="00260A83">
              <w:rPr>
                <w:noProof/>
                <w:webHidden/>
              </w:rPr>
              <w:tab/>
            </w:r>
            <w:r>
              <w:rPr>
                <w:noProof/>
                <w:webHidden/>
              </w:rPr>
              <w:fldChar w:fldCharType="begin"/>
            </w:r>
            <w:r w:rsidR="00260A83">
              <w:rPr>
                <w:noProof/>
                <w:webHidden/>
              </w:rPr>
              <w:instrText xml:space="preserve"> PAGEREF _Toc530448 \h </w:instrText>
            </w:r>
            <w:r>
              <w:rPr>
                <w:noProof/>
                <w:webHidden/>
              </w:rPr>
            </w:r>
            <w:r>
              <w:rPr>
                <w:noProof/>
                <w:webHidden/>
              </w:rPr>
              <w:fldChar w:fldCharType="separate"/>
            </w:r>
            <w:r w:rsidR="00966252">
              <w:rPr>
                <w:noProof/>
                <w:webHidden/>
              </w:rPr>
              <w:t>27</w:t>
            </w:r>
            <w:r>
              <w:rPr>
                <w:noProof/>
                <w:webHidden/>
              </w:rPr>
              <w:fldChar w:fldCharType="end"/>
            </w:r>
          </w:hyperlink>
        </w:p>
        <w:p w:rsidR="00260A83" w:rsidRDefault="00BC2C32">
          <w:pPr>
            <w:pStyle w:val="TOC2"/>
            <w:tabs>
              <w:tab w:val="left" w:pos="880"/>
              <w:tab w:val="right" w:leader="dot" w:pos="9350"/>
            </w:tabs>
            <w:rPr>
              <w:rFonts w:asciiTheme="minorHAnsi" w:hAnsiTheme="minorHAnsi"/>
              <w:noProof/>
              <w:sz w:val="22"/>
            </w:rPr>
          </w:pPr>
          <w:hyperlink w:anchor="_Toc530449" w:history="1">
            <w:r w:rsidR="00260A83" w:rsidRPr="00B85A02">
              <w:rPr>
                <w:rStyle w:val="Hyperlink"/>
                <w:rFonts w:cs="Times New Roman"/>
                <w:noProof/>
              </w:rPr>
              <w:t>2.3.</w:t>
            </w:r>
            <w:r w:rsidR="00260A83">
              <w:rPr>
                <w:rFonts w:asciiTheme="minorHAnsi" w:hAnsiTheme="minorHAnsi"/>
                <w:noProof/>
                <w:sz w:val="22"/>
              </w:rPr>
              <w:tab/>
            </w:r>
            <w:r w:rsidR="00260A83" w:rsidRPr="00B85A02">
              <w:rPr>
                <w:rStyle w:val="Hyperlink"/>
                <w:rFonts w:cs="Times New Roman"/>
                <w:noProof/>
              </w:rPr>
              <w:t>Land Governance and Land Use Planning</w:t>
            </w:r>
            <w:r w:rsidR="00260A83">
              <w:rPr>
                <w:noProof/>
                <w:webHidden/>
              </w:rPr>
              <w:tab/>
            </w:r>
            <w:r>
              <w:rPr>
                <w:noProof/>
                <w:webHidden/>
              </w:rPr>
              <w:fldChar w:fldCharType="begin"/>
            </w:r>
            <w:r w:rsidR="00260A83">
              <w:rPr>
                <w:noProof/>
                <w:webHidden/>
              </w:rPr>
              <w:instrText xml:space="preserve"> PAGEREF _Toc530449 \h </w:instrText>
            </w:r>
            <w:r>
              <w:rPr>
                <w:noProof/>
                <w:webHidden/>
              </w:rPr>
            </w:r>
            <w:r>
              <w:rPr>
                <w:noProof/>
                <w:webHidden/>
              </w:rPr>
              <w:fldChar w:fldCharType="separate"/>
            </w:r>
            <w:r w:rsidR="00966252">
              <w:rPr>
                <w:noProof/>
                <w:webHidden/>
              </w:rPr>
              <w:t>28</w:t>
            </w:r>
            <w:r>
              <w:rPr>
                <w:noProof/>
                <w:webHidden/>
              </w:rPr>
              <w:fldChar w:fldCharType="end"/>
            </w:r>
          </w:hyperlink>
        </w:p>
        <w:p w:rsidR="00260A83" w:rsidRDefault="00BC2C32">
          <w:pPr>
            <w:pStyle w:val="TOC2"/>
            <w:tabs>
              <w:tab w:val="left" w:pos="880"/>
              <w:tab w:val="right" w:leader="dot" w:pos="9350"/>
            </w:tabs>
            <w:rPr>
              <w:rFonts w:asciiTheme="minorHAnsi" w:hAnsiTheme="minorHAnsi"/>
              <w:noProof/>
              <w:sz w:val="22"/>
            </w:rPr>
          </w:pPr>
          <w:hyperlink w:anchor="_Toc530450" w:history="1">
            <w:r w:rsidR="00260A83" w:rsidRPr="00B85A02">
              <w:rPr>
                <w:rStyle w:val="Hyperlink"/>
                <w:rFonts w:cs="Times New Roman"/>
                <w:noProof/>
              </w:rPr>
              <w:t>2.4.</w:t>
            </w:r>
            <w:r w:rsidR="00260A83">
              <w:rPr>
                <w:rFonts w:asciiTheme="minorHAnsi" w:hAnsiTheme="minorHAnsi"/>
                <w:noProof/>
                <w:sz w:val="22"/>
              </w:rPr>
              <w:tab/>
            </w:r>
            <w:r w:rsidR="00260A83" w:rsidRPr="00B85A02">
              <w:rPr>
                <w:rStyle w:val="Hyperlink"/>
                <w:rFonts w:cs="Times New Roman"/>
                <w:noProof/>
              </w:rPr>
              <w:t>Soil Quality Management</w:t>
            </w:r>
            <w:r w:rsidR="00260A83">
              <w:rPr>
                <w:noProof/>
                <w:webHidden/>
              </w:rPr>
              <w:tab/>
            </w:r>
            <w:r>
              <w:rPr>
                <w:noProof/>
                <w:webHidden/>
              </w:rPr>
              <w:fldChar w:fldCharType="begin"/>
            </w:r>
            <w:r w:rsidR="00260A83">
              <w:rPr>
                <w:noProof/>
                <w:webHidden/>
              </w:rPr>
              <w:instrText xml:space="preserve"> PAGEREF _Toc530450 \h </w:instrText>
            </w:r>
            <w:r>
              <w:rPr>
                <w:noProof/>
                <w:webHidden/>
              </w:rPr>
            </w:r>
            <w:r>
              <w:rPr>
                <w:noProof/>
                <w:webHidden/>
              </w:rPr>
              <w:fldChar w:fldCharType="separate"/>
            </w:r>
            <w:r w:rsidR="00966252">
              <w:rPr>
                <w:noProof/>
                <w:webHidden/>
              </w:rPr>
              <w:t>29</w:t>
            </w:r>
            <w:r>
              <w:rPr>
                <w:noProof/>
                <w:webHidden/>
              </w:rPr>
              <w:fldChar w:fldCharType="end"/>
            </w:r>
          </w:hyperlink>
        </w:p>
        <w:p w:rsidR="00260A83" w:rsidRDefault="00BC2C32">
          <w:pPr>
            <w:pStyle w:val="TOC2"/>
            <w:tabs>
              <w:tab w:val="left" w:pos="880"/>
              <w:tab w:val="right" w:leader="dot" w:pos="9350"/>
            </w:tabs>
            <w:rPr>
              <w:rFonts w:asciiTheme="minorHAnsi" w:hAnsiTheme="minorHAnsi"/>
              <w:noProof/>
              <w:sz w:val="22"/>
            </w:rPr>
          </w:pPr>
          <w:hyperlink w:anchor="_Toc530451" w:history="1">
            <w:r w:rsidR="00260A83" w:rsidRPr="00B85A02">
              <w:rPr>
                <w:rStyle w:val="Hyperlink"/>
                <w:noProof/>
              </w:rPr>
              <w:t>2.5.</w:t>
            </w:r>
            <w:r w:rsidR="00260A83">
              <w:rPr>
                <w:rFonts w:asciiTheme="minorHAnsi" w:hAnsiTheme="minorHAnsi"/>
                <w:noProof/>
                <w:sz w:val="22"/>
              </w:rPr>
              <w:tab/>
            </w:r>
            <w:r w:rsidR="00260A83" w:rsidRPr="00B85A02">
              <w:rPr>
                <w:rStyle w:val="Hyperlink"/>
                <w:noProof/>
              </w:rPr>
              <w:t>Importance of Soil Quality Management in Sustainable Development Goals:</w:t>
            </w:r>
            <w:r w:rsidR="00260A83">
              <w:rPr>
                <w:noProof/>
                <w:webHidden/>
              </w:rPr>
              <w:tab/>
            </w:r>
            <w:r>
              <w:rPr>
                <w:noProof/>
                <w:webHidden/>
              </w:rPr>
              <w:fldChar w:fldCharType="begin"/>
            </w:r>
            <w:r w:rsidR="00260A83">
              <w:rPr>
                <w:noProof/>
                <w:webHidden/>
              </w:rPr>
              <w:instrText xml:space="preserve"> PAGEREF _Toc530451 \h </w:instrText>
            </w:r>
            <w:r>
              <w:rPr>
                <w:noProof/>
                <w:webHidden/>
              </w:rPr>
            </w:r>
            <w:r>
              <w:rPr>
                <w:noProof/>
                <w:webHidden/>
              </w:rPr>
              <w:fldChar w:fldCharType="separate"/>
            </w:r>
            <w:r w:rsidR="00966252">
              <w:rPr>
                <w:noProof/>
                <w:webHidden/>
              </w:rPr>
              <w:t>32</w:t>
            </w:r>
            <w:r>
              <w:rPr>
                <w:noProof/>
                <w:webHidden/>
              </w:rPr>
              <w:fldChar w:fldCharType="end"/>
            </w:r>
          </w:hyperlink>
        </w:p>
        <w:p w:rsidR="00260A83" w:rsidRDefault="00BC2C32">
          <w:pPr>
            <w:pStyle w:val="TOC1"/>
            <w:tabs>
              <w:tab w:val="left" w:pos="440"/>
              <w:tab w:val="right" w:leader="dot" w:pos="9350"/>
            </w:tabs>
            <w:rPr>
              <w:rFonts w:asciiTheme="minorHAnsi" w:hAnsiTheme="minorHAnsi"/>
              <w:noProof/>
              <w:sz w:val="22"/>
            </w:rPr>
          </w:pPr>
          <w:hyperlink w:anchor="_Toc530452" w:history="1">
            <w:r w:rsidR="00260A83" w:rsidRPr="00B85A02">
              <w:rPr>
                <w:rStyle w:val="Hyperlink"/>
                <w:rFonts w:cs="Times New Roman"/>
                <w:noProof/>
              </w:rPr>
              <w:t>3.</w:t>
            </w:r>
            <w:r w:rsidR="00260A83">
              <w:rPr>
                <w:rFonts w:asciiTheme="minorHAnsi" w:hAnsiTheme="minorHAnsi"/>
                <w:noProof/>
                <w:sz w:val="22"/>
              </w:rPr>
              <w:tab/>
            </w:r>
            <w:r w:rsidR="00260A83" w:rsidRPr="00B85A02">
              <w:rPr>
                <w:rStyle w:val="Hyperlink"/>
                <w:rFonts w:cs="Times New Roman"/>
                <w:noProof/>
              </w:rPr>
              <w:t>Environment Audit-Key Elements And Activities</w:t>
            </w:r>
            <w:r w:rsidR="00260A83">
              <w:rPr>
                <w:noProof/>
                <w:webHidden/>
              </w:rPr>
              <w:tab/>
            </w:r>
            <w:r>
              <w:rPr>
                <w:noProof/>
                <w:webHidden/>
              </w:rPr>
              <w:fldChar w:fldCharType="begin"/>
            </w:r>
            <w:r w:rsidR="00260A83">
              <w:rPr>
                <w:noProof/>
                <w:webHidden/>
              </w:rPr>
              <w:instrText xml:space="preserve"> PAGEREF _Toc530452 \h </w:instrText>
            </w:r>
            <w:r>
              <w:rPr>
                <w:noProof/>
                <w:webHidden/>
              </w:rPr>
            </w:r>
            <w:r>
              <w:rPr>
                <w:noProof/>
                <w:webHidden/>
              </w:rPr>
              <w:fldChar w:fldCharType="separate"/>
            </w:r>
            <w:r w:rsidR="00966252">
              <w:rPr>
                <w:noProof/>
                <w:webHidden/>
              </w:rPr>
              <w:t>38</w:t>
            </w:r>
            <w:r>
              <w:rPr>
                <w:noProof/>
                <w:webHidden/>
              </w:rPr>
              <w:fldChar w:fldCharType="end"/>
            </w:r>
          </w:hyperlink>
        </w:p>
        <w:p w:rsidR="00260A83" w:rsidRDefault="00BC2C32">
          <w:pPr>
            <w:pStyle w:val="TOC2"/>
            <w:tabs>
              <w:tab w:val="right" w:leader="dot" w:pos="9350"/>
            </w:tabs>
            <w:rPr>
              <w:rFonts w:asciiTheme="minorHAnsi" w:hAnsiTheme="minorHAnsi"/>
              <w:noProof/>
              <w:sz w:val="22"/>
            </w:rPr>
          </w:pPr>
          <w:hyperlink w:anchor="_Toc530453" w:history="1">
            <w:r w:rsidR="00260A83" w:rsidRPr="00B85A02">
              <w:rPr>
                <w:rStyle w:val="Hyperlink"/>
                <w:noProof/>
              </w:rPr>
              <w:t>3.1 Step by Step Guide to Choose and Design Audit:</w:t>
            </w:r>
            <w:r w:rsidR="00260A83">
              <w:rPr>
                <w:noProof/>
                <w:webHidden/>
              </w:rPr>
              <w:tab/>
            </w:r>
            <w:r>
              <w:rPr>
                <w:noProof/>
                <w:webHidden/>
              </w:rPr>
              <w:fldChar w:fldCharType="begin"/>
            </w:r>
            <w:r w:rsidR="00260A83">
              <w:rPr>
                <w:noProof/>
                <w:webHidden/>
              </w:rPr>
              <w:instrText xml:space="preserve"> PAGEREF _Toc530453 \h </w:instrText>
            </w:r>
            <w:r>
              <w:rPr>
                <w:noProof/>
                <w:webHidden/>
              </w:rPr>
            </w:r>
            <w:r>
              <w:rPr>
                <w:noProof/>
                <w:webHidden/>
              </w:rPr>
              <w:fldChar w:fldCharType="separate"/>
            </w:r>
            <w:r w:rsidR="00966252">
              <w:rPr>
                <w:noProof/>
                <w:webHidden/>
              </w:rPr>
              <w:t>38</w:t>
            </w:r>
            <w:r>
              <w:rPr>
                <w:noProof/>
                <w:webHidden/>
              </w:rPr>
              <w:fldChar w:fldCharType="end"/>
            </w:r>
          </w:hyperlink>
        </w:p>
        <w:p w:rsidR="00260A83" w:rsidRDefault="00BC2C32">
          <w:pPr>
            <w:pStyle w:val="TOC1"/>
            <w:tabs>
              <w:tab w:val="right" w:leader="dot" w:pos="9350"/>
            </w:tabs>
            <w:rPr>
              <w:rFonts w:asciiTheme="minorHAnsi" w:hAnsiTheme="minorHAnsi"/>
              <w:noProof/>
              <w:sz w:val="22"/>
            </w:rPr>
          </w:pPr>
          <w:hyperlink w:anchor="_Toc530454" w:history="1">
            <w:r w:rsidR="00260A83" w:rsidRPr="00B85A02">
              <w:rPr>
                <w:rStyle w:val="Hyperlink"/>
                <w:noProof/>
              </w:rPr>
              <w:t>4.  Audit topics and Case Studies</w:t>
            </w:r>
            <w:r w:rsidR="00260A83">
              <w:rPr>
                <w:noProof/>
                <w:webHidden/>
              </w:rPr>
              <w:tab/>
            </w:r>
            <w:r>
              <w:rPr>
                <w:noProof/>
                <w:webHidden/>
              </w:rPr>
              <w:fldChar w:fldCharType="begin"/>
            </w:r>
            <w:r w:rsidR="00260A83">
              <w:rPr>
                <w:noProof/>
                <w:webHidden/>
              </w:rPr>
              <w:instrText xml:space="preserve"> PAGEREF _Toc530454 \h </w:instrText>
            </w:r>
            <w:r>
              <w:rPr>
                <w:noProof/>
                <w:webHidden/>
              </w:rPr>
            </w:r>
            <w:r>
              <w:rPr>
                <w:noProof/>
                <w:webHidden/>
              </w:rPr>
              <w:fldChar w:fldCharType="separate"/>
            </w:r>
            <w:r w:rsidR="00966252">
              <w:rPr>
                <w:noProof/>
                <w:webHidden/>
              </w:rPr>
              <w:t>51</w:t>
            </w:r>
            <w:r>
              <w:rPr>
                <w:noProof/>
                <w:webHidden/>
              </w:rPr>
              <w:fldChar w:fldCharType="end"/>
            </w:r>
          </w:hyperlink>
        </w:p>
        <w:p w:rsidR="00260A83" w:rsidRDefault="00BC2C32">
          <w:pPr>
            <w:pStyle w:val="TOC1"/>
            <w:tabs>
              <w:tab w:val="right" w:leader="dot" w:pos="9350"/>
            </w:tabs>
            <w:rPr>
              <w:rFonts w:asciiTheme="minorHAnsi" w:hAnsiTheme="minorHAnsi"/>
              <w:noProof/>
              <w:sz w:val="22"/>
            </w:rPr>
          </w:pPr>
          <w:hyperlink w:anchor="_Toc530455" w:history="1">
            <w:r w:rsidR="00260A83" w:rsidRPr="00B85A02">
              <w:rPr>
                <w:rStyle w:val="Hyperlink"/>
                <w:noProof/>
              </w:rPr>
              <w:t>Appendix 1: Audit Design Matrices for Sustainable Land Management Project for Pakistan</w:t>
            </w:r>
            <w:r w:rsidR="00260A83">
              <w:rPr>
                <w:noProof/>
                <w:webHidden/>
              </w:rPr>
              <w:tab/>
            </w:r>
            <w:r>
              <w:rPr>
                <w:noProof/>
                <w:webHidden/>
              </w:rPr>
              <w:fldChar w:fldCharType="begin"/>
            </w:r>
            <w:r w:rsidR="00260A83">
              <w:rPr>
                <w:noProof/>
                <w:webHidden/>
              </w:rPr>
              <w:instrText xml:space="preserve"> PAGEREF _Toc530455 \h </w:instrText>
            </w:r>
            <w:r>
              <w:rPr>
                <w:noProof/>
                <w:webHidden/>
              </w:rPr>
            </w:r>
            <w:r>
              <w:rPr>
                <w:noProof/>
                <w:webHidden/>
              </w:rPr>
              <w:fldChar w:fldCharType="separate"/>
            </w:r>
            <w:r w:rsidR="00966252">
              <w:rPr>
                <w:noProof/>
                <w:webHidden/>
              </w:rPr>
              <w:t>79</w:t>
            </w:r>
            <w:r>
              <w:rPr>
                <w:noProof/>
                <w:webHidden/>
              </w:rPr>
              <w:fldChar w:fldCharType="end"/>
            </w:r>
          </w:hyperlink>
        </w:p>
        <w:p w:rsidR="00260A83" w:rsidRDefault="00BC2C32">
          <w:pPr>
            <w:pStyle w:val="TOC1"/>
            <w:tabs>
              <w:tab w:val="right" w:leader="dot" w:pos="9350"/>
            </w:tabs>
            <w:rPr>
              <w:rFonts w:asciiTheme="minorHAnsi" w:hAnsiTheme="minorHAnsi"/>
              <w:noProof/>
              <w:sz w:val="22"/>
            </w:rPr>
          </w:pPr>
          <w:hyperlink w:anchor="_Toc530456" w:history="1">
            <w:r w:rsidR="00260A83" w:rsidRPr="00B85A02">
              <w:rPr>
                <w:rStyle w:val="Hyperlink"/>
                <w:noProof/>
              </w:rPr>
              <w:t>Appendix 2: United Nation Convention to Combat Desertification</w:t>
            </w:r>
            <w:r w:rsidR="00260A83">
              <w:rPr>
                <w:noProof/>
                <w:webHidden/>
              </w:rPr>
              <w:tab/>
            </w:r>
            <w:r>
              <w:rPr>
                <w:noProof/>
                <w:webHidden/>
              </w:rPr>
              <w:fldChar w:fldCharType="begin"/>
            </w:r>
            <w:r w:rsidR="00260A83">
              <w:rPr>
                <w:noProof/>
                <w:webHidden/>
              </w:rPr>
              <w:instrText xml:space="preserve"> PAGEREF _Toc530456 \h </w:instrText>
            </w:r>
            <w:r>
              <w:rPr>
                <w:noProof/>
                <w:webHidden/>
              </w:rPr>
            </w:r>
            <w:r>
              <w:rPr>
                <w:noProof/>
                <w:webHidden/>
              </w:rPr>
              <w:fldChar w:fldCharType="separate"/>
            </w:r>
            <w:r w:rsidR="00966252">
              <w:rPr>
                <w:noProof/>
                <w:webHidden/>
              </w:rPr>
              <w:t>87</w:t>
            </w:r>
            <w:r>
              <w:rPr>
                <w:noProof/>
                <w:webHidden/>
              </w:rPr>
              <w:fldChar w:fldCharType="end"/>
            </w:r>
          </w:hyperlink>
        </w:p>
        <w:p w:rsidR="00260A83" w:rsidRDefault="00BC2C32">
          <w:pPr>
            <w:pStyle w:val="TOC1"/>
            <w:tabs>
              <w:tab w:val="right" w:leader="dot" w:pos="9350"/>
            </w:tabs>
            <w:rPr>
              <w:rFonts w:asciiTheme="minorHAnsi" w:hAnsiTheme="minorHAnsi"/>
              <w:noProof/>
              <w:sz w:val="22"/>
            </w:rPr>
          </w:pPr>
          <w:hyperlink w:anchor="_Toc530457" w:history="1">
            <w:r w:rsidR="00260A83" w:rsidRPr="00B85A02">
              <w:rPr>
                <w:rStyle w:val="Hyperlink"/>
                <w:rFonts w:cs="Times New Roman"/>
                <w:noProof/>
              </w:rPr>
              <w:t>Appendix 3: Status of the World's Soil Resources</w:t>
            </w:r>
            <w:r w:rsidR="00260A83">
              <w:rPr>
                <w:noProof/>
                <w:webHidden/>
              </w:rPr>
              <w:tab/>
            </w:r>
            <w:r>
              <w:rPr>
                <w:noProof/>
                <w:webHidden/>
              </w:rPr>
              <w:fldChar w:fldCharType="begin"/>
            </w:r>
            <w:r w:rsidR="00260A83">
              <w:rPr>
                <w:noProof/>
                <w:webHidden/>
              </w:rPr>
              <w:instrText xml:space="preserve"> PAGEREF _Toc530457 \h </w:instrText>
            </w:r>
            <w:r>
              <w:rPr>
                <w:noProof/>
                <w:webHidden/>
              </w:rPr>
            </w:r>
            <w:r>
              <w:rPr>
                <w:noProof/>
                <w:webHidden/>
              </w:rPr>
              <w:fldChar w:fldCharType="separate"/>
            </w:r>
            <w:r w:rsidR="00966252">
              <w:rPr>
                <w:noProof/>
                <w:webHidden/>
              </w:rPr>
              <w:t>91</w:t>
            </w:r>
            <w:r>
              <w:rPr>
                <w:noProof/>
                <w:webHidden/>
              </w:rPr>
              <w:fldChar w:fldCharType="end"/>
            </w:r>
          </w:hyperlink>
        </w:p>
        <w:p w:rsidR="00260A83" w:rsidRDefault="00BC2C32">
          <w:pPr>
            <w:pStyle w:val="TOC1"/>
            <w:tabs>
              <w:tab w:val="right" w:leader="dot" w:pos="9350"/>
            </w:tabs>
            <w:rPr>
              <w:rFonts w:asciiTheme="minorHAnsi" w:hAnsiTheme="minorHAnsi"/>
              <w:noProof/>
              <w:sz w:val="22"/>
            </w:rPr>
          </w:pPr>
          <w:hyperlink w:anchor="_Toc530458" w:history="1">
            <w:r w:rsidR="00260A83" w:rsidRPr="00B85A02">
              <w:rPr>
                <w:rStyle w:val="Hyperlink"/>
                <w:rFonts w:cs="Times New Roman"/>
                <w:noProof/>
              </w:rPr>
              <w:t>Appendix 4: List of Related Audits:</w:t>
            </w:r>
            <w:r w:rsidR="00260A83">
              <w:rPr>
                <w:noProof/>
                <w:webHidden/>
              </w:rPr>
              <w:tab/>
            </w:r>
            <w:r>
              <w:rPr>
                <w:noProof/>
                <w:webHidden/>
              </w:rPr>
              <w:fldChar w:fldCharType="begin"/>
            </w:r>
            <w:r w:rsidR="00260A83">
              <w:rPr>
                <w:noProof/>
                <w:webHidden/>
              </w:rPr>
              <w:instrText xml:space="preserve"> PAGEREF _Toc530458 \h </w:instrText>
            </w:r>
            <w:r>
              <w:rPr>
                <w:noProof/>
                <w:webHidden/>
              </w:rPr>
            </w:r>
            <w:r>
              <w:rPr>
                <w:noProof/>
                <w:webHidden/>
              </w:rPr>
              <w:fldChar w:fldCharType="separate"/>
            </w:r>
            <w:r w:rsidR="00966252">
              <w:rPr>
                <w:noProof/>
                <w:webHidden/>
              </w:rPr>
              <w:t>93</w:t>
            </w:r>
            <w:r>
              <w:rPr>
                <w:noProof/>
                <w:webHidden/>
              </w:rPr>
              <w:fldChar w:fldCharType="end"/>
            </w:r>
          </w:hyperlink>
        </w:p>
        <w:p w:rsidR="00260A83" w:rsidRDefault="00BC2C32">
          <w:pPr>
            <w:pStyle w:val="TOC1"/>
            <w:tabs>
              <w:tab w:val="right" w:leader="dot" w:pos="9350"/>
            </w:tabs>
            <w:rPr>
              <w:rFonts w:asciiTheme="minorHAnsi" w:hAnsiTheme="minorHAnsi"/>
              <w:noProof/>
              <w:sz w:val="22"/>
            </w:rPr>
          </w:pPr>
          <w:hyperlink w:anchor="_Toc530459" w:history="1">
            <w:r w:rsidR="00260A83" w:rsidRPr="00B85A02">
              <w:rPr>
                <w:rStyle w:val="Hyperlink"/>
                <w:rFonts w:cs="Times New Roman"/>
                <w:noProof/>
              </w:rPr>
              <w:t>Appendix 6: Summary of Previous WGEA Work on Land Use</w:t>
            </w:r>
            <w:r w:rsidR="00260A83">
              <w:rPr>
                <w:noProof/>
                <w:webHidden/>
              </w:rPr>
              <w:tab/>
            </w:r>
            <w:r>
              <w:rPr>
                <w:noProof/>
                <w:webHidden/>
              </w:rPr>
              <w:fldChar w:fldCharType="begin"/>
            </w:r>
            <w:r w:rsidR="00260A83">
              <w:rPr>
                <w:noProof/>
                <w:webHidden/>
              </w:rPr>
              <w:instrText xml:space="preserve"> PAGEREF _Toc530459 \h </w:instrText>
            </w:r>
            <w:r>
              <w:rPr>
                <w:noProof/>
                <w:webHidden/>
              </w:rPr>
            </w:r>
            <w:r>
              <w:rPr>
                <w:noProof/>
                <w:webHidden/>
              </w:rPr>
              <w:fldChar w:fldCharType="separate"/>
            </w:r>
            <w:r w:rsidR="00966252">
              <w:rPr>
                <w:noProof/>
                <w:webHidden/>
              </w:rPr>
              <w:t>106</w:t>
            </w:r>
            <w:r>
              <w:rPr>
                <w:noProof/>
                <w:webHidden/>
              </w:rPr>
              <w:fldChar w:fldCharType="end"/>
            </w:r>
          </w:hyperlink>
        </w:p>
        <w:p w:rsidR="00260A83" w:rsidRDefault="00BC2C32">
          <w:pPr>
            <w:pStyle w:val="TOC1"/>
            <w:tabs>
              <w:tab w:val="right" w:leader="dot" w:pos="9350"/>
            </w:tabs>
            <w:rPr>
              <w:rFonts w:asciiTheme="minorHAnsi" w:hAnsiTheme="minorHAnsi"/>
              <w:noProof/>
              <w:sz w:val="22"/>
            </w:rPr>
          </w:pPr>
          <w:hyperlink w:anchor="_Toc530460" w:history="1">
            <w:r w:rsidR="00260A83" w:rsidRPr="00B85A02">
              <w:rPr>
                <w:rStyle w:val="Hyperlink"/>
                <w:rFonts w:cs="Times New Roman"/>
                <w:noProof/>
              </w:rPr>
              <w:t>Glossary:</w:t>
            </w:r>
            <w:r w:rsidR="00260A83">
              <w:rPr>
                <w:noProof/>
                <w:webHidden/>
              </w:rPr>
              <w:tab/>
            </w:r>
            <w:r>
              <w:rPr>
                <w:noProof/>
                <w:webHidden/>
              </w:rPr>
              <w:fldChar w:fldCharType="begin"/>
            </w:r>
            <w:r w:rsidR="00260A83">
              <w:rPr>
                <w:noProof/>
                <w:webHidden/>
              </w:rPr>
              <w:instrText xml:space="preserve"> PAGEREF _Toc530460 \h </w:instrText>
            </w:r>
            <w:r>
              <w:rPr>
                <w:noProof/>
                <w:webHidden/>
              </w:rPr>
            </w:r>
            <w:r>
              <w:rPr>
                <w:noProof/>
                <w:webHidden/>
              </w:rPr>
              <w:fldChar w:fldCharType="separate"/>
            </w:r>
            <w:r w:rsidR="00966252">
              <w:rPr>
                <w:noProof/>
                <w:webHidden/>
              </w:rPr>
              <w:t>107</w:t>
            </w:r>
            <w:r>
              <w:rPr>
                <w:noProof/>
                <w:webHidden/>
              </w:rPr>
              <w:fldChar w:fldCharType="end"/>
            </w:r>
          </w:hyperlink>
        </w:p>
        <w:p w:rsidR="00260A83" w:rsidRDefault="00BC2C32">
          <w:pPr>
            <w:pStyle w:val="TOC1"/>
            <w:tabs>
              <w:tab w:val="right" w:leader="dot" w:pos="9350"/>
            </w:tabs>
            <w:rPr>
              <w:rFonts w:asciiTheme="minorHAnsi" w:hAnsiTheme="minorHAnsi"/>
              <w:noProof/>
              <w:sz w:val="22"/>
            </w:rPr>
          </w:pPr>
          <w:hyperlink w:anchor="_Toc530461" w:history="1">
            <w:r w:rsidR="00260A83" w:rsidRPr="00B85A02">
              <w:rPr>
                <w:rStyle w:val="Hyperlink"/>
                <w:rFonts w:cs="Times New Roman"/>
                <w:noProof/>
              </w:rPr>
              <w:t>Bibliography:</w:t>
            </w:r>
            <w:r w:rsidR="00260A83">
              <w:rPr>
                <w:noProof/>
                <w:webHidden/>
              </w:rPr>
              <w:tab/>
            </w:r>
            <w:r>
              <w:rPr>
                <w:noProof/>
                <w:webHidden/>
              </w:rPr>
              <w:fldChar w:fldCharType="begin"/>
            </w:r>
            <w:r w:rsidR="00260A83">
              <w:rPr>
                <w:noProof/>
                <w:webHidden/>
              </w:rPr>
              <w:instrText xml:space="preserve"> PAGEREF _Toc530461 \h </w:instrText>
            </w:r>
            <w:r>
              <w:rPr>
                <w:noProof/>
                <w:webHidden/>
              </w:rPr>
            </w:r>
            <w:r>
              <w:rPr>
                <w:noProof/>
                <w:webHidden/>
              </w:rPr>
              <w:fldChar w:fldCharType="separate"/>
            </w:r>
            <w:r w:rsidR="00966252">
              <w:rPr>
                <w:noProof/>
                <w:webHidden/>
              </w:rPr>
              <w:t>108</w:t>
            </w:r>
            <w:r>
              <w:rPr>
                <w:noProof/>
                <w:webHidden/>
              </w:rPr>
              <w:fldChar w:fldCharType="end"/>
            </w:r>
          </w:hyperlink>
        </w:p>
        <w:p w:rsidR="00D23AC5" w:rsidRPr="003C4215" w:rsidRDefault="00BC2C32">
          <w:pPr>
            <w:rPr>
              <w:rFonts w:cs="Times New Roman"/>
            </w:rPr>
          </w:pPr>
          <w:r w:rsidRPr="003C4215">
            <w:rPr>
              <w:rFonts w:cs="Times New Roman"/>
              <w:b/>
              <w:bCs/>
              <w:noProof/>
            </w:rPr>
            <w:fldChar w:fldCharType="end"/>
          </w:r>
        </w:p>
      </w:sdtContent>
    </w:sdt>
    <w:p w:rsidR="00BA4269" w:rsidRPr="00D963A8" w:rsidRDefault="009D225C" w:rsidP="00E83228">
      <w:pPr>
        <w:rPr>
          <w:rFonts w:cs="Times New Roman"/>
        </w:rPr>
      </w:pPr>
      <w:r w:rsidRPr="00D963A8">
        <w:rPr>
          <w:rFonts w:cs="Times New Roman"/>
          <w:highlight w:val="lightGray"/>
        </w:rPr>
        <w:br w:type="page"/>
      </w:r>
    </w:p>
    <w:p w:rsidR="00BA4269" w:rsidRPr="00D963A8" w:rsidRDefault="00BA4269" w:rsidP="00830463">
      <w:pPr>
        <w:pStyle w:val="Heading1"/>
        <w:rPr>
          <w:rFonts w:cs="Times New Roman"/>
        </w:rPr>
      </w:pPr>
      <w:bookmarkStart w:id="1" w:name="_Toc530438"/>
      <w:r w:rsidRPr="00D963A8">
        <w:rPr>
          <w:rFonts w:cs="Times New Roman"/>
        </w:rPr>
        <w:lastRenderedPageBreak/>
        <w:t xml:space="preserve">List of </w:t>
      </w:r>
      <w:r w:rsidR="00830463" w:rsidRPr="00D963A8">
        <w:rPr>
          <w:rFonts w:cs="Times New Roman"/>
        </w:rPr>
        <w:t>Figures and T</w:t>
      </w:r>
      <w:r w:rsidRPr="00D963A8">
        <w:rPr>
          <w:rFonts w:cs="Times New Roman"/>
        </w:rPr>
        <w:t>ables</w:t>
      </w:r>
      <w:bookmarkEnd w:id="1"/>
    </w:p>
    <w:p w:rsidR="007D5AE9" w:rsidRPr="00D963A8" w:rsidRDefault="007D5AE9">
      <w:pPr>
        <w:rPr>
          <w:rFonts w:cs="Times New Roman"/>
        </w:rPr>
      </w:pPr>
    </w:p>
    <w:p w:rsidR="007D5AE9" w:rsidRPr="00D963A8" w:rsidRDefault="007D5AE9">
      <w:pPr>
        <w:rPr>
          <w:rFonts w:cs="Times New Roman"/>
          <w:b/>
        </w:rPr>
      </w:pPr>
      <w:r w:rsidRPr="00D963A8">
        <w:rPr>
          <w:rFonts w:cs="Times New Roman"/>
          <w:b/>
        </w:rPr>
        <w:t>List of Figures</w:t>
      </w:r>
    </w:p>
    <w:p w:rsidR="007D5AE9" w:rsidRPr="00D963A8" w:rsidRDefault="00CB33C1">
      <w:pPr>
        <w:rPr>
          <w:rFonts w:cs="Times New Roman"/>
        </w:rPr>
      </w:pPr>
      <w:r w:rsidRPr="00E86CF0">
        <w:rPr>
          <w:rFonts w:cs="Times New Roman"/>
          <w:b/>
        </w:rPr>
        <w:t>Figure 1.1</w:t>
      </w:r>
      <w:r>
        <w:rPr>
          <w:rFonts w:cs="Times New Roman"/>
        </w:rPr>
        <w:t>: Map of Drylands Across G</w:t>
      </w:r>
      <w:r w:rsidR="007D5AE9" w:rsidRPr="00D963A8">
        <w:rPr>
          <w:rFonts w:cs="Times New Roman"/>
        </w:rPr>
        <w:t>lobe</w:t>
      </w:r>
    </w:p>
    <w:p w:rsidR="007D5AE9" w:rsidRPr="00D963A8" w:rsidRDefault="004B5CAC">
      <w:pPr>
        <w:rPr>
          <w:rFonts w:cs="Times New Roman"/>
        </w:rPr>
      </w:pPr>
      <w:r w:rsidRPr="00E86CF0">
        <w:rPr>
          <w:rFonts w:cs="Times New Roman"/>
          <w:b/>
        </w:rPr>
        <w:t>Figure 1.2</w:t>
      </w:r>
      <w:r>
        <w:rPr>
          <w:rFonts w:cs="Times New Roman"/>
        </w:rPr>
        <w:t>: Land Uses in D</w:t>
      </w:r>
      <w:r w:rsidR="007D5AE9" w:rsidRPr="00D963A8">
        <w:rPr>
          <w:rFonts w:cs="Times New Roman"/>
        </w:rPr>
        <w:t>rylands</w:t>
      </w:r>
    </w:p>
    <w:p w:rsidR="007D5AE9" w:rsidRPr="00D963A8" w:rsidRDefault="004B5CAC">
      <w:pPr>
        <w:rPr>
          <w:rFonts w:cs="Times New Roman"/>
        </w:rPr>
      </w:pPr>
      <w:r w:rsidRPr="00E86CF0">
        <w:rPr>
          <w:rFonts w:cs="Times New Roman"/>
          <w:b/>
        </w:rPr>
        <w:t>Figure 1.3</w:t>
      </w:r>
      <w:r>
        <w:rPr>
          <w:rFonts w:cs="Times New Roman"/>
        </w:rPr>
        <w:t>: Causes of D</w:t>
      </w:r>
      <w:r w:rsidR="007D5AE9" w:rsidRPr="00D963A8">
        <w:rPr>
          <w:rFonts w:cs="Times New Roman"/>
        </w:rPr>
        <w:t xml:space="preserve">esertification </w:t>
      </w:r>
    </w:p>
    <w:p w:rsidR="007D5AE9" w:rsidRPr="00D963A8" w:rsidRDefault="00CB33C1">
      <w:pPr>
        <w:rPr>
          <w:rFonts w:cs="Times New Roman"/>
        </w:rPr>
      </w:pPr>
      <w:r w:rsidRPr="00E86CF0">
        <w:rPr>
          <w:rFonts w:cs="Times New Roman"/>
          <w:b/>
        </w:rPr>
        <w:t>Figure 2.1</w:t>
      </w:r>
      <w:r>
        <w:rPr>
          <w:rFonts w:cs="Times New Roman"/>
        </w:rPr>
        <w:t>: Sustainable Land Use and M</w:t>
      </w:r>
      <w:r w:rsidR="007D5AE9" w:rsidRPr="00D963A8">
        <w:rPr>
          <w:rFonts w:cs="Times New Roman"/>
        </w:rPr>
        <w:t>anagement</w:t>
      </w:r>
    </w:p>
    <w:p w:rsidR="007D5AE9" w:rsidRPr="00D963A8" w:rsidRDefault="007D5AE9">
      <w:pPr>
        <w:rPr>
          <w:rFonts w:cs="Times New Roman"/>
        </w:rPr>
      </w:pPr>
      <w:r w:rsidRPr="00E86CF0">
        <w:rPr>
          <w:rFonts w:cs="Times New Roman"/>
          <w:b/>
        </w:rPr>
        <w:t>Figure 2.2</w:t>
      </w:r>
      <w:r w:rsidRPr="00D963A8">
        <w:rPr>
          <w:rFonts w:cs="Times New Roman"/>
        </w:rPr>
        <w:t xml:space="preserve">: </w:t>
      </w:r>
      <w:r w:rsidR="00CB33C1">
        <w:rPr>
          <w:rFonts w:cs="Times New Roman"/>
        </w:rPr>
        <w:t>Integrated Land Resources P</w:t>
      </w:r>
      <w:r w:rsidR="00A4544D">
        <w:rPr>
          <w:rFonts w:cs="Times New Roman"/>
        </w:rPr>
        <w:t>lanning and M</w:t>
      </w:r>
      <w:r w:rsidR="00F16582" w:rsidRPr="00D963A8">
        <w:rPr>
          <w:rFonts w:cs="Times New Roman"/>
        </w:rPr>
        <w:t xml:space="preserve">anagement </w:t>
      </w:r>
    </w:p>
    <w:p w:rsidR="00F16582" w:rsidRPr="00D8230E" w:rsidRDefault="00A4544D">
      <w:pPr>
        <w:rPr>
          <w:rFonts w:cs="Times New Roman"/>
        </w:rPr>
      </w:pPr>
      <w:r w:rsidRPr="00E86CF0">
        <w:rPr>
          <w:rFonts w:cs="Times New Roman"/>
          <w:b/>
        </w:rPr>
        <w:t xml:space="preserve">Figure </w:t>
      </w:r>
      <w:r w:rsidR="00D8230E">
        <w:rPr>
          <w:rFonts w:cs="Times New Roman"/>
          <w:b/>
        </w:rPr>
        <w:t>3.1:</w:t>
      </w:r>
      <w:r w:rsidR="00D8230E" w:rsidRPr="00D8230E">
        <w:rPr>
          <w:rFonts w:cs="Times New Roman"/>
        </w:rPr>
        <w:t>Land Capability Classification in Pakistan</w:t>
      </w:r>
    </w:p>
    <w:p w:rsidR="00D8230E" w:rsidRPr="00D8230E" w:rsidRDefault="00D8230E">
      <w:pPr>
        <w:rPr>
          <w:rFonts w:cs="Times New Roman"/>
        </w:rPr>
      </w:pPr>
      <w:r w:rsidRPr="00D8230E">
        <w:rPr>
          <w:rFonts w:cs="Times New Roman"/>
          <w:b/>
        </w:rPr>
        <w:t>Figure 3.2</w:t>
      </w:r>
      <w:r w:rsidRPr="00D8230E">
        <w:rPr>
          <w:rFonts w:cs="Times New Roman"/>
        </w:rPr>
        <w:t>: Rainfall Pattern over Pakistan</w:t>
      </w:r>
    </w:p>
    <w:p w:rsidR="00D8230E" w:rsidRPr="00D8230E" w:rsidRDefault="00D8230E">
      <w:pPr>
        <w:rPr>
          <w:rFonts w:cs="Times New Roman"/>
        </w:rPr>
      </w:pPr>
      <w:r w:rsidRPr="00D8230E">
        <w:rPr>
          <w:rFonts w:cs="Times New Roman"/>
          <w:b/>
        </w:rPr>
        <w:t>Figure 3.3</w:t>
      </w:r>
      <w:r w:rsidRPr="00D8230E">
        <w:rPr>
          <w:rFonts w:cs="Times New Roman"/>
        </w:rPr>
        <w:t>: Agriculture Land use Pattern in Pakistan</w:t>
      </w:r>
    </w:p>
    <w:p w:rsidR="00D8230E" w:rsidRPr="00D8230E" w:rsidRDefault="003610D4">
      <w:pPr>
        <w:rPr>
          <w:rFonts w:cs="Times New Roman"/>
        </w:rPr>
      </w:pPr>
      <w:r>
        <w:rPr>
          <w:rFonts w:cs="Times New Roman"/>
          <w:b/>
        </w:rPr>
        <w:t>F</w:t>
      </w:r>
      <w:r w:rsidR="00D8230E" w:rsidRPr="00D8230E">
        <w:rPr>
          <w:rFonts w:cs="Times New Roman"/>
          <w:b/>
        </w:rPr>
        <w:t>igure 3.4</w:t>
      </w:r>
      <w:r w:rsidR="00F40862">
        <w:rPr>
          <w:rFonts w:cs="Times New Roman"/>
        </w:rPr>
        <w:t>: The Bottom Up Approach for NAP Implementation</w:t>
      </w:r>
    </w:p>
    <w:p w:rsidR="00F16582" w:rsidRPr="00D963A8" w:rsidRDefault="00F16582">
      <w:pPr>
        <w:rPr>
          <w:rFonts w:cs="Times New Roman"/>
        </w:rPr>
      </w:pPr>
    </w:p>
    <w:p w:rsidR="00F16582" w:rsidRPr="00D963A8" w:rsidRDefault="00F16582">
      <w:pPr>
        <w:rPr>
          <w:rFonts w:cs="Times New Roman"/>
          <w:b/>
        </w:rPr>
      </w:pPr>
      <w:r w:rsidRPr="00D963A8">
        <w:rPr>
          <w:rFonts w:cs="Times New Roman"/>
          <w:b/>
        </w:rPr>
        <w:t>List of Tables</w:t>
      </w:r>
    </w:p>
    <w:p w:rsidR="00F16582" w:rsidRPr="00D963A8" w:rsidRDefault="005C3EF7">
      <w:pPr>
        <w:rPr>
          <w:rFonts w:cs="Times New Roman"/>
        </w:rPr>
      </w:pPr>
      <w:r w:rsidRPr="00E86CF0">
        <w:rPr>
          <w:rFonts w:cs="Times New Roman"/>
          <w:b/>
        </w:rPr>
        <w:t>Table 1.1</w:t>
      </w:r>
      <w:r>
        <w:rPr>
          <w:rFonts w:cs="Times New Roman"/>
        </w:rPr>
        <w:t>: Change of Land Use T</w:t>
      </w:r>
      <w:r w:rsidR="00F16582" w:rsidRPr="00D963A8">
        <w:rPr>
          <w:rFonts w:cs="Times New Roman"/>
        </w:rPr>
        <w:t>rend</w:t>
      </w:r>
    </w:p>
    <w:p w:rsidR="00F16582" w:rsidRDefault="003610D4">
      <w:pPr>
        <w:rPr>
          <w:rFonts w:cs="Times New Roman"/>
        </w:rPr>
      </w:pPr>
      <w:r>
        <w:rPr>
          <w:rFonts w:cs="Times New Roman"/>
          <w:b/>
        </w:rPr>
        <w:t xml:space="preserve">Table 2 </w:t>
      </w:r>
      <w:r w:rsidR="00F16582" w:rsidRPr="00E86CF0">
        <w:rPr>
          <w:rFonts w:cs="Times New Roman"/>
          <w:b/>
        </w:rPr>
        <w:t>.1</w:t>
      </w:r>
      <w:r w:rsidR="00F16582" w:rsidRPr="00D963A8">
        <w:rPr>
          <w:rFonts w:cs="Times New Roman"/>
        </w:rPr>
        <w:t xml:space="preserve">: Goal 15 </w:t>
      </w:r>
      <w:r w:rsidR="001925EB" w:rsidRPr="00D963A8">
        <w:rPr>
          <w:rFonts w:cs="Times New Roman"/>
        </w:rPr>
        <w:t>of SDGs</w:t>
      </w:r>
    </w:p>
    <w:p w:rsidR="003610D4" w:rsidRPr="00D963A8" w:rsidRDefault="003610D4">
      <w:pPr>
        <w:rPr>
          <w:rFonts w:cs="Times New Roman"/>
        </w:rPr>
      </w:pPr>
      <w:r w:rsidRPr="003610D4">
        <w:rPr>
          <w:rFonts w:cs="Times New Roman"/>
          <w:b/>
        </w:rPr>
        <w:t>Table 2.2:</w:t>
      </w:r>
      <w:r>
        <w:rPr>
          <w:rFonts w:cs="Times New Roman"/>
        </w:rPr>
        <w:t xml:space="preserve"> UNCCD' regions &amp; Sub regions</w:t>
      </w:r>
    </w:p>
    <w:p w:rsidR="001925EB" w:rsidRDefault="005C3EF7">
      <w:pPr>
        <w:rPr>
          <w:rFonts w:cs="Times New Roman"/>
        </w:rPr>
      </w:pPr>
      <w:r w:rsidRPr="00E86CF0">
        <w:rPr>
          <w:rFonts w:cs="Times New Roman"/>
          <w:b/>
        </w:rPr>
        <w:t xml:space="preserve">Table </w:t>
      </w:r>
      <w:r w:rsidR="003610D4">
        <w:rPr>
          <w:rFonts w:cs="Times New Roman"/>
          <w:b/>
        </w:rPr>
        <w:t xml:space="preserve">3.1: </w:t>
      </w:r>
      <w:r w:rsidR="003610D4" w:rsidRPr="003610D4">
        <w:rPr>
          <w:rFonts w:cs="Times New Roman"/>
        </w:rPr>
        <w:t>Statistics from Pakistan</w:t>
      </w:r>
    </w:p>
    <w:p w:rsidR="003610D4" w:rsidRPr="00D963A8" w:rsidRDefault="003610D4">
      <w:pPr>
        <w:rPr>
          <w:rFonts w:cs="Times New Roman"/>
        </w:rPr>
      </w:pPr>
    </w:p>
    <w:p w:rsidR="00F16582" w:rsidRPr="00D963A8" w:rsidRDefault="00F16582">
      <w:pPr>
        <w:rPr>
          <w:rFonts w:cs="Times New Roman"/>
        </w:rPr>
      </w:pPr>
    </w:p>
    <w:p w:rsidR="00BA4269" w:rsidRPr="00D963A8" w:rsidRDefault="00BA4269">
      <w:pPr>
        <w:rPr>
          <w:rFonts w:cs="Times New Roman"/>
        </w:rPr>
      </w:pPr>
      <w:r w:rsidRPr="00D963A8">
        <w:rPr>
          <w:rFonts w:cs="Times New Roman"/>
        </w:rPr>
        <w:br w:type="page"/>
      </w:r>
    </w:p>
    <w:p w:rsidR="008A35E3" w:rsidRPr="00D963A8" w:rsidRDefault="00E90DAC" w:rsidP="00D23AC5">
      <w:pPr>
        <w:pStyle w:val="Heading1"/>
        <w:rPr>
          <w:rFonts w:cs="Times New Roman"/>
        </w:rPr>
      </w:pPr>
      <w:bookmarkStart w:id="2" w:name="_Toc530439"/>
      <w:r w:rsidRPr="00D963A8">
        <w:rPr>
          <w:rFonts w:cs="Times New Roman"/>
        </w:rPr>
        <w:lastRenderedPageBreak/>
        <w:t>Executive Summary</w:t>
      </w:r>
      <w:bookmarkEnd w:id="2"/>
    </w:p>
    <w:p w:rsidR="009D225C" w:rsidRPr="00D963A8" w:rsidRDefault="008A35E3" w:rsidP="00BA4269">
      <w:pPr>
        <w:rPr>
          <w:rFonts w:cs="Times New Roman"/>
        </w:rPr>
      </w:pPr>
      <w:r w:rsidRPr="00D963A8">
        <w:rPr>
          <w:rFonts w:cs="Times New Roman"/>
          <w:b/>
          <w:szCs w:val="24"/>
        </w:rPr>
        <w:t xml:space="preserve">To be added </w:t>
      </w:r>
      <w:r w:rsidR="009E3916">
        <w:rPr>
          <w:rFonts w:cs="Times New Roman"/>
          <w:b/>
          <w:szCs w:val="24"/>
        </w:rPr>
        <w:t>later after receiving of comments from SAIs</w:t>
      </w:r>
      <w:r w:rsidR="009D225C" w:rsidRPr="00D963A8">
        <w:rPr>
          <w:rFonts w:cs="Times New Roman"/>
        </w:rPr>
        <w:br w:type="page"/>
      </w:r>
      <w:bookmarkStart w:id="3" w:name="_Toc530440"/>
      <w:r w:rsidR="009D225C" w:rsidRPr="00D963A8">
        <w:rPr>
          <w:rStyle w:val="Heading1Char"/>
          <w:rFonts w:cs="Times New Roman"/>
        </w:rPr>
        <w:lastRenderedPageBreak/>
        <w:t>A</w:t>
      </w:r>
      <w:r w:rsidR="00FC488B">
        <w:rPr>
          <w:rStyle w:val="Heading1Char"/>
          <w:rFonts w:cs="Times New Roman"/>
        </w:rPr>
        <w:t>cronyms and Abbreviations</w:t>
      </w:r>
      <w:bookmarkEnd w:id="3"/>
    </w:p>
    <w:tbl>
      <w:tblPr>
        <w:tblStyle w:val="LightShading1"/>
        <w:tblW w:w="0" w:type="auto"/>
        <w:tblLook w:val="04A0"/>
      </w:tblPr>
      <w:tblGrid>
        <w:gridCol w:w="1390"/>
        <w:gridCol w:w="7988"/>
      </w:tblGrid>
      <w:tr w:rsidR="009D225C" w:rsidRPr="00D963A8" w:rsidTr="00530DC6">
        <w:trPr>
          <w:cnfStyle w:val="100000000000"/>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CBD</w:t>
            </w:r>
          </w:p>
        </w:tc>
        <w:tc>
          <w:tcPr>
            <w:tcW w:w="7988" w:type="dxa"/>
            <w:tcBorders>
              <w:right w:val="single" w:sz="8" w:space="0" w:color="000000" w:themeColor="text1"/>
            </w:tcBorders>
          </w:tcPr>
          <w:p w:rsidR="009D225C" w:rsidRPr="00D963A8" w:rsidRDefault="009D225C" w:rsidP="007F623A">
            <w:pPr>
              <w:spacing w:line="276" w:lineRule="auto"/>
              <w:jc w:val="both"/>
              <w:cnfStyle w:val="100000000000"/>
              <w:rPr>
                <w:rFonts w:cs="Times New Roman"/>
                <w:sz w:val="24"/>
                <w:szCs w:val="24"/>
              </w:rPr>
            </w:pPr>
            <w:r w:rsidRPr="00D963A8">
              <w:rPr>
                <w:rFonts w:cs="Times New Roman"/>
                <w:sz w:val="24"/>
                <w:szCs w:val="24"/>
              </w:rPr>
              <w:t>Convention on Biological Diversity</w:t>
            </w:r>
          </w:p>
        </w:tc>
      </w:tr>
      <w:tr w:rsidR="009D225C" w:rsidRPr="00D963A8" w:rsidTr="00530DC6">
        <w:trPr>
          <w:cnfStyle w:val="000000100000"/>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CITES</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Convention on Trade of Endangered Species</w:t>
            </w:r>
          </w:p>
        </w:tc>
      </w:tr>
      <w:tr w:rsidR="009D225C" w:rsidRPr="00D963A8" w:rsidTr="00530DC6">
        <w:trPr>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CSIRO</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 xml:space="preserve">Common Wealth Scientific &amp; Industrial Research Organization </w:t>
            </w:r>
          </w:p>
        </w:tc>
      </w:tr>
      <w:tr w:rsidR="009D225C" w:rsidRPr="00D963A8" w:rsidTr="00530DC6">
        <w:trPr>
          <w:cnfStyle w:val="000000100000"/>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EIA</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Environmental Impact Assessment</w:t>
            </w:r>
          </w:p>
        </w:tc>
      </w:tr>
      <w:tr w:rsidR="009D225C" w:rsidRPr="00D963A8" w:rsidTr="00530DC6">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EPA</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Environmental Protection Agency</w:t>
            </w:r>
          </w:p>
        </w:tc>
      </w:tr>
      <w:tr w:rsidR="009D225C" w:rsidRPr="00D963A8" w:rsidTr="00530DC6">
        <w:trPr>
          <w:cnfStyle w:val="000000100000"/>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EU</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European Union</w:t>
            </w:r>
          </w:p>
        </w:tc>
      </w:tr>
      <w:tr w:rsidR="009D225C" w:rsidRPr="00D963A8" w:rsidTr="00530DC6">
        <w:trPr>
          <w:trHeight w:val="332"/>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FAO</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Food and Agriculture Organization</w:t>
            </w:r>
          </w:p>
        </w:tc>
      </w:tr>
      <w:tr w:rsidR="009D225C" w:rsidRPr="00D963A8" w:rsidTr="00530DC6">
        <w:trPr>
          <w:cnfStyle w:val="000000100000"/>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FAOSTAT</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Food and Agriculture Organization Corporate   Statistical Database</w:t>
            </w:r>
          </w:p>
        </w:tc>
      </w:tr>
      <w:tr w:rsidR="009D225C" w:rsidRPr="00D963A8" w:rsidTr="00530DC6">
        <w:trPr>
          <w:trHeight w:val="350"/>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GIS</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Geographical Information System</w:t>
            </w:r>
          </w:p>
        </w:tc>
      </w:tr>
      <w:tr w:rsidR="009D225C" w:rsidRPr="00D963A8" w:rsidTr="00530DC6">
        <w:trPr>
          <w:cnfStyle w:val="000000100000"/>
          <w:trHeight w:val="440"/>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GPS</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Global Positioning System</w:t>
            </w:r>
          </w:p>
        </w:tc>
      </w:tr>
      <w:tr w:rsidR="009D225C" w:rsidRPr="00D963A8" w:rsidTr="00530DC6">
        <w:trPr>
          <w:trHeight w:val="656"/>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HCEFLCD</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High Commissioner for Water, Forests and   Combating Desertification</w:t>
            </w:r>
          </w:p>
        </w:tc>
      </w:tr>
      <w:tr w:rsidR="009D225C" w:rsidRPr="00D963A8" w:rsidTr="00530DC6">
        <w:trPr>
          <w:cnfStyle w:val="000000100000"/>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ILM</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Integrated Landscape Management</w:t>
            </w:r>
          </w:p>
        </w:tc>
      </w:tr>
      <w:tr w:rsidR="009D225C" w:rsidRPr="00D963A8" w:rsidTr="00530DC6">
        <w:trPr>
          <w:trHeight w:val="359"/>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INTOSAI</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International Organization of Supreme Audit Institutions</w:t>
            </w:r>
          </w:p>
        </w:tc>
      </w:tr>
      <w:tr w:rsidR="009D225C" w:rsidRPr="00D963A8" w:rsidTr="00530DC6">
        <w:trPr>
          <w:cnfStyle w:val="000000100000"/>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LDN</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 xml:space="preserve">Land Degradation Neutral </w:t>
            </w:r>
          </w:p>
        </w:tc>
      </w:tr>
      <w:tr w:rsidR="009D225C" w:rsidRPr="00D963A8" w:rsidTr="00530DC6">
        <w:trPr>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MDGs</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Millennium Development Goals</w:t>
            </w:r>
          </w:p>
        </w:tc>
      </w:tr>
      <w:tr w:rsidR="009D225C" w:rsidRPr="00D963A8" w:rsidTr="00530DC6">
        <w:trPr>
          <w:cnfStyle w:val="000000100000"/>
          <w:trHeight w:val="359"/>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MEAs</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Multilateral Environmental Agreements</w:t>
            </w:r>
          </w:p>
        </w:tc>
      </w:tr>
      <w:tr w:rsidR="009D225C" w:rsidRPr="00D963A8" w:rsidTr="00530DC6">
        <w:trPr>
          <w:trHeight w:val="260"/>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NAO</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National Audit Office</w:t>
            </w:r>
          </w:p>
        </w:tc>
      </w:tr>
      <w:tr w:rsidR="009D225C" w:rsidRPr="00D963A8" w:rsidTr="00530DC6">
        <w:trPr>
          <w:cnfStyle w:val="000000100000"/>
          <w:trHeight w:val="359"/>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NAP</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National Action Programs (NAPs</w:t>
            </w:r>
            <w:r w:rsidR="008A35E3" w:rsidRPr="00D963A8">
              <w:rPr>
                <w:rFonts w:cs="Times New Roman"/>
                <w:sz w:val="24"/>
                <w:szCs w:val="24"/>
              </w:rPr>
              <w:t>)</w:t>
            </w:r>
          </w:p>
        </w:tc>
      </w:tr>
      <w:tr w:rsidR="009D225C" w:rsidRPr="00D963A8" w:rsidTr="00530DC6">
        <w:trPr>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NPA</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Natural Protected area</w:t>
            </w:r>
          </w:p>
        </w:tc>
      </w:tr>
      <w:tr w:rsidR="009D225C" w:rsidRPr="00D963A8" w:rsidTr="00530DC6">
        <w:trPr>
          <w:cnfStyle w:val="000000100000"/>
          <w:trHeight w:val="179"/>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PRSP</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Poverty Reduction Strategy Papers</w:t>
            </w:r>
          </w:p>
        </w:tc>
      </w:tr>
      <w:tr w:rsidR="009D225C" w:rsidRPr="00D963A8" w:rsidTr="00530DC6">
        <w:trPr>
          <w:trHeight w:val="125"/>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SAI</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Supreme Audit Institution</w:t>
            </w:r>
          </w:p>
        </w:tc>
      </w:tr>
      <w:tr w:rsidR="009D225C" w:rsidRPr="00D963A8" w:rsidTr="00530DC6">
        <w:trPr>
          <w:cnfStyle w:val="000000100000"/>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SDGs</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 xml:space="preserve">Sustainable Development Goals </w:t>
            </w:r>
          </w:p>
        </w:tc>
      </w:tr>
      <w:tr w:rsidR="009D225C" w:rsidRPr="00D963A8" w:rsidTr="00530DC6">
        <w:trPr>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SLM</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Sustainable Land Management</w:t>
            </w:r>
          </w:p>
        </w:tc>
      </w:tr>
      <w:tr w:rsidR="009D225C" w:rsidRPr="00D963A8" w:rsidTr="00530DC6">
        <w:trPr>
          <w:cnfStyle w:val="000000100000"/>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SOC</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Soil Organic Carbon</w:t>
            </w:r>
          </w:p>
        </w:tc>
      </w:tr>
      <w:tr w:rsidR="009D225C" w:rsidRPr="00D963A8" w:rsidTr="00530DC6">
        <w:trPr>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UN</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United Nation</w:t>
            </w:r>
          </w:p>
        </w:tc>
      </w:tr>
      <w:tr w:rsidR="009D225C" w:rsidRPr="00D963A8" w:rsidTr="00530DC6">
        <w:trPr>
          <w:cnfStyle w:val="000000100000"/>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UNCCD</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United Nations Convention on Combating Desertification</w:t>
            </w:r>
          </w:p>
        </w:tc>
      </w:tr>
      <w:tr w:rsidR="009D225C" w:rsidRPr="00D963A8" w:rsidTr="00530DC6">
        <w:trPr>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UNEP</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United Nations Environment Programme</w:t>
            </w:r>
          </w:p>
        </w:tc>
      </w:tr>
      <w:tr w:rsidR="009D225C" w:rsidRPr="00D963A8" w:rsidTr="00530DC6">
        <w:trPr>
          <w:cnfStyle w:val="000000100000"/>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UNFCCC</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United Nations Framework Convention on Climate Change</w:t>
            </w:r>
          </w:p>
        </w:tc>
      </w:tr>
      <w:tr w:rsidR="009D225C" w:rsidRPr="00D963A8" w:rsidTr="00530DC6">
        <w:trPr>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UNSD</w:t>
            </w:r>
          </w:p>
        </w:tc>
        <w:tc>
          <w:tcPr>
            <w:tcW w:w="7988" w:type="dxa"/>
            <w:tcBorders>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 xml:space="preserve">United Nations Statistics Division </w:t>
            </w:r>
          </w:p>
        </w:tc>
      </w:tr>
      <w:tr w:rsidR="009D225C" w:rsidRPr="00D963A8" w:rsidTr="00530DC6">
        <w:trPr>
          <w:cnfStyle w:val="000000100000"/>
          <w:trHeight w:val="197"/>
        </w:trPr>
        <w:tc>
          <w:tcPr>
            <w:cnfStyle w:val="001000000000"/>
            <w:tcW w:w="1390" w:type="dxa"/>
            <w:tcBorders>
              <w:left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USD</w:t>
            </w:r>
          </w:p>
        </w:tc>
        <w:tc>
          <w:tcPr>
            <w:tcW w:w="7988" w:type="dxa"/>
            <w:tcBorders>
              <w:right w:val="single" w:sz="8" w:space="0" w:color="000000" w:themeColor="text1"/>
            </w:tcBorders>
          </w:tcPr>
          <w:p w:rsidR="009D225C" w:rsidRPr="00D963A8" w:rsidRDefault="009D225C" w:rsidP="007F623A">
            <w:pPr>
              <w:spacing w:line="276" w:lineRule="auto"/>
              <w:jc w:val="both"/>
              <w:cnfStyle w:val="000000100000"/>
              <w:rPr>
                <w:rFonts w:cs="Times New Roman"/>
                <w:sz w:val="24"/>
                <w:szCs w:val="24"/>
              </w:rPr>
            </w:pPr>
            <w:r w:rsidRPr="00D963A8">
              <w:rPr>
                <w:rFonts w:cs="Times New Roman"/>
                <w:sz w:val="24"/>
                <w:szCs w:val="24"/>
              </w:rPr>
              <w:t>United States Dollar</w:t>
            </w:r>
          </w:p>
        </w:tc>
      </w:tr>
      <w:tr w:rsidR="009D225C" w:rsidRPr="00D963A8" w:rsidTr="00530DC6">
        <w:trPr>
          <w:trHeight w:val="197"/>
        </w:trPr>
        <w:tc>
          <w:tcPr>
            <w:cnfStyle w:val="001000000000"/>
            <w:tcW w:w="1390" w:type="dxa"/>
            <w:tcBorders>
              <w:left w:val="single" w:sz="8" w:space="0" w:color="000000" w:themeColor="text1"/>
              <w:bottom w:val="single" w:sz="8" w:space="0" w:color="000000" w:themeColor="text1"/>
            </w:tcBorders>
          </w:tcPr>
          <w:p w:rsidR="009D225C" w:rsidRPr="00D963A8" w:rsidRDefault="009D225C" w:rsidP="007F623A">
            <w:pPr>
              <w:spacing w:line="276" w:lineRule="auto"/>
              <w:jc w:val="both"/>
              <w:rPr>
                <w:rFonts w:cs="Times New Roman"/>
                <w:b w:val="0"/>
                <w:sz w:val="24"/>
                <w:szCs w:val="24"/>
              </w:rPr>
            </w:pPr>
            <w:r w:rsidRPr="00D963A8">
              <w:rPr>
                <w:rFonts w:cs="Times New Roman"/>
                <w:b w:val="0"/>
                <w:sz w:val="24"/>
                <w:szCs w:val="24"/>
              </w:rPr>
              <w:t>WGEA</w:t>
            </w:r>
          </w:p>
        </w:tc>
        <w:tc>
          <w:tcPr>
            <w:tcW w:w="7988" w:type="dxa"/>
            <w:tcBorders>
              <w:bottom w:val="single" w:sz="8" w:space="0" w:color="000000" w:themeColor="text1"/>
              <w:right w:val="single" w:sz="8" w:space="0" w:color="000000" w:themeColor="text1"/>
            </w:tcBorders>
          </w:tcPr>
          <w:p w:rsidR="009D225C" w:rsidRPr="00D963A8" w:rsidRDefault="009D225C" w:rsidP="007F623A">
            <w:pPr>
              <w:spacing w:line="276" w:lineRule="auto"/>
              <w:jc w:val="both"/>
              <w:cnfStyle w:val="000000000000"/>
              <w:rPr>
                <w:rFonts w:cs="Times New Roman"/>
                <w:sz w:val="24"/>
                <w:szCs w:val="24"/>
              </w:rPr>
            </w:pPr>
            <w:r w:rsidRPr="00D963A8">
              <w:rPr>
                <w:rFonts w:cs="Times New Roman"/>
                <w:sz w:val="24"/>
                <w:szCs w:val="24"/>
              </w:rPr>
              <w:t>Working Group on Environmental Auditing</w:t>
            </w:r>
          </w:p>
        </w:tc>
      </w:tr>
    </w:tbl>
    <w:p w:rsidR="009D225C" w:rsidRPr="00D963A8" w:rsidRDefault="009D225C" w:rsidP="009D225C">
      <w:pPr>
        <w:spacing w:before="240" w:after="240" w:line="360" w:lineRule="auto"/>
        <w:jc w:val="both"/>
        <w:rPr>
          <w:rFonts w:cs="Times New Roman"/>
          <w:szCs w:val="24"/>
        </w:rPr>
      </w:pPr>
    </w:p>
    <w:p w:rsidR="007F623A" w:rsidRPr="00D963A8" w:rsidRDefault="007F623A" w:rsidP="009D225C">
      <w:pPr>
        <w:rPr>
          <w:rFonts w:cs="Times New Roman"/>
          <w:b/>
          <w:szCs w:val="24"/>
          <w:u w:val="single"/>
        </w:rPr>
      </w:pPr>
    </w:p>
    <w:p w:rsidR="00BA4269" w:rsidRPr="00D963A8" w:rsidRDefault="00BA4269" w:rsidP="00D23AC5">
      <w:pPr>
        <w:rPr>
          <w:rFonts w:cs="Times New Roman"/>
          <w:b/>
          <w:sz w:val="28"/>
          <w:szCs w:val="28"/>
        </w:rPr>
      </w:pPr>
    </w:p>
    <w:p w:rsidR="007B1646" w:rsidRPr="00DB77D7" w:rsidRDefault="007B1646" w:rsidP="007B1646">
      <w:pPr>
        <w:jc w:val="center"/>
        <w:rPr>
          <w:rFonts w:cs="Times New Roman"/>
          <w:b/>
          <w:sz w:val="32"/>
          <w:szCs w:val="28"/>
        </w:rPr>
      </w:pPr>
      <w:r w:rsidRPr="00DB77D7">
        <w:rPr>
          <w:rFonts w:cs="Times New Roman"/>
          <w:b/>
          <w:sz w:val="32"/>
          <w:szCs w:val="28"/>
        </w:rPr>
        <w:lastRenderedPageBreak/>
        <w:t>Chapter 1</w:t>
      </w:r>
    </w:p>
    <w:p w:rsidR="00D74671" w:rsidRPr="00D963A8" w:rsidRDefault="00D35E3F" w:rsidP="00672F35">
      <w:pPr>
        <w:pStyle w:val="Heading1"/>
        <w:numPr>
          <w:ilvl w:val="0"/>
          <w:numId w:val="60"/>
        </w:numPr>
        <w:rPr>
          <w:rFonts w:cs="Times New Roman"/>
          <w:szCs w:val="32"/>
        </w:rPr>
      </w:pPr>
      <w:bookmarkStart w:id="4" w:name="_Toc530441"/>
      <w:r w:rsidRPr="00D963A8">
        <w:rPr>
          <w:rFonts w:cs="Times New Roman"/>
          <w:szCs w:val="32"/>
        </w:rPr>
        <w:t>Introduction</w:t>
      </w:r>
      <w:bookmarkEnd w:id="4"/>
    </w:p>
    <w:p w:rsidR="00C44307" w:rsidRPr="00D963A8" w:rsidRDefault="00C44307" w:rsidP="00672F35">
      <w:pPr>
        <w:pStyle w:val="Heading2"/>
        <w:numPr>
          <w:ilvl w:val="1"/>
          <w:numId w:val="30"/>
        </w:numPr>
        <w:rPr>
          <w:rFonts w:ascii="Times New Roman" w:hAnsi="Times New Roman" w:cs="Times New Roman"/>
          <w:szCs w:val="28"/>
        </w:rPr>
      </w:pPr>
      <w:bookmarkStart w:id="5" w:name="_Toc530442"/>
      <w:r w:rsidRPr="00D963A8">
        <w:rPr>
          <w:rFonts w:ascii="Times New Roman" w:hAnsi="Times New Roman" w:cs="Times New Roman"/>
          <w:szCs w:val="28"/>
        </w:rPr>
        <w:t>Desertification</w:t>
      </w:r>
      <w:r w:rsidR="00E31029" w:rsidRPr="00D963A8">
        <w:rPr>
          <w:rFonts w:ascii="Times New Roman" w:hAnsi="Times New Roman" w:cs="Times New Roman"/>
          <w:szCs w:val="28"/>
        </w:rPr>
        <w:t xml:space="preserve">-A </w:t>
      </w:r>
      <w:r w:rsidR="004008E8" w:rsidRPr="00D963A8">
        <w:rPr>
          <w:rFonts w:ascii="Times New Roman" w:hAnsi="Times New Roman" w:cs="Times New Roman"/>
          <w:szCs w:val="28"/>
        </w:rPr>
        <w:t>Phenomenon</w:t>
      </w:r>
      <w:bookmarkEnd w:id="5"/>
    </w:p>
    <w:p w:rsidR="00890740" w:rsidRPr="00D963A8" w:rsidRDefault="00D35E3F" w:rsidP="00FD11A4">
      <w:pPr>
        <w:spacing w:before="240" w:after="240" w:line="360" w:lineRule="auto"/>
        <w:jc w:val="both"/>
        <w:rPr>
          <w:rFonts w:cs="Times New Roman"/>
          <w:szCs w:val="24"/>
        </w:rPr>
      </w:pPr>
      <w:r w:rsidRPr="00D963A8">
        <w:rPr>
          <w:rFonts w:cs="Times New Roman"/>
          <w:szCs w:val="24"/>
        </w:rPr>
        <w:tab/>
      </w:r>
      <w:r w:rsidR="00890740" w:rsidRPr="00D963A8">
        <w:rPr>
          <w:rFonts w:cs="Times New Roman"/>
          <w:szCs w:val="24"/>
        </w:rPr>
        <w:t xml:space="preserve">With the increase in population size, human activity is modifying the natural environment unprecedently, producing what is known as the built environment. The potential of natural environment to </w:t>
      </w:r>
      <w:r w:rsidR="00C13504" w:rsidRPr="00D963A8">
        <w:rPr>
          <w:rFonts w:cs="Times New Roman"/>
          <w:szCs w:val="24"/>
        </w:rPr>
        <w:t>sustain the</w:t>
      </w:r>
      <w:r w:rsidR="00890740" w:rsidRPr="00D963A8">
        <w:rPr>
          <w:rFonts w:cs="Times New Roman"/>
          <w:szCs w:val="24"/>
        </w:rPr>
        <w:t xml:space="preserve"> human induced changes, while continuing to function as an ecosystem is an issue of major worldwide concerns. Key environmental areas of interest include climate change, water issues, air pollution, waste management and land use issues such as deforestation, desertification and urban sprawl. </w:t>
      </w:r>
      <w:r w:rsidR="00990A1F" w:rsidRPr="00D963A8">
        <w:rPr>
          <w:rFonts w:cs="Times New Roman"/>
          <w:szCs w:val="24"/>
        </w:rPr>
        <w:t xml:space="preserve">The world is trying to respond </w:t>
      </w:r>
      <w:r w:rsidR="00536CDB" w:rsidRPr="00D963A8">
        <w:rPr>
          <w:rFonts w:cs="Times New Roman"/>
          <w:szCs w:val="24"/>
        </w:rPr>
        <w:t xml:space="preserve">to </w:t>
      </w:r>
      <w:r w:rsidR="00990A1F" w:rsidRPr="00D963A8">
        <w:rPr>
          <w:rFonts w:cs="Times New Roman"/>
          <w:szCs w:val="24"/>
        </w:rPr>
        <w:t xml:space="preserve">these changes effectively and bring sustainability to natural environment. One of the major challenges </w:t>
      </w:r>
      <w:r w:rsidR="00D2561D" w:rsidRPr="00D963A8">
        <w:rPr>
          <w:rFonts w:cs="Times New Roman"/>
          <w:szCs w:val="24"/>
        </w:rPr>
        <w:t xml:space="preserve">faced by </w:t>
      </w:r>
      <w:r w:rsidR="0003482E" w:rsidRPr="00D963A8">
        <w:rPr>
          <w:rFonts w:cs="Times New Roman"/>
          <w:szCs w:val="24"/>
        </w:rPr>
        <w:t>mankind is the phenomenon of</w:t>
      </w:r>
      <w:r w:rsidR="00990A1F" w:rsidRPr="00D963A8">
        <w:rPr>
          <w:rFonts w:cs="Times New Roman"/>
          <w:szCs w:val="24"/>
        </w:rPr>
        <w:t xml:space="preserve"> desertification which is </w:t>
      </w:r>
      <w:r w:rsidR="005928C5" w:rsidRPr="00D963A8">
        <w:rPr>
          <w:rFonts w:cs="Times New Roman"/>
          <w:szCs w:val="24"/>
        </w:rPr>
        <w:t>the result of climate change and human activi</w:t>
      </w:r>
      <w:r w:rsidR="0003482E" w:rsidRPr="00D963A8">
        <w:rPr>
          <w:rFonts w:cs="Times New Roman"/>
          <w:szCs w:val="24"/>
        </w:rPr>
        <w:t>ti</w:t>
      </w:r>
      <w:r w:rsidR="005928C5" w:rsidRPr="00D963A8">
        <w:rPr>
          <w:rFonts w:cs="Times New Roman"/>
          <w:szCs w:val="24"/>
        </w:rPr>
        <w:t>es.</w:t>
      </w:r>
    </w:p>
    <w:p w:rsidR="003542FB" w:rsidRPr="00D963A8" w:rsidRDefault="00C44307" w:rsidP="001279D1">
      <w:pPr>
        <w:spacing w:before="240" w:after="240" w:line="360" w:lineRule="auto"/>
        <w:ind w:firstLine="720"/>
        <w:jc w:val="both"/>
        <w:rPr>
          <w:rFonts w:cs="Times New Roman"/>
          <w:szCs w:val="24"/>
        </w:rPr>
      </w:pPr>
      <w:r w:rsidRPr="00D963A8">
        <w:rPr>
          <w:rFonts w:cs="Times New Roman"/>
          <w:szCs w:val="24"/>
        </w:rPr>
        <w:t xml:space="preserve">Desertification has been </w:t>
      </w:r>
      <w:r w:rsidR="00D2798B" w:rsidRPr="00D963A8">
        <w:rPr>
          <w:rFonts w:cs="Times New Roman"/>
          <w:szCs w:val="24"/>
        </w:rPr>
        <w:t>neatly</w:t>
      </w:r>
      <w:r w:rsidRPr="00D963A8">
        <w:rPr>
          <w:rFonts w:cs="Times New Roman"/>
          <w:szCs w:val="24"/>
        </w:rPr>
        <w:t xml:space="preserve"> defined in the text of United Nations Convention on Combatin</w:t>
      </w:r>
      <w:r w:rsidR="00B006E3" w:rsidRPr="00D963A8">
        <w:rPr>
          <w:rFonts w:cs="Times New Roman"/>
          <w:szCs w:val="24"/>
        </w:rPr>
        <w:t>g Desertification (UNCCD) as, "</w:t>
      </w:r>
      <w:r w:rsidR="009842FE">
        <w:rPr>
          <w:rFonts w:cs="Times New Roman"/>
          <w:szCs w:val="24"/>
        </w:rPr>
        <w:t>Land degradation in arid, semi-</w:t>
      </w:r>
      <w:r w:rsidRPr="00D963A8">
        <w:rPr>
          <w:rFonts w:cs="Times New Roman"/>
          <w:szCs w:val="24"/>
        </w:rPr>
        <w:t>arid and dry sub-humid regions resulting from various factors, including climatic va</w:t>
      </w:r>
      <w:r w:rsidR="003542FB" w:rsidRPr="00D963A8">
        <w:rPr>
          <w:rFonts w:cs="Times New Roman"/>
          <w:szCs w:val="24"/>
        </w:rPr>
        <w:t>riations and human activities</w:t>
      </w:r>
      <w:r w:rsidR="00ED69CF" w:rsidRPr="00D963A8">
        <w:rPr>
          <w:rFonts w:cs="Times New Roman"/>
          <w:szCs w:val="24"/>
        </w:rPr>
        <w:t>"</w:t>
      </w:r>
      <w:r w:rsidR="003542FB" w:rsidRPr="00D963A8">
        <w:rPr>
          <w:rFonts w:cs="Times New Roman"/>
          <w:szCs w:val="24"/>
        </w:rPr>
        <w:t>.</w:t>
      </w:r>
    </w:p>
    <w:p w:rsidR="009D225C" w:rsidRPr="00D963A8" w:rsidRDefault="003542FB" w:rsidP="008B60BB">
      <w:pPr>
        <w:spacing w:before="240" w:after="240" w:line="360" w:lineRule="auto"/>
        <w:jc w:val="both"/>
        <w:rPr>
          <w:rFonts w:cs="Times New Roman"/>
          <w:szCs w:val="24"/>
        </w:rPr>
      </w:pPr>
      <w:r w:rsidRPr="00D963A8">
        <w:rPr>
          <w:rFonts w:cs="Times New Roman"/>
          <w:b/>
          <w:szCs w:val="24"/>
        </w:rPr>
        <w:t>Land</w:t>
      </w:r>
      <w:r w:rsidRPr="00D963A8">
        <w:rPr>
          <w:rFonts w:cs="Times New Roman"/>
          <w:szCs w:val="24"/>
        </w:rPr>
        <w:t xml:space="preserve"> in this concept includes soil and local water resources, land surface and vegetation or crops.</w:t>
      </w:r>
    </w:p>
    <w:p w:rsidR="003542FB" w:rsidRPr="00D963A8" w:rsidRDefault="003542FB" w:rsidP="008B60BB">
      <w:pPr>
        <w:spacing w:before="240" w:after="240" w:line="360" w:lineRule="auto"/>
        <w:jc w:val="both"/>
        <w:rPr>
          <w:rFonts w:cs="Times New Roman"/>
          <w:szCs w:val="24"/>
        </w:rPr>
      </w:pPr>
      <w:r w:rsidRPr="00D963A8">
        <w:rPr>
          <w:rFonts w:cs="Times New Roman"/>
          <w:b/>
          <w:szCs w:val="24"/>
        </w:rPr>
        <w:t>Degradation</w:t>
      </w:r>
      <w:r w:rsidRPr="00D963A8">
        <w:rPr>
          <w:rFonts w:cs="Times New Roman"/>
          <w:szCs w:val="24"/>
        </w:rPr>
        <w:t xml:space="preserve"> implies reduction of resource potential by one or a combination of processes acting on the land. These processes include water erosion, wind erosion and sedimentation by those agents, long term reduction in the amount or diversity of natural vegetation, where relevant</w:t>
      </w:r>
      <w:r w:rsidR="000435D9" w:rsidRPr="00D963A8">
        <w:rPr>
          <w:rFonts w:cs="Times New Roman"/>
          <w:szCs w:val="24"/>
        </w:rPr>
        <w:t>, and salinization and sodificatio</w:t>
      </w:r>
      <w:r w:rsidR="0020394F" w:rsidRPr="00D963A8">
        <w:rPr>
          <w:rFonts w:cs="Times New Roman"/>
          <w:szCs w:val="24"/>
        </w:rPr>
        <w:t>n.</w:t>
      </w:r>
    </w:p>
    <w:p w:rsidR="009D225C" w:rsidRPr="00D963A8" w:rsidRDefault="00BC2C32" w:rsidP="001279D1">
      <w:pPr>
        <w:spacing w:before="240" w:after="240" w:line="360" w:lineRule="auto"/>
        <w:ind w:right="4320" w:firstLine="720"/>
        <w:jc w:val="both"/>
        <w:rPr>
          <w:rFonts w:cs="Times New Roman"/>
          <w:szCs w:val="24"/>
        </w:rPr>
      </w:pPr>
      <w:r>
        <w:rPr>
          <w:rFonts w:cs="Times New Roman"/>
          <w:noProof/>
          <w:szCs w:val="24"/>
        </w:rPr>
        <w:pict>
          <v:shapetype id="_x0000_t202" coordsize="21600,21600" o:spt="202" path="m,l,21600r21600,l21600,xe">
            <v:stroke joinstyle="miter"/>
            <v:path gradientshapeok="t" o:connecttype="rect"/>
          </v:shapetype>
          <v:shape id="Text Box 59" o:spid="_x0000_s1026" type="#_x0000_t202" style="position:absolute;left:0;text-align:left;margin-left:280.3pt;margin-top:.4pt;width:185.3pt;height:65.8pt;z-index:2517094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" fillcolor="white [3201]" strokecolor="#666 [1936]" strokeweight="1pt">
            <v:fill color2="#999 [1296]" focus="100%" type="gradient"/>
            <v:shadow on="t" color="#7f7f7f [1601]" opacity=".5" offset="1pt"/>
            <v:textbox style="mso-fit-shape-to-text:t">
              <w:txbxContent>
                <w:p w:rsidR="004A62E7" w:rsidRPr="009D225C" w:rsidRDefault="004A62E7" w:rsidP="009D225C">
                  <w:pPr>
                    <w:jc w:val="both"/>
                    <w:rPr>
                      <w:rFonts w:cs="Times New Roman"/>
                      <w:b/>
                      <w:szCs w:val="24"/>
                    </w:rPr>
                  </w:pPr>
                  <w:r w:rsidRPr="001A6E88">
                    <w:rPr>
                      <w:rFonts w:cs="Times New Roman"/>
                      <w:b/>
                      <w:szCs w:val="24"/>
                    </w:rPr>
                    <w:t>Land degradation is loss of biological and economic productivity of dry lands.</w:t>
                  </w:r>
                </w:p>
              </w:txbxContent>
            </v:textbox>
          </v:shape>
        </w:pict>
      </w:r>
      <w:r w:rsidR="00C44307" w:rsidRPr="00D963A8">
        <w:rPr>
          <w:rFonts w:cs="Times New Roman"/>
          <w:szCs w:val="24"/>
        </w:rPr>
        <w:t>The phenomenon of desertification becomes evident when a comparatively dry land loses its w</w:t>
      </w:r>
      <w:r w:rsidR="00D2798B" w:rsidRPr="00D963A8">
        <w:rPr>
          <w:rFonts w:cs="Times New Roman"/>
          <w:szCs w:val="24"/>
        </w:rPr>
        <w:t>ater contents and vegetation and</w:t>
      </w:r>
      <w:r w:rsidR="00C44307" w:rsidRPr="00D963A8">
        <w:rPr>
          <w:rFonts w:cs="Times New Roman"/>
          <w:szCs w:val="24"/>
        </w:rPr>
        <w:t xml:space="preserve"> is converted to an arid zone.</w:t>
      </w:r>
      <w:r w:rsidR="0080022E" w:rsidRPr="00D963A8">
        <w:rPr>
          <w:rFonts w:cs="Times New Roman"/>
          <w:szCs w:val="24"/>
        </w:rPr>
        <w:t xml:space="preserve"> An arid zone is too dry to support vegetation and becomes unproductive.  </w:t>
      </w:r>
    </w:p>
    <w:p w:rsidR="00A25236" w:rsidRPr="00D963A8" w:rsidRDefault="0080022E" w:rsidP="001279D1">
      <w:pPr>
        <w:tabs>
          <w:tab w:val="left" w:pos="8010"/>
        </w:tabs>
        <w:spacing w:before="240" w:after="240" w:line="360" w:lineRule="auto"/>
        <w:ind w:firstLine="720"/>
        <w:jc w:val="both"/>
        <w:rPr>
          <w:rFonts w:cs="Times New Roman"/>
          <w:szCs w:val="24"/>
        </w:rPr>
      </w:pPr>
      <w:r w:rsidRPr="00D963A8">
        <w:rPr>
          <w:rFonts w:cs="Times New Roman"/>
          <w:szCs w:val="24"/>
        </w:rPr>
        <w:lastRenderedPageBreak/>
        <w:t xml:space="preserve">Vegetation plays an important role in determining the biological composition of the soil. </w:t>
      </w:r>
      <w:r w:rsidR="003B2B4A" w:rsidRPr="00D963A8">
        <w:rPr>
          <w:rFonts w:cs="Times New Roman"/>
          <w:szCs w:val="24"/>
        </w:rPr>
        <w:t>Without vegetation, dry soils are blown away with wind or washed away with flooded water; thus leaving behind the soil layer which is highly unproductive.</w:t>
      </w:r>
    </w:p>
    <w:p w:rsidR="004828CD" w:rsidRPr="00D963A8" w:rsidRDefault="004828CD" w:rsidP="001279D1">
      <w:pPr>
        <w:spacing w:after="0" w:line="360" w:lineRule="auto"/>
        <w:ind w:firstLine="720"/>
        <w:jc w:val="both"/>
        <w:rPr>
          <w:rFonts w:cs="Times New Roman"/>
          <w:szCs w:val="24"/>
        </w:rPr>
      </w:pPr>
      <w:r w:rsidRPr="00D963A8">
        <w:rPr>
          <w:rFonts w:cs="Times New Roman"/>
          <w:szCs w:val="24"/>
        </w:rPr>
        <w:t>These definitions are not confined to advanci</w:t>
      </w:r>
      <w:r w:rsidR="0020394F" w:rsidRPr="00D963A8">
        <w:rPr>
          <w:rFonts w:cs="Times New Roman"/>
          <w:szCs w:val="24"/>
        </w:rPr>
        <w:t>ng frontiers of sand that swallow up</w:t>
      </w:r>
      <w:r w:rsidRPr="00D963A8">
        <w:rPr>
          <w:rFonts w:cs="Times New Roman"/>
          <w:szCs w:val="24"/>
        </w:rPr>
        <w:t xml:space="preserve"> past</w:t>
      </w:r>
      <w:r w:rsidR="0020394F" w:rsidRPr="00D963A8">
        <w:rPr>
          <w:rFonts w:cs="Times New Roman"/>
          <w:szCs w:val="24"/>
        </w:rPr>
        <w:t xml:space="preserve">ures and agricultural land, as </w:t>
      </w:r>
      <w:r w:rsidR="003A6B3A" w:rsidRPr="00D963A8">
        <w:rPr>
          <w:rFonts w:cs="Times New Roman"/>
          <w:szCs w:val="24"/>
        </w:rPr>
        <w:t xml:space="preserve">is </w:t>
      </w:r>
      <w:r w:rsidR="000C2CFD" w:rsidRPr="00D963A8">
        <w:rPr>
          <w:rFonts w:cs="Times New Roman"/>
          <w:szCs w:val="24"/>
        </w:rPr>
        <w:t>popularly known</w:t>
      </w:r>
      <w:r w:rsidRPr="00D963A8">
        <w:rPr>
          <w:rFonts w:cs="Times New Roman"/>
          <w:szCs w:val="24"/>
        </w:rPr>
        <w:t xml:space="preserve">. </w:t>
      </w:r>
      <w:r w:rsidR="009B4B31" w:rsidRPr="00D963A8">
        <w:rPr>
          <w:rFonts w:cs="Times New Roman"/>
          <w:szCs w:val="24"/>
        </w:rPr>
        <w:t xml:space="preserve">Indicators of </w:t>
      </w:r>
      <w:r w:rsidR="009473E4" w:rsidRPr="00D963A8">
        <w:rPr>
          <w:rFonts w:cs="Times New Roman"/>
          <w:szCs w:val="24"/>
        </w:rPr>
        <w:t>desertification are mainly belong to</w:t>
      </w:r>
      <w:r w:rsidR="009B4B31" w:rsidRPr="00D963A8">
        <w:rPr>
          <w:rFonts w:cs="Times New Roman"/>
          <w:szCs w:val="24"/>
        </w:rPr>
        <w:t xml:space="preserve"> physical, biological and socioeconomic</w:t>
      </w:r>
      <w:r w:rsidR="009473E4" w:rsidRPr="00D963A8">
        <w:rPr>
          <w:rFonts w:cs="Times New Roman"/>
          <w:szCs w:val="24"/>
        </w:rPr>
        <w:t xml:space="preserve"> domains</w:t>
      </w:r>
      <w:r w:rsidR="009B4B31" w:rsidRPr="00D963A8">
        <w:rPr>
          <w:rFonts w:cs="Times New Roman"/>
          <w:szCs w:val="24"/>
        </w:rPr>
        <w:t xml:space="preserve">, as listed below, </w:t>
      </w:r>
      <w:r w:rsidR="009473E4" w:rsidRPr="00D963A8">
        <w:rPr>
          <w:rFonts w:cs="Times New Roman"/>
          <w:szCs w:val="24"/>
        </w:rPr>
        <w:t xml:space="preserve">which </w:t>
      </w:r>
      <w:r w:rsidR="009B4B31" w:rsidRPr="00D963A8">
        <w:rPr>
          <w:rFonts w:cs="Times New Roman"/>
          <w:szCs w:val="24"/>
        </w:rPr>
        <w:t>give b</w:t>
      </w:r>
      <w:r w:rsidR="00EC61B3" w:rsidRPr="00D963A8">
        <w:rPr>
          <w:rFonts w:cs="Times New Roman"/>
          <w:szCs w:val="24"/>
        </w:rPr>
        <w:t>etter understanding</w:t>
      </w:r>
      <w:r w:rsidR="009B4B31" w:rsidRPr="00D963A8">
        <w:rPr>
          <w:rFonts w:cs="Times New Roman"/>
          <w:szCs w:val="24"/>
        </w:rPr>
        <w:t xml:space="preserve"> of the de</w:t>
      </w:r>
      <w:r w:rsidR="00F84ACD" w:rsidRPr="00D963A8">
        <w:rPr>
          <w:rFonts w:cs="Times New Roman"/>
          <w:szCs w:val="24"/>
        </w:rPr>
        <w:t>sertification process</w:t>
      </w:r>
      <w:r w:rsidR="009B4B31" w:rsidRPr="00D963A8">
        <w:rPr>
          <w:rFonts w:cs="Times New Roman"/>
          <w:szCs w:val="24"/>
        </w:rPr>
        <w:t>.</w:t>
      </w:r>
    </w:p>
    <w:p w:rsidR="00F77867" w:rsidRPr="00D963A8" w:rsidRDefault="00F77867" w:rsidP="00F77867">
      <w:pPr>
        <w:spacing w:after="0" w:line="360" w:lineRule="auto"/>
        <w:ind w:firstLine="720"/>
        <w:jc w:val="center"/>
        <w:rPr>
          <w:rFonts w:cs="Times New Roman"/>
          <w:b/>
          <w:szCs w:val="24"/>
        </w:rPr>
      </w:pPr>
    </w:p>
    <w:tbl>
      <w:tblPr>
        <w:tblStyle w:val="LightGrid1"/>
        <w:tblW w:w="4840" w:type="pct"/>
        <w:tblLook w:val="04A0"/>
      </w:tblPr>
      <w:tblGrid>
        <w:gridCol w:w="9270"/>
      </w:tblGrid>
      <w:tr w:rsidR="009A4E9D" w:rsidRPr="00D963A8" w:rsidTr="007F623A">
        <w:trPr>
          <w:cnfStyle w:val="100000000000"/>
          <w:trHeight w:val="3770"/>
        </w:trPr>
        <w:tc>
          <w:tcPr>
            <w:cnfStyle w:val="001000000000"/>
            <w:tcW w:w="5000" w:type="pct"/>
            <w:hideMark/>
          </w:tcPr>
          <w:p w:rsidR="009A4E9D" w:rsidRPr="00D963A8" w:rsidRDefault="009A4E9D" w:rsidP="00552BA2">
            <w:pPr>
              <w:spacing w:line="360" w:lineRule="auto"/>
              <w:jc w:val="both"/>
              <w:rPr>
                <w:rFonts w:cs="Times New Roman"/>
                <w:b w:val="0"/>
                <w:sz w:val="24"/>
                <w:szCs w:val="24"/>
              </w:rPr>
            </w:pPr>
            <w:r w:rsidRPr="00D963A8">
              <w:rPr>
                <w:rFonts w:cs="Times New Roman"/>
                <w:sz w:val="24"/>
                <w:szCs w:val="24"/>
              </w:rPr>
              <w:t>Physical indicators</w:t>
            </w:r>
          </w:p>
          <w:p w:rsidR="009A4E9D" w:rsidRPr="00D963A8" w:rsidRDefault="009A4E9D" w:rsidP="00672F35">
            <w:pPr>
              <w:pStyle w:val="ListParagraph"/>
              <w:numPr>
                <w:ilvl w:val="0"/>
                <w:numId w:val="61"/>
              </w:numPr>
              <w:spacing w:line="276" w:lineRule="auto"/>
              <w:jc w:val="both"/>
              <w:rPr>
                <w:rFonts w:cs="Times New Roman"/>
                <w:sz w:val="24"/>
                <w:szCs w:val="24"/>
              </w:rPr>
            </w:pPr>
            <w:r w:rsidRPr="00D963A8">
              <w:rPr>
                <w:rFonts w:cs="Times New Roman"/>
                <w:sz w:val="24"/>
                <w:szCs w:val="24"/>
              </w:rPr>
              <w:t>Decrease in soil depth</w:t>
            </w:r>
          </w:p>
          <w:p w:rsidR="009A4E9D" w:rsidRPr="00D963A8" w:rsidRDefault="009A4E9D" w:rsidP="00672F35">
            <w:pPr>
              <w:pStyle w:val="ListParagraph"/>
              <w:numPr>
                <w:ilvl w:val="0"/>
                <w:numId w:val="61"/>
              </w:numPr>
              <w:spacing w:line="276" w:lineRule="auto"/>
              <w:jc w:val="both"/>
              <w:rPr>
                <w:rFonts w:cs="Times New Roman"/>
                <w:sz w:val="24"/>
                <w:szCs w:val="24"/>
              </w:rPr>
            </w:pPr>
            <w:r w:rsidRPr="00D963A8">
              <w:rPr>
                <w:rFonts w:cs="Times New Roman"/>
                <w:sz w:val="24"/>
                <w:szCs w:val="24"/>
              </w:rPr>
              <w:t>Decrease in soil organic matter</w:t>
            </w:r>
          </w:p>
          <w:p w:rsidR="009A4E9D" w:rsidRPr="00D963A8" w:rsidRDefault="009A4E9D" w:rsidP="00672F35">
            <w:pPr>
              <w:pStyle w:val="ListParagraph"/>
              <w:numPr>
                <w:ilvl w:val="0"/>
                <w:numId w:val="61"/>
              </w:numPr>
              <w:spacing w:line="276" w:lineRule="auto"/>
              <w:jc w:val="both"/>
              <w:rPr>
                <w:rFonts w:cs="Times New Roman"/>
                <w:sz w:val="24"/>
                <w:szCs w:val="24"/>
              </w:rPr>
            </w:pPr>
            <w:r w:rsidRPr="00D963A8">
              <w:rPr>
                <w:rFonts w:cs="Times New Roman"/>
                <w:sz w:val="24"/>
                <w:szCs w:val="24"/>
              </w:rPr>
              <w:t>Decrease in soil fertility</w:t>
            </w:r>
          </w:p>
          <w:p w:rsidR="009A4E9D" w:rsidRPr="00D963A8" w:rsidRDefault="009A4E9D" w:rsidP="00672F35">
            <w:pPr>
              <w:pStyle w:val="ListParagraph"/>
              <w:numPr>
                <w:ilvl w:val="0"/>
                <w:numId w:val="61"/>
              </w:numPr>
              <w:spacing w:line="276" w:lineRule="auto"/>
              <w:jc w:val="both"/>
              <w:rPr>
                <w:rFonts w:cs="Times New Roman"/>
                <w:sz w:val="24"/>
                <w:szCs w:val="24"/>
              </w:rPr>
            </w:pPr>
            <w:r w:rsidRPr="00D963A8">
              <w:rPr>
                <w:rFonts w:cs="Times New Roman"/>
                <w:sz w:val="24"/>
                <w:szCs w:val="24"/>
              </w:rPr>
              <w:t>Soil crust formation/compaction</w:t>
            </w:r>
          </w:p>
          <w:p w:rsidR="009A4E9D" w:rsidRPr="00D963A8" w:rsidRDefault="009A4E9D" w:rsidP="00672F35">
            <w:pPr>
              <w:pStyle w:val="ListParagraph"/>
              <w:numPr>
                <w:ilvl w:val="0"/>
                <w:numId w:val="61"/>
              </w:numPr>
              <w:spacing w:line="276" w:lineRule="auto"/>
              <w:jc w:val="both"/>
              <w:rPr>
                <w:rFonts w:cs="Times New Roman"/>
                <w:sz w:val="24"/>
                <w:szCs w:val="24"/>
              </w:rPr>
            </w:pPr>
            <w:r w:rsidRPr="00D963A8">
              <w:rPr>
                <w:rFonts w:cs="Times New Roman"/>
                <w:sz w:val="24"/>
                <w:szCs w:val="24"/>
              </w:rPr>
              <w:t>Appearance/increase in frequency/severity of dust sandstorms/dune formation and movement</w:t>
            </w:r>
          </w:p>
          <w:p w:rsidR="009A4E9D" w:rsidRPr="00D963A8" w:rsidRDefault="009A4E9D" w:rsidP="00672F35">
            <w:pPr>
              <w:pStyle w:val="ListParagraph"/>
              <w:numPr>
                <w:ilvl w:val="0"/>
                <w:numId w:val="61"/>
              </w:numPr>
              <w:spacing w:line="276" w:lineRule="auto"/>
              <w:jc w:val="both"/>
              <w:rPr>
                <w:rFonts w:cs="Times New Roman"/>
                <w:sz w:val="24"/>
                <w:szCs w:val="24"/>
              </w:rPr>
            </w:pPr>
            <w:r w:rsidRPr="00D963A8">
              <w:rPr>
                <w:rFonts w:cs="Times New Roman"/>
                <w:sz w:val="24"/>
                <w:szCs w:val="24"/>
              </w:rPr>
              <w:t>Salinization/alkalinization</w:t>
            </w:r>
          </w:p>
          <w:p w:rsidR="009A4E9D" w:rsidRPr="00D963A8" w:rsidRDefault="009A4E9D" w:rsidP="00672F35">
            <w:pPr>
              <w:pStyle w:val="ListParagraph"/>
              <w:numPr>
                <w:ilvl w:val="0"/>
                <w:numId w:val="61"/>
              </w:numPr>
              <w:spacing w:line="276" w:lineRule="auto"/>
              <w:jc w:val="both"/>
              <w:rPr>
                <w:rFonts w:cs="Times New Roman"/>
                <w:sz w:val="24"/>
                <w:szCs w:val="24"/>
              </w:rPr>
            </w:pPr>
            <w:r w:rsidRPr="00D963A8">
              <w:rPr>
                <w:rFonts w:cs="Times New Roman"/>
                <w:sz w:val="24"/>
                <w:szCs w:val="24"/>
              </w:rPr>
              <w:t>Decline in quality and quantity of ground and surface water</w:t>
            </w:r>
          </w:p>
          <w:p w:rsidR="009A4E9D" w:rsidRPr="00D963A8" w:rsidRDefault="009A4E9D" w:rsidP="00672F35">
            <w:pPr>
              <w:pStyle w:val="ListParagraph"/>
              <w:numPr>
                <w:ilvl w:val="0"/>
                <w:numId w:val="61"/>
              </w:numPr>
              <w:spacing w:line="276" w:lineRule="auto"/>
              <w:jc w:val="both"/>
              <w:rPr>
                <w:rFonts w:cs="Times New Roman"/>
                <w:sz w:val="24"/>
                <w:szCs w:val="24"/>
              </w:rPr>
            </w:pPr>
            <w:r w:rsidRPr="00D963A8">
              <w:rPr>
                <w:rFonts w:cs="Times New Roman"/>
                <w:sz w:val="24"/>
                <w:szCs w:val="24"/>
              </w:rPr>
              <w:t>Increased seasonality of springs and small streams</w:t>
            </w:r>
          </w:p>
          <w:p w:rsidR="009A4E9D" w:rsidRPr="00D963A8" w:rsidRDefault="009A4E9D" w:rsidP="00672F35">
            <w:pPr>
              <w:pStyle w:val="ListParagraph"/>
              <w:numPr>
                <w:ilvl w:val="0"/>
                <w:numId w:val="61"/>
              </w:numPr>
              <w:spacing w:line="276" w:lineRule="auto"/>
              <w:jc w:val="both"/>
              <w:rPr>
                <w:rFonts w:cs="Times New Roman"/>
                <w:sz w:val="24"/>
                <w:szCs w:val="24"/>
              </w:rPr>
            </w:pPr>
            <w:r w:rsidRPr="00D963A8">
              <w:rPr>
                <w:rFonts w:cs="Times New Roman"/>
                <w:sz w:val="24"/>
                <w:szCs w:val="24"/>
              </w:rPr>
              <w:t>Alteration in relative reflectance of land (albedo change)</w:t>
            </w:r>
          </w:p>
        </w:tc>
      </w:tr>
      <w:tr w:rsidR="009A4E9D" w:rsidRPr="00D963A8" w:rsidTr="007F623A">
        <w:trPr>
          <w:cnfStyle w:val="000000100000"/>
          <w:trHeight w:val="4220"/>
        </w:trPr>
        <w:tc>
          <w:tcPr>
            <w:cnfStyle w:val="001000000000"/>
            <w:tcW w:w="5000" w:type="pct"/>
            <w:hideMark/>
          </w:tcPr>
          <w:p w:rsidR="009A4E9D" w:rsidRPr="00D963A8" w:rsidRDefault="009A4E9D" w:rsidP="00552BA2">
            <w:pPr>
              <w:spacing w:line="276" w:lineRule="auto"/>
              <w:jc w:val="both"/>
              <w:rPr>
                <w:rFonts w:cs="Times New Roman"/>
                <w:b w:val="0"/>
                <w:sz w:val="24"/>
                <w:szCs w:val="24"/>
              </w:rPr>
            </w:pPr>
            <w:r w:rsidRPr="00D963A8">
              <w:rPr>
                <w:rFonts w:cs="Times New Roman"/>
                <w:sz w:val="24"/>
                <w:szCs w:val="24"/>
              </w:rPr>
              <w:t>Biological indicators</w:t>
            </w:r>
          </w:p>
          <w:p w:rsidR="009A4E9D" w:rsidRPr="00D963A8" w:rsidRDefault="009A4E9D" w:rsidP="009A4E9D">
            <w:pPr>
              <w:spacing w:line="276" w:lineRule="auto"/>
              <w:jc w:val="both"/>
              <w:rPr>
                <w:rFonts w:cs="Times New Roman"/>
                <w:b w:val="0"/>
                <w:sz w:val="24"/>
                <w:szCs w:val="24"/>
              </w:rPr>
            </w:pPr>
            <w:r w:rsidRPr="00D963A8">
              <w:rPr>
                <w:rFonts w:cs="Times New Roman"/>
                <w:sz w:val="24"/>
                <w:szCs w:val="24"/>
              </w:rPr>
              <w:t>(a) Vegetation</w:t>
            </w:r>
          </w:p>
          <w:p w:rsidR="009A4E9D" w:rsidRPr="00D963A8" w:rsidRDefault="009A4E9D" w:rsidP="00672F35">
            <w:pPr>
              <w:pStyle w:val="ListParagraph"/>
              <w:numPr>
                <w:ilvl w:val="0"/>
                <w:numId w:val="62"/>
              </w:numPr>
              <w:spacing w:line="276" w:lineRule="auto"/>
              <w:jc w:val="both"/>
              <w:rPr>
                <w:rFonts w:cs="Times New Roman"/>
                <w:sz w:val="24"/>
                <w:szCs w:val="24"/>
              </w:rPr>
            </w:pPr>
            <w:r w:rsidRPr="00D963A8">
              <w:rPr>
                <w:rFonts w:cs="Times New Roman"/>
                <w:sz w:val="24"/>
                <w:szCs w:val="24"/>
              </w:rPr>
              <w:t>Decrease in cover</w:t>
            </w:r>
          </w:p>
          <w:p w:rsidR="009A4E9D" w:rsidRPr="00D963A8" w:rsidRDefault="009A4E9D" w:rsidP="00672F35">
            <w:pPr>
              <w:pStyle w:val="ListParagraph"/>
              <w:numPr>
                <w:ilvl w:val="0"/>
                <w:numId w:val="62"/>
              </w:numPr>
              <w:spacing w:line="276" w:lineRule="auto"/>
              <w:jc w:val="both"/>
              <w:rPr>
                <w:rFonts w:cs="Times New Roman"/>
                <w:sz w:val="24"/>
                <w:szCs w:val="24"/>
              </w:rPr>
            </w:pPr>
            <w:r w:rsidRPr="00D963A8">
              <w:rPr>
                <w:rFonts w:cs="Times New Roman"/>
                <w:sz w:val="24"/>
                <w:szCs w:val="24"/>
              </w:rPr>
              <w:t>Decrease in above-ground biomass</w:t>
            </w:r>
          </w:p>
          <w:p w:rsidR="009A4E9D" w:rsidRPr="00D963A8" w:rsidRDefault="009A4E9D" w:rsidP="00672F35">
            <w:pPr>
              <w:pStyle w:val="ListParagraph"/>
              <w:numPr>
                <w:ilvl w:val="0"/>
                <w:numId w:val="62"/>
              </w:numPr>
              <w:spacing w:line="276" w:lineRule="auto"/>
              <w:jc w:val="both"/>
              <w:rPr>
                <w:rFonts w:cs="Times New Roman"/>
                <w:sz w:val="24"/>
                <w:szCs w:val="24"/>
              </w:rPr>
            </w:pPr>
            <w:r w:rsidRPr="00D963A8">
              <w:rPr>
                <w:rFonts w:cs="Times New Roman"/>
                <w:sz w:val="24"/>
                <w:szCs w:val="24"/>
              </w:rPr>
              <w:t>Decrease in yield</w:t>
            </w:r>
          </w:p>
          <w:p w:rsidR="009A4E9D" w:rsidRPr="00D963A8" w:rsidRDefault="009A4E9D" w:rsidP="00672F35">
            <w:pPr>
              <w:pStyle w:val="ListParagraph"/>
              <w:numPr>
                <w:ilvl w:val="0"/>
                <w:numId w:val="62"/>
              </w:numPr>
              <w:spacing w:line="276" w:lineRule="auto"/>
              <w:jc w:val="both"/>
              <w:rPr>
                <w:rFonts w:cs="Times New Roman"/>
                <w:sz w:val="24"/>
                <w:szCs w:val="24"/>
              </w:rPr>
            </w:pPr>
            <w:r w:rsidRPr="00D963A8">
              <w:rPr>
                <w:rFonts w:cs="Times New Roman"/>
                <w:sz w:val="24"/>
                <w:szCs w:val="24"/>
              </w:rPr>
              <w:t>Alteration of key species distribution and frequency</w:t>
            </w:r>
          </w:p>
          <w:p w:rsidR="009A4E9D" w:rsidRPr="00D963A8" w:rsidRDefault="009A4E9D" w:rsidP="00672F35">
            <w:pPr>
              <w:pStyle w:val="ListParagraph"/>
              <w:numPr>
                <w:ilvl w:val="0"/>
                <w:numId w:val="62"/>
              </w:numPr>
              <w:spacing w:line="276" w:lineRule="auto"/>
              <w:jc w:val="both"/>
              <w:rPr>
                <w:rFonts w:cs="Times New Roman"/>
                <w:sz w:val="24"/>
                <w:szCs w:val="24"/>
              </w:rPr>
            </w:pPr>
            <w:r w:rsidRPr="00D963A8">
              <w:rPr>
                <w:rFonts w:cs="Times New Roman"/>
                <w:sz w:val="24"/>
                <w:szCs w:val="24"/>
              </w:rPr>
              <w:t>Failure of species successfully to reproduce</w:t>
            </w:r>
          </w:p>
          <w:p w:rsidR="009A4E9D" w:rsidRPr="00D963A8" w:rsidRDefault="009A4E9D" w:rsidP="009A4E9D">
            <w:pPr>
              <w:spacing w:line="276" w:lineRule="auto"/>
              <w:jc w:val="both"/>
              <w:rPr>
                <w:rFonts w:cs="Times New Roman"/>
                <w:b w:val="0"/>
                <w:sz w:val="24"/>
                <w:szCs w:val="24"/>
              </w:rPr>
            </w:pPr>
            <w:r w:rsidRPr="00D963A8">
              <w:rPr>
                <w:rFonts w:cs="Times New Roman"/>
                <w:sz w:val="24"/>
                <w:szCs w:val="24"/>
              </w:rPr>
              <w:t>(b) Animal</w:t>
            </w:r>
          </w:p>
          <w:p w:rsidR="009A4E9D" w:rsidRPr="00D963A8" w:rsidRDefault="009A4E9D" w:rsidP="00672F35">
            <w:pPr>
              <w:pStyle w:val="ListParagraph"/>
              <w:numPr>
                <w:ilvl w:val="0"/>
                <w:numId w:val="63"/>
              </w:numPr>
              <w:spacing w:line="276" w:lineRule="auto"/>
              <w:jc w:val="both"/>
              <w:rPr>
                <w:rFonts w:cs="Times New Roman"/>
                <w:sz w:val="24"/>
                <w:szCs w:val="24"/>
              </w:rPr>
            </w:pPr>
            <w:r w:rsidRPr="00D963A8">
              <w:rPr>
                <w:rFonts w:cs="Times New Roman"/>
                <w:sz w:val="24"/>
                <w:szCs w:val="24"/>
              </w:rPr>
              <w:t>Alteration in key species distribution and frequency</w:t>
            </w:r>
          </w:p>
          <w:p w:rsidR="009A4E9D" w:rsidRPr="00D963A8" w:rsidRDefault="009A4E9D" w:rsidP="00672F35">
            <w:pPr>
              <w:pStyle w:val="ListParagraph"/>
              <w:numPr>
                <w:ilvl w:val="0"/>
                <w:numId w:val="63"/>
              </w:numPr>
              <w:spacing w:line="276" w:lineRule="auto"/>
              <w:jc w:val="both"/>
              <w:rPr>
                <w:rFonts w:cs="Times New Roman"/>
                <w:sz w:val="24"/>
                <w:szCs w:val="24"/>
              </w:rPr>
            </w:pPr>
            <w:r w:rsidRPr="00D963A8">
              <w:rPr>
                <w:rFonts w:cs="Times New Roman"/>
                <w:sz w:val="24"/>
                <w:szCs w:val="24"/>
              </w:rPr>
              <w:t>Change in population of domestic animals</w:t>
            </w:r>
          </w:p>
          <w:p w:rsidR="009A4E9D" w:rsidRPr="00D963A8" w:rsidRDefault="009A4E9D" w:rsidP="00672F35">
            <w:pPr>
              <w:pStyle w:val="ListParagraph"/>
              <w:numPr>
                <w:ilvl w:val="0"/>
                <w:numId w:val="63"/>
              </w:numPr>
              <w:spacing w:line="276" w:lineRule="auto"/>
              <w:jc w:val="both"/>
              <w:rPr>
                <w:rFonts w:cs="Times New Roman"/>
                <w:sz w:val="24"/>
                <w:szCs w:val="24"/>
              </w:rPr>
            </w:pPr>
            <w:r w:rsidRPr="00D963A8">
              <w:rPr>
                <w:rFonts w:cs="Times New Roman"/>
                <w:sz w:val="24"/>
                <w:szCs w:val="24"/>
              </w:rPr>
              <w:t>Change in herd composition</w:t>
            </w:r>
          </w:p>
          <w:p w:rsidR="009A4E9D" w:rsidRPr="00D963A8" w:rsidRDefault="009A4E9D" w:rsidP="00672F35">
            <w:pPr>
              <w:pStyle w:val="ListParagraph"/>
              <w:numPr>
                <w:ilvl w:val="0"/>
                <w:numId w:val="63"/>
              </w:numPr>
              <w:spacing w:line="276" w:lineRule="auto"/>
              <w:jc w:val="both"/>
              <w:rPr>
                <w:rFonts w:cs="Times New Roman"/>
                <w:sz w:val="24"/>
                <w:szCs w:val="24"/>
              </w:rPr>
            </w:pPr>
            <w:r w:rsidRPr="00D963A8">
              <w:rPr>
                <w:rFonts w:cs="Times New Roman"/>
                <w:sz w:val="24"/>
                <w:szCs w:val="24"/>
              </w:rPr>
              <w:t>Decline in livestock production</w:t>
            </w:r>
          </w:p>
          <w:p w:rsidR="009A4E9D" w:rsidRPr="00D963A8" w:rsidRDefault="009A4E9D" w:rsidP="00672F35">
            <w:pPr>
              <w:pStyle w:val="ListParagraph"/>
              <w:numPr>
                <w:ilvl w:val="0"/>
                <w:numId w:val="63"/>
              </w:numPr>
              <w:spacing w:line="276" w:lineRule="auto"/>
              <w:jc w:val="both"/>
              <w:rPr>
                <w:rFonts w:cs="Times New Roman"/>
                <w:sz w:val="24"/>
                <w:szCs w:val="24"/>
              </w:rPr>
            </w:pPr>
            <w:r w:rsidRPr="00D963A8">
              <w:rPr>
                <w:rFonts w:cs="Times New Roman"/>
                <w:sz w:val="24"/>
                <w:szCs w:val="24"/>
              </w:rPr>
              <w:t>Decline in livestock yield</w:t>
            </w:r>
          </w:p>
        </w:tc>
      </w:tr>
      <w:tr w:rsidR="009A4E9D" w:rsidRPr="00D963A8" w:rsidTr="007F623A">
        <w:trPr>
          <w:cnfStyle w:val="000000010000"/>
          <w:trHeight w:val="2600"/>
        </w:trPr>
        <w:tc>
          <w:tcPr>
            <w:cnfStyle w:val="001000000000"/>
            <w:tcW w:w="5000" w:type="pct"/>
            <w:hideMark/>
          </w:tcPr>
          <w:p w:rsidR="009A4E9D" w:rsidRPr="00D963A8" w:rsidRDefault="009A4E9D" w:rsidP="009A4E9D">
            <w:pPr>
              <w:spacing w:line="276" w:lineRule="auto"/>
              <w:jc w:val="both"/>
              <w:rPr>
                <w:rFonts w:cs="Times New Roman"/>
                <w:b w:val="0"/>
                <w:sz w:val="24"/>
                <w:szCs w:val="24"/>
              </w:rPr>
            </w:pPr>
            <w:r w:rsidRPr="00D963A8">
              <w:rPr>
                <w:rFonts w:cs="Times New Roman"/>
                <w:sz w:val="24"/>
                <w:szCs w:val="24"/>
              </w:rPr>
              <w:lastRenderedPageBreak/>
              <w:t>Social/economic indicators</w:t>
            </w:r>
          </w:p>
          <w:p w:rsidR="009A4E9D" w:rsidRPr="00D963A8" w:rsidRDefault="009A4E9D" w:rsidP="00672F35">
            <w:pPr>
              <w:pStyle w:val="ListParagraph"/>
              <w:numPr>
                <w:ilvl w:val="0"/>
                <w:numId w:val="64"/>
              </w:numPr>
              <w:spacing w:line="276" w:lineRule="auto"/>
              <w:jc w:val="both"/>
              <w:rPr>
                <w:rFonts w:cs="Times New Roman"/>
                <w:sz w:val="24"/>
                <w:szCs w:val="24"/>
              </w:rPr>
            </w:pPr>
            <w:r w:rsidRPr="00D963A8">
              <w:rPr>
                <w:rFonts w:cs="Times New Roman"/>
                <w:sz w:val="24"/>
                <w:szCs w:val="24"/>
              </w:rPr>
              <w:t>Change in land use/water use</w:t>
            </w:r>
          </w:p>
          <w:p w:rsidR="009A4E9D" w:rsidRPr="00D963A8" w:rsidRDefault="009A4E9D" w:rsidP="00672F35">
            <w:pPr>
              <w:pStyle w:val="ListParagraph"/>
              <w:numPr>
                <w:ilvl w:val="0"/>
                <w:numId w:val="64"/>
              </w:numPr>
              <w:spacing w:line="276" w:lineRule="auto"/>
              <w:jc w:val="both"/>
              <w:rPr>
                <w:rFonts w:cs="Times New Roman"/>
                <w:sz w:val="24"/>
                <w:szCs w:val="24"/>
              </w:rPr>
            </w:pPr>
            <w:r w:rsidRPr="00D963A8">
              <w:rPr>
                <w:rFonts w:cs="Times New Roman"/>
                <w:sz w:val="24"/>
                <w:szCs w:val="24"/>
              </w:rPr>
              <w:t>Change in settlement pattern (e.g. abandonment of villages)</w:t>
            </w:r>
          </w:p>
          <w:p w:rsidR="009A4E9D" w:rsidRPr="00D963A8" w:rsidRDefault="009A4E9D" w:rsidP="00672F35">
            <w:pPr>
              <w:pStyle w:val="ListParagraph"/>
              <w:numPr>
                <w:ilvl w:val="0"/>
                <w:numId w:val="64"/>
              </w:numPr>
              <w:spacing w:line="276" w:lineRule="auto"/>
              <w:jc w:val="both"/>
              <w:rPr>
                <w:rFonts w:cs="Times New Roman"/>
                <w:sz w:val="24"/>
                <w:szCs w:val="24"/>
              </w:rPr>
            </w:pPr>
            <w:r w:rsidRPr="00D963A8">
              <w:rPr>
                <w:rFonts w:cs="Times New Roman"/>
                <w:sz w:val="24"/>
                <w:szCs w:val="24"/>
              </w:rPr>
              <w:t>Change in population (biological) parameters (demographic evidence, migration statistics, public health information)</w:t>
            </w:r>
          </w:p>
          <w:p w:rsidR="009A4E9D" w:rsidRPr="00D963A8" w:rsidRDefault="009A4E9D" w:rsidP="00672F35">
            <w:pPr>
              <w:pStyle w:val="ListParagraph"/>
              <w:numPr>
                <w:ilvl w:val="0"/>
                <w:numId w:val="64"/>
              </w:numPr>
              <w:spacing w:line="276" w:lineRule="auto"/>
              <w:jc w:val="both"/>
              <w:rPr>
                <w:rFonts w:cs="Times New Roman"/>
                <w:sz w:val="24"/>
                <w:szCs w:val="24"/>
              </w:rPr>
            </w:pPr>
            <w:r w:rsidRPr="00D963A8">
              <w:rPr>
                <w:rFonts w:cs="Times New Roman"/>
                <w:sz w:val="24"/>
                <w:szCs w:val="24"/>
              </w:rPr>
              <w:t>Change in social process indicators - increased conflict between groups/tribes, marginalization, migration, decrease in incomes and assets, change in relative dependence on cash crops/subsistence crops</w:t>
            </w:r>
          </w:p>
        </w:tc>
      </w:tr>
    </w:tbl>
    <w:p w:rsidR="004828CD" w:rsidRPr="00D963A8" w:rsidRDefault="00816F27" w:rsidP="00FD11A4">
      <w:pPr>
        <w:spacing w:after="0" w:line="360" w:lineRule="auto"/>
        <w:jc w:val="both"/>
        <w:rPr>
          <w:rFonts w:cs="Times New Roman"/>
          <w:i/>
          <w:szCs w:val="24"/>
        </w:rPr>
      </w:pPr>
      <w:r w:rsidRPr="00D963A8">
        <w:rPr>
          <w:rFonts w:cs="Times New Roman"/>
          <w:i/>
          <w:szCs w:val="24"/>
        </w:rPr>
        <w:t>Source</w:t>
      </w:r>
      <w:r w:rsidR="004828CD" w:rsidRPr="00D963A8">
        <w:rPr>
          <w:rFonts w:cs="Times New Roman"/>
          <w:i/>
          <w:szCs w:val="24"/>
        </w:rPr>
        <w:t>: R</w:t>
      </w:r>
      <w:r w:rsidR="00C95BC7" w:rsidRPr="00D963A8">
        <w:rPr>
          <w:rFonts w:cs="Times New Roman"/>
          <w:i/>
          <w:szCs w:val="24"/>
        </w:rPr>
        <w:t>eining (1978) and Kassas (1987</w:t>
      </w:r>
      <w:r w:rsidR="00AA7DF6" w:rsidRPr="00D963A8">
        <w:rPr>
          <w:rFonts w:cs="Times New Roman"/>
          <w:i/>
          <w:szCs w:val="24"/>
        </w:rPr>
        <w:t>)</w:t>
      </w:r>
    </w:p>
    <w:p w:rsidR="0049729F" w:rsidRPr="00D963A8" w:rsidRDefault="00FD11A4" w:rsidP="00FD11A4">
      <w:pPr>
        <w:spacing w:before="240" w:after="240" w:line="360" w:lineRule="auto"/>
        <w:jc w:val="both"/>
        <w:rPr>
          <w:rFonts w:cs="Times New Roman"/>
          <w:szCs w:val="24"/>
        </w:rPr>
      </w:pPr>
      <w:r w:rsidRPr="00D963A8">
        <w:rPr>
          <w:rFonts w:cs="Times New Roman"/>
          <w:szCs w:val="24"/>
        </w:rPr>
        <w:tab/>
      </w:r>
      <w:r w:rsidR="00E74B55" w:rsidRPr="00D963A8">
        <w:rPr>
          <w:rFonts w:cs="Times New Roman"/>
          <w:szCs w:val="24"/>
        </w:rPr>
        <w:t>Land offers limited resources which may</w:t>
      </w:r>
      <w:r w:rsidR="00450713" w:rsidRPr="00D963A8">
        <w:rPr>
          <w:rFonts w:cs="Times New Roman"/>
          <w:szCs w:val="24"/>
        </w:rPr>
        <w:t xml:space="preserve"> diminish or degrade if</w:t>
      </w:r>
      <w:r w:rsidR="00E74B55" w:rsidRPr="00D963A8">
        <w:rPr>
          <w:rFonts w:cs="Times New Roman"/>
          <w:szCs w:val="24"/>
        </w:rPr>
        <w:t xml:space="preserve"> used </w:t>
      </w:r>
      <w:r w:rsidR="00450713" w:rsidRPr="00D963A8">
        <w:rPr>
          <w:rFonts w:cs="Times New Roman"/>
          <w:szCs w:val="24"/>
        </w:rPr>
        <w:t>unsustainably. Sustainable land use and land management practices are key</w:t>
      </w:r>
      <w:r w:rsidR="009842FE">
        <w:rPr>
          <w:rFonts w:cs="Times New Roman"/>
          <w:szCs w:val="24"/>
        </w:rPr>
        <w:t>s</w:t>
      </w:r>
      <w:r w:rsidR="00450713" w:rsidRPr="00D963A8">
        <w:rPr>
          <w:rFonts w:cs="Times New Roman"/>
          <w:szCs w:val="24"/>
        </w:rPr>
        <w:t xml:space="preserve"> to avoid further deteriora</w:t>
      </w:r>
      <w:r w:rsidR="00B006E3" w:rsidRPr="00D963A8">
        <w:rPr>
          <w:rFonts w:cs="Times New Roman"/>
          <w:szCs w:val="24"/>
        </w:rPr>
        <w:t xml:space="preserve">tion of already pressured land </w:t>
      </w:r>
      <w:r w:rsidR="00450713" w:rsidRPr="00D963A8">
        <w:rPr>
          <w:rFonts w:cs="Times New Roman"/>
          <w:szCs w:val="24"/>
        </w:rPr>
        <w:t xml:space="preserve">resources and well researched actions are required to restore the previously degraded land. </w:t>
      </w:r>
      <w:r w:rsidR="005F7D4F" w:rsidRPr="00D963A8">
        <w:rPr>
          <w:rFonts w:cs="Times New Roman"/>
          <w:szCs w:val="24"/>
        </w:rPr>
        <w:t>Land use, which generally relates to land cover, has great influence on deser</w:t>
      </w:r>
      <w:r w:rsidR="00F17F4C" w:rsidRPr="00D963A8">
        <w:rPr>
          <w:rFonts w:cs="Times New Roman"/>
          <w:szCs w:val="24"/>
        </w:rPr>
        <w:t>tification risk. Byaffecting the soil, climate and</w:t>
      </w:r>
      <w:r w:rsidR="005F7D4F" w:rsidRPr="00D963A8">
        <w:rPr>
          <w:rFonts w:cs="Times New Roman"/>
          <w:szCs w:val="24"/>
        </w:rPr>
        <w:t xml:space="preserve"> human acti</w:t>
      </w:r>
      <w:r w:rsidR="00F17F4C" w:rsidRPr="00D963A8">
        <w:rPr>
          <w:rFonts w:cs="Times New Roman"/>
          <w:szCs w:val="24"/>
        </w:rPr>
        <w:t>vity of a particular land, land use</w:t>
      </w:r>
      <w:r w:rsidR="005F7D4F" w:rsidRPr="00D963A8">
        <w:rPr>
          <w:rFonts w:cs="Times New Roman"/>
          <w:szCs w:val="24"/>
        </w:rPr>
        <w:t xml:space="preserve"> may lead to high risk of desertification. </w:t>
      </w:r>
      <w:r w:rsidR="0049729F" w:rsidRPr="00D963A8">
        <w:rPr>
          <w:rFonts w:cs="Times New Roman"/>
          <w:szCs w:val="24"/>
        </w:rPr>
        <w:t>The three actions</w:t>
      </w:r>
      <w:r w:rsidR="005F7D4F" w:rsidRPr="00D963A8">
        <w:rPr>
          <w:rFonts w:cs="Times New Roman"/>
          <w:szCs w:val="24"/>
        </w:rPr>
        <w:t>, which can be taken place, to combat desertification are as follows.</w:t>
      </w:r>
    </w:p>
    <w:p w:rsidR="008040B1" w:rsidRPr="00D963A8" w:rsidRDefault="008040B1" w:rsidP="00B15F4F">
      <w:pPr>
        <w:pStyle w:val="ListParagraph"/>
        <w:numPr>
          <w:ilvl w:val="0"/>
          <w:numId w:val="5"/>
        </w:numPr>
        <w:spacing w:before="240" w:after="240" w:line="360" w:lineRule="auto"/>
        <w:jc w:val="both"/>
        <w:rPr>
          <w:rFonts w:cs="Times New Roman"/>
          <w:szCs w:val="24"/>
        </w:rPr>
      </w:pPr>
      <w:r w:rsidRPr="00D963A8">
        <w:rPr>
          <w:rFonts w:cs="Times New Roman"/>
          <w:b/>
          <w:szCs w:val="24"/>
        </w:rPr>
        <w:t xml:space="preserve">Avoid the risk of desertification: </w:t>
      </w:r>
      <w:r w:rsidRPr="00D963A8">
        <w:rPr>
          <w:rFonts w:cs="Times New Roman"/>
          <w:szCs w:val="24"/>
        </w:rPr>
        <w:t xml:space="preserve">Avoiding relates to prevention measures taken to avert the degradation of </w:t>
      </w:r>
      <w:r w:rsidR="005152BF" w:rsidRPr="00D963A8">
        <w:rPr>
          <w:rFonts w:cs="Times New Roman"/>
          <w:szCs w:val="24"/>
        </w:rPr>
        <w:t>land. Such measures are taken</w:t>
      </w:r>
      <w:r w:rsidR="00C95BC7" w:rsidRPr="00D963A8">
        <w:rPr>
          <w:rFonts w:cs="Times New Roman"/>
          <w:szCs w:val="24"/>
        </w:rPr>
        <w:t xml:space="preserve"> at both micro (local) and macro (p</w:t>
      </w:r>
      <w:r w:rsidRPr="00D963A8">
        <w:rPr>
          <w:rFonts w:cs="Times New Roman"/>
          <w:szCs w:val="24"/>
        </w:rPr>
        <w:t>olicy) level</w:t>
      </w:r>
      <w:r w:rsidR="00C95BC7" w:rsidRPr="00D963A8">
        <w:rPr>
          <w:rFonts w:cs="Times New Roman"/>
          <w:szCs w:val="24"/>
        </w:rPr>
        <w:t>s</w:t>
      </w:r>
      <w:r w:rsidRPr="00D963A8">
        <w:rPr>
          <w:rFonts w:cs="Times New Roman"/>
          <w:szCs w:val="24"/>
        </w:rPr>
        <w:t>. Prevention is more advisable as restoration is costly a</w:t>
      </w:r>
      <w:r w:rsidR="005A0F7D" w:rsidRPr="00D963A8">
        <w:rPr>
          <w:rFonts w:cs="Times New Roman"/>
          <w:szCs w:val="24"/>
        </w:rPr>
        <w:t>nd it produces</w:t>
      </w:r>
      <w:r w:rsidRPr="00D963A8">
        <w:rPr>
          <w:rFonts w:cs="Times New Roman"/>
          <w:szCs w:val="24"/>
        </w:rPr>
        <w:t xml:space="preserve"> limited results. This approach is focused on </w:t>
      </w:r>
      <w:r w:rsidR="00925132" w:rsidRPr="00D963A8">
        <w:rPr>
          <w:rFonts w:cs="Times New Roman"/>
          <w:szCs w:val="24"/>
        </w:rPr>
        <w:t>sustainable use</w:t>
      </w:r>
      <w:r w:rsidRPr="00D963A8">
        <w:rPr>
          <w:rFonts w:cs="Times New Roman"/>
          <w:szCs w:val="24"/>
        </w:rPr>
        <w:t xml:space="preserve"> of land ecosystem services.</w:t>
      </w:r>
      <w:r w:rsidR="00FF7D79" w:rsidRPr="00D963A8">
        <w:rPr>
          <w:rFonts w:cs="Times New Roman"/>
          <w:szCs w:val="24"/>
        </w:rPr>
        <w:t xml:space="preserve"> Improved agricultural practice is one of the preventive </w:t>
      </w:r>
      <w:r w:rsidR="00816F27" w:rsidRPr="00D963A8">
        <w:rPr>
          <w:rFonts w:cs="Times New Roman"/>
          <w:szCs w:val="24"/>
        </w:rPr>
        <w:t>measures</w:t>
      </w:r>
      <w:r w:rsidR="00FF7D79" w:rsidRPr="00D963A8">
        <w:rPr>
          <w:rFonts w:cs="Times New Roman"/>
          <w:szCs w:val="24"/>
        </w:rPr>
        <w:t>.</w:t>
      </w:r>
    </w:p>
    <w:p w:rsidR="008040B1" w:rsidRPr="00D963A8" w:rsidRDefault="008040B1" w:rsidP="00B15F4F">
      <w:pPr>
        <w:pStyle w:val="ListParagraph"/>
        <w:numPr>
          <w:ilvl w:val="0"/>
          <w:numId w:val="5"/>
        </w:numPr>
        <w:spacing w:before="240" w:after="240" w:line="360" w:lineRule="auto"/>
        <w:jc w:val="both"/>
        <w:rPr>
          <w:rFonts w:cs="Times New Roman"/>
          <w:szCs w:val="24"/>
        </w:rPr>
      </w:pPr>
      <w:r w:rsidRPr="00D963A8">
        <w:rPr>
          <w:rFonts w:cs="Times New Roman"/>
          <w:b/>
          <w:szCs w:val="24"/>
        </w:rPr>
        <w:t>Mitigate the Land degradation</w:t>
      </w:r>
      <w:r w:rsidR="00C3362F" w:rsidRPr="00D963A8">
        <w:rPr>
          <w:rFonts w:cs="Times New Roman"/>
          <w:b/>
          <w:szCs w:val="24"/>
        </w:rPr>
        <w:t xml:space="preserve">: </w:t>
      </w:r>
      <w:r w:rsidR="00C3362F" w:rsidRPr="00D963A8">
        <w:rPr>
          <w:rFonts w:cs="Times New Roman"/>
          <w:szCs w:val="24"/>
        </w:rPr>
        <w:t>The areas where desertification process has just starte</w:t>
      </w:r>
      <w:r w:rsidR="00816F27" w:rsidRPr="00D963A8">
        <w:rPr>
          <w:rFonts w:cs="Times New Roman"/>
          <w:szCs w:val="24"/>
        </w:rPr>
        <w:t>d are easier to restore. Major p</w:t>
      </w:r>
      <w:r w:rsidR="00C3362F" w:rsidRPr="00D963A8">
        <w:rPr>
          <w:rFonts w:cs="Times New Roman"/>
          <w:szCs w:val="24"/>
        </w:rPr>
        <w:t>olicy interventions and management approaches are needed to overcome the challenges of desertification.</w:t>
      </w:r>
    </w:p>
    <w:p w:rsidR="00E74B55" w:rsidRPr="00D963A8" w:rsidRDefault="00C3362F" w:rsidP="00B15F4F">
      <w:pPr>
        <w:pStyle w:val="ListParagraph"/>
        <w:numPr>
          <w:ilvl w:val="0"/>
          <w:numId w:val="5"/>
        </w:numPr>
        <w:spacing w:before="240" w:after="240" w:line="360" w:lineRule="auto"/>
        <w:jc w:val="both"/>
        <w:rPr>
          <w:rFonts w:cs="Times New Roman"/>
          <w:b/>
          <w:szCs w:val="24"/>
        </w:rPr>
      </w:pPr>
      <w:r w:rsidRPr="00D963A8">
        <w:rPr>
          <w:rFonts w:cs="Times New Roman"/>
          <w:b/>
          <w:szCs w:val="24"/>
        </w:rPr>
        <w:t>Rehabilitate</w:t>
      </w:r>
      <w:r w:rsidR="008040B1" w:rsidRPr="00D963A8">
        <w:rPr>
          <w:rFonts w:cs="Times New Roman"/>
          <w:b/>
          <w:szCs w:val="24"/>
        </w:rPr>
        <w:t xml:space="preserve"> the degraded land</w:t>
      </w:r>
      <w:r w:rsidR="00EF7FE9" w:rsidRPr="00D963A8">
        <w:rPr>
          <w:rFonts w:cs="Times New Roman"/>
          <w:b/>
          <w:szCs w:val="24"/>
        </w:rPr>
        <w:t xml:space="preserve">: </w:t>
      </w:r>
      <w:r w:rsidR="00804003" w:rsidRPr="00D963A8">
        <w:rPr>
          <w:rFonts w:cs="Times New Roman"/>
          <w:szCs w:val="24"/>
        </w:rPr>
        <w:t>Rehabilitation require</w:t>
      </w:r>
      <w:r w:rsidR="008E7DCB" w:rsidRPr="00D963A8">
        <w:rPr>
          <w:rFonts w:cs="Times New Roman"/>
          <w:szCs w:val="24"/>
        </w:rPr>
        <w:t>s</w:t>
      </w:r>
      <w:r w:rsidR="00804003" w:rsidRPr="00D963A8">
        <w:rPr>
          <w:rFonts w:cs="Times New Roman"/>
          <w:szCs w:val="24"/>
        </w:rPr>
        <w:t xml:space="preserve"> repairing</w:t>
      </w:r>
      <w:r w:rsidR="00394FFB" w:rsidRPr="00D963A8">
        <w:rPr>
          <w:rFonts w:cs="Times New Roman"/>
          <w:szCs w:val="24"/>
        </w:rPr>
        <w:t>the damaged or degraded land with</w:t>
      </w:r>
      <w:r w:rsidR="00710193">
        <w:rPr>
          <w:rFonts w:cs="Times New Roman"/>
          <w:szCs w:val="24"/>
        </w:rPr>
        <w:t xml:space="preserve"> </w:t>
      </w:r>
      <w:r w:rsidR="00394FFB" w:rsidRPr="00D963A8">
        <w:rPr>
          <w:rFonts w:cs="Times New Roman"/>
          <w:szCs w:val="24"/>
        </w:rPr>
        <w:t>the primary goal to achieve</w:t>
      </w:r>
      <w:r w:rsidR="006C2507" w:rsidRPr="00D963A8">
        <w:rPr>
          <w:rFonts w:cs="Times New Roman"/>
          <w:szCs w:val="24"/>
        </w:rPr>
        <w:t xml:space="preserve"> regaining of ecosystem services.</w:t>
      </w:r>
      <w:r w:rsidR="007E6EBD" w:rsidRPr="00D963A8">
        <w:rPr>
          <w:rFonts w:cs="Times New Roman"/>
          <w:szCs w:val="24"/>
        </w:rPr>
        <w:t>It i</w:t>
      </w:r>
      <w:r w:rsidR="00804003" w:rsidRPr="00D963A8">
        <w:rPr>
          <w:rFonts w:cs="Times New Roman"/>
          <w:szCs w:val="24"/>
        </w:rPr>
        <w:t>s</w:t>
      </w:r>
      <w:r w:rsidR="00B742BD" w:rsidRPr="00D963A8">
        <w:rPr>
          <w:rFonts w:cs="Times New Roman"/>
          <w:szCs w:val="24"/>
        </w:rPr>
        <w:t xml:space="preserve"> costly and demand</w:t>
      </w:r>
      <w:r w:rsidR="00152FB1" w:rsidRPr="00D963A8">
        <w:rPr>
          <w:rFonts w:cs="Times New Roman"/>
          <w:szCs w:val="24"/>
        </w:rPr>
        <w:t>s</w:t>
      </w:r>
      <w:r w:rsidR="00B742BD" w:rsidRPr="00D963A8">
        <w:rPr>
          <w:rFonts w:cs="Times New Roman"/>
          <w:szCs w:val="24"/>
        </w:rPr>
        <w:t xml:space="preserve"> specialized techniques and management practices.</w:t>
      </w:r>
    </w:p>
    <w:p w:rsidR="00E52B3F" w:rsidRPr="00D963A8" w:rsidRDefault="00D74671" w:rsidP="00D74671">
      <w:pPr>
        <w:pStyle w:val="NoSpacing"/>
        <w:rPr>
          <w:rFonts w:cs="Times New Roman"/>
          <w:b/>
        </w:rPr>
      </w:pPr>
      <w:r w:rsidRPr="00D963A8">
        <w:rPr>
          <w:rFonts w:cs="Times New Roman"/>
          <w:b/>
          <w:szCs w:val="24"/>
        </w:rPr>
        <w:t>1.1.1</w:t>
      </w:r>
      <w:r w:rsidRPr="00D963A8">
        <w:rPr>
          <w:rFonts w:cs="Times New Roman"/>
          <w:b/>
          <w:szCs w:val="24"/>
        </w:rPr>
        <w:tab/>
      </w:r>
      <w:r w:rsidR="00E52B3F" w:rsidRPr="00D963A8">
        <w:rPr>
          <w:rFonts w:cs="Times New Roman"/>
          <w:b/>
          <w:szCs w:val="24"/>
          <w:u w:val="single"/>
        </w:rPr>
        <w:t>Drylands</w:t>
      </w:r>
    </w:p>
    <w:p w:rsidR="00E46085" w:rsidRPr="00D963A8" w:rsidRDefault="00BC2C32" w:rsidP="00D74671">
      <w:pPr>
        <w:pStyle w:val="NoSpacing"/>
        <w:rPr>
          <w:rFonts w:cs="Times New Roman"/>
          <w:b/>
        </w:rPr>
      </w:pPr>
      <w:r w:rsidRPr="00BC2C32">
        <w:rPr>
          <w:rFonts w:cs="Times New Roman"/>
          <w:b/>
          <w:noProof/>
          <w:sz w:val="24"/>
          <w:szCs w:val="24"/>
        </w:rPr>
        <w:pict>
          <v:shape id="Text Box 60" o:spid="_x0000_s1027" type="#_x0000_t202" style="position:absolute;margin-left:302.5pt;margin-top:9.5pt;width:162.9pt;height:75.1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" fillcolor="white [3201]" strokecolor="#666 [1936]" strokeweight="1pt">
            <v:fill color2="#999 [1296]" focus="100%" type="gradient"/>
            <v:shadow on="t" color="#7f7f7f [1601]" opacity=".5" offset="1pt"/>
            <v:textbox>
              <w:txbxContent>
                <w:p w:rsidR="004A62E7" w:rsidRDefault="004A62E7" w:rsidP="007F623A">
                  <w:pPr>
                    <w:spacing w:after="0"/>
                    <w:jc w:val="both"/>
                  </w:pPr>
                </w:p>
                <w:p w:rsidR="004A62E7" w:rsidRDefault="004A62E7" w:rsidP="007F623A">
                  <w:pPr>
                    <w:spacing w:after="0"/>
                    <w:jc w:val="both"/>
                  </w:pPr>
                  <w:r>
                    <w:t>Combating desertification does not cover hyper arid land i.e. natural deserts.</w:t>
                  </w:r>
                </w:p>
              </w:txbxContent>
            </v:textbox>
          </v:shape>
        </w:pict>
      </w:r>
    </w:p>
    <w:p w:rsidR="008D63F7" w:rsidRPr="00D963A8" w:rsidRDefault="00D35E3F" w:rsidP="008D63F7">
      <w:pPr>
        <w:spacing w:after="0" w:line="360" w:lineRule="auto"/>
        <w:ind w:right="3600"/>
        <w:jc w:val="both"/>
        <w:rPr>
          <w:rFonts w:cs="Times New Roman"/>
          <w:szCs w:val="24"/>
        </w:rPr>
      </w:pPr>
      <w:r w:rsidRPr="00D963A8">
        <w:rPr>
          <w:rFonts w:cs="Times New Roman"/>
          <w:szCs w:val="24"/>
        </w:rPr>
        <w:tab/>
      </w:r>
      <w:r w:rsidR="00A006EE" w:rsidRPr="00D963A8">
        <w:rPr>
          <w:rFonts w:cs="Times New Roman"/>
          <w:szCs w:val="24"/>
        </w:rPr>
        <w:t xml:space="preserve">The </w:t>
      </w:r>
      <w:r w:rsidR="00BA4A83" w:rsidRPr="00D963A8">
        <w:rPr>
          <w:rFonts w:cs="Times New Roman"/>
          <w:szCs w:val="24"/>
        </w:rPr>
        <w:t xml:space="preserve">United Nation Environment </w:t>
      </w:r>
      <w:r w:rsidR="006A277B" w:rsidRPr="00D963A8">
        <w:rPr>
          <w:rFonts w:cs="Times New Roman"/>
          <w:szCs w:val="24"/>
        </w:rPr>
        <w:t xml:space="preserve">Program </w:t>
      </w:r>
      <w:r w:rsidR="00122FC4" w:rsidRPr="00D963A8">
        <w:rPr>
          <w:rFonts w:cs="Times New Roman"/>
          <w:szCs w:val="24"/>
        </w:rPr>
        <w:t>(UNEP)</w:t>
      </w:r>
      <w:r w:rsidR="00A006EE" w:rsidRPr="00D963A8">
        <w:rPr>
          <w:rFonts w:cs="Times New Roman"/>
          <w:szCs w:val="24"/>
        </w:rPr>
        <w:t xml:space="preserve"> defines dry lands </w:t>
      </w:r>
      <w:r w:rsidR="008A35E3" w:rsidRPr="00D963A8">
        <w:rPr>
          <w:rFonts w:cs="Times New Roman"/>
          <w:szCs w:val="24"/>
        </w:rPr>
        <w:t>in terms of</w:t>
      </w:r>
      <w:r w:rsidR="00A006EE" w:rsidRPr="00D963A8">
        <w:rPr>
          <w:rFonts w:cs="Times New Roman"/>
          <w:szCs w:val="24"/>
        </w:rPr>
        <w:t xml:space="preserve"> an </w:t>
      </w:r>
      <w:r w:rsidR="002A4682" w:rsidRPr="00D963A8">
        <w:rPr>
          <w:rFonts w:cs="Times New Roman"/>
          <w:b/>
          <w:szCs w:val="24"/>
        </w:rPr>
        <w:t>Aridity I</w:t>
      </w:r>
      <w:r w:rsidR="00A006EE" w:rsidRPr="00D963A8">
        <w:rPr>
          <w:rFonts w:cs="Times New Roman"/>
          <w:b/>
          <w:szCs w:val="24"/>
        </w:rPr>
        <w:t>ndex (AI), which is the ratio</w:t>
      </w:r>
      <w:r w:rsidR="00D60CA4">
        <w:rPr>
          <w:rFonts w:cs="Times New Roman"/>
          <w:b/>
          <w:szCs w:val="24"/>
        </w:rPr>
        <w:t xml:space="preserve"> </w:t>
      </w:r>
      <w:r w:rsidR="00A006EE" w:rsidRPr="00D963A8">
        <w:rPr>
          <w:rFonts w:cs="Times New Roman"/>
          <w:b/>
          <w:szCs w:val="24"/>
        </w:rPr>
        <w:t xml:space="preserve">between average rainfall and potential </w:t>
      </w:r>
      <w:r w:rsidR="00A006EE" w:rsidRPr="00D963A8">
        <w:rPr>
          <w:rFonts w:cs="Times New Roman"/>
          <w:b/>
          <w:szCs w:val="24"/>
        </w:rPr>
        <w:lastRenderedPageBreak/>
        <w:t>evapotranspiration</w:t>
      </w:r>
      <w:r w:rsidR="00AF0ED6" w:rsidRPr="00D963A8">
        <w:rPr>
          <w:rFonts w:cs="Times New Roman"/>
          <w:b/>
          <w:szCs w:val="24"/>
        </w:rPr>
        <w:t xml:space="preserve"> (loss of water to the air from soil and plants etc.)</w:t>
      </w:r>
      <w:r w:rsidR="00A006EE" w:rsidRPr="00D963A8">
        <w:rPr>
          <w:rFonts w:cs="Times New Roman"/>
          <w:b/>
          <w:szCs w:val="24"/>
        </w:rPr>
        <w:t>.</w:t>
      </w:r>
    </w:p>
    <w:p w:rsidR="00A006EE" w:rsidRPr="00D963A8" w:rsidRDefault="00903337" w:rsidP="008D63F7">
      <w:pPr>
        <w:spacing w:after="0" w:line="360" w:lineRule="auto"/>
        <w:jc w:val="both"/>
        <w:rPr>
          <w:rFonts w:cs="Times New Roman"/>
          <w:szCs w:val="24"/>
        </w:rPr>
      </w:pPr>
      <w:r w:rsidRPr="00D963A8">
        <w:rPr>
          <w:rFonts w:cs="Times New Roman"/>
          <w:szCs w:val="24"/>
        </w:rPr>
        <w:tab/>
      </w:r>
      <w:r w:rsidR="00A006EE" w:rsidRPr="00D963A8">
        <w:rPr>
          <w:rFonts w:cs="Times New Roman"/>
          <w:szCs w:val="24"/>
        </w:rPr>
        <w:t xml:space="preserve">Dry lands are lands with an AI of less than 0.65. Dry lands are further divided, on the basis of AI, into </w:t>
      </w:r>
    </w:p>
    <w:p w:rsidR="00A006EE" w:rsidRPr="00D963A8" w:rsidRDefault="00E46085" w:rsidP="008D63F7">
      <w:pPr>
        <w:pStyle w:val="ListParagraph"/>
        <w:numPr>
          <w:ilvl w:val="0"/>
          <w:numId w:val="1"/>
        </w:numPr>
        <w:spacing w:before="240" w:after="240" w:line="360" w:lineRule="auto"/>
        <w:jc w:val="both"/>
        <w:rPr>
          <w:rFonts w:cs="Times New Roman"/>
          <w:szCs w:val="24"/>
        </w:rPr>
      </w:pPr>
      <w:r w:rsidRPr="00D963A8">
        <w:rPr>
          <w:rFonts w:cs="Times New Roman"/>
          <w:szCs w:val="24"/>
        </w:rPr>
        <w:t>Hyper arid land</w:t>
      </w:r>
    </w:p>
    <w:p w:rsidR="00A006EE" w:rsidRPr="00D963A8" w:rsidRDefault="00E46085" w:rsidP="009355F5">
      <w:pPr>
        <w:pStyle w:val="ListParagraph"/>
        <w:numPr>
          <w:ilvl w:val="0"/>
          <w:numId w:val="1"/>
        </w:numPr>
        <w:spacing w:before="240" w:after="240" w:line="360" w:lineRule="auto"/>
        <w:jc w:val="both"/>
        <w:rPr>
          <w:rFonts w:cs="Times New Roman"/>
          <w:szCs w:val="24"/>
        </w:rPr>
      </w:pPr>
      <w:r w:rsidRPr="00D963A8">
        <w:rPr>
          <w:rFonts w:cs="Times New Roman"/>
          <w:szCs w:val="24"/>
        </w:rPr>
        <w:t>Arid land</w:t>
      </w:r>
    </w:p>
    <w:p w:rsidR="00A006EE" w:rsidRPr="00D963A8" w:rsidRDefault="009842FE" w:rsidP="009355F5">
      <w:pPr>
        <w:pStyle w:val="ListParagraph"/>
        <w:numPr>
          <w:ilvl w:val="0"/>
          <w:numId w:val="1"/>
        </w:numPr>
        <w:spacing w:before="240" w:after="240" w:line="360" w:lineRule="auto"/>
        <w:jc w:val="both"/>
        <w:rPr>
          <w:rFonts w:cs="Times New Roman"/>
          <w:szCs w:val="24"/>
        </w:rPr>
      </w:pPr>
      <w:r>
        <w:rPr>
          <w:rFonts w:cs="Times New Roman"/>
          <w:szCs w:val="24"/>
        </w:rPr>
        <w:t>Semi-</w:t>
      </w:r>
      <w:r w:rsidR="00E46085" w:rsidRPr="00D963A8">
        <w:rPr>
          <w:rFonts w:cs="Times New Roman"/>
          <w:szCs w:val="24"/>
        </w:rPr>
        <w:t>arid land</w:t>
      </w:r>
    </w:p>
    <w:p w:rsidR="00E52B3F" w:rsidRPr="00D963A8" w:rsidRDefault="00E46085" w:rsidP="009355F5">
      <w:pPr>
        <w:pStyle w:val="ListParagraph"/>
        <w:numPr>
          <w:ilvl w:val="0"/>
          <w:numId w:val="1"/>
        </w:numPr>
        <w:spacing w:before="240" w:after="240" w:line="360" w:lineRule="auto"/>
        <w:jc w:val="both"/>
        <w:rPr>
          <w:rFonts w:cs="Times New Roman"/>
          <w:szCs w:val="24"/>
        </w:rPr>
      </w:pPr>
      <w:r w:rsidRPr="00D963A8">
        <w:rPr>
          <w:rFonts w:cs="Times New Roman"/>
          <w:szCs w:val="24"/>
        </w:rPr>
        <w:t>Dry sub humid land</w:t>
      </w:r>
    </w:p>
    <w:p w:rsidR="00E52B3F" w:rsidRPr="00D963A8" w:rsidRDefault="00E52B3F" w:rsidP="00FD11A4">
      <w:pPr>
        <w:pStyle w:val="ListParagraph"/>
        <w:spacing w:before="240" w:after="240" w:line="360" w:lineRule="auto"/>
        <w:ind w:left="360"/>
        <w:jc w:val="both"/>
        <w:rPr>
          <w:rFonts w:cs="Times New Roman"/>
          <w:szCs w:val="24"/>
        </w:rPr>
      </w:pPr>
      <w:r w:rsidRPr="00D963A8">
        <w:rPr>
          <w:rFonts w:cs="Times New Roman"/>
          <w:szCs w:val="24"/>
        </w:rPr>
        <w:t>Dry lands are found in most of the world's biomass and climatic zones and constitute 41% of the global area.</w:t>
      </w:r>
    </w:p>
    <w:p w:rsidR="00A245DE" w:rsidRPr="00D963A8" w:rsidRDefault="00400C3D" w:rsidP="00400C3D">
      <w:pPr>
        <w:jc w:val="center"/>
        <w:rPr>
          <w:rFonts w:cs="Times New Roman"/>
          <w:b/>
        </w:rPr>
      </w:pPr>
      <w:r w:rsidRPr="00D963A8">
        <w:rPr>
          <w:rFonts w:cs="Times New Roman"/>
          <w:b/>
        </w:rPr>
        <w:t>Figure</w:t>
      </w:r>
      <w:r w:rsidR="00FD4A61" w:rsidRPr="00D963A8">
        <w:rPr>
          <w:rFonts w:cs="Times New Roman"/>
          <w:b/>
        </w:rPr>
        <w:t xml:space="preserve"> 1.</w:t>
      </w:r>
      <w:r w:rsidRPr="00D963A8">
        <w:rPr>
          <w:rFonts w:cs="Times New Roman"/>
          <w:b/>
        </w:rPr>
        <w:t xml:space="preserve">1: Map of drylands across </w:t>
      </w:r>
      <w:r w:rsidR="006C0449" w:rsidRPr="00D963A8">
        <w:rPr>
          <w:rFonts w:cs="Times New Roman"/>
          <w:b/>
        </w:rPr>
        <w:t>globe</w:t>
      </w:r>
    </w:p>
    <w:p w:rsidR="00E52B3F" w:rsidRPr="00D963A8" w:rsidRDefault="00E52B3F" w:rsidP="00C72BD8">
      <w:pPr>
        <w:pStyle w:val="ListParagraph"/>
        <w:spacing w:before="240" w:after="240" w:line="360" w:lineRule="auto"/>
        <w:ind w:left="360"/>
        <w:jc w:val="center"/>
        <w:rPr>
          <w:rFonts w:cs="Times New Roman"/>
          <w:szCs w:val="24"/>
        </w:rPr>
      </w:pPr>
      <w:r w:rsidRPr="00D963A8">
        <w:rPr>
          <w:rFonts w:cs="Times New Roman"/>
          <w:noProof/>
          <w:szCs w:val="24"/>
        </w:rPr>
        <w:drawing>
          <wp:inline distT="0" distB="0" distL="0" distR="0">
            <wp:extent cx="5514975" cy="3024554"/>
            <wp:effectExtent l="19050" t="0" r="9525" b="0"/>
            <wp:docPr id="1" name="Picture 1" descr="C:\Users\Zeba Gul\Pictures\map_of_dryland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ba Gul\Pictures\map_of_drylands_03.jpg"/>
                    <pic:cNvPicPr>
                      <a:picLocks noChangeAspect="1" noChangeArrowheads="1"/>
                    </pic:cNvPicPr>
                  </pic:nvPicPr>
                  <pic:blipFill>
                    <a:blip r:embed="rId10" cstate="print"/>
                    <a:srcRect/>
                    <a:stretch>
                      <a:fillRect/>
                    </a:stretch>
                  </pic:blipFill>
                  <pic:spPr bwMode="auto">
                    <a:xfrm>
                      <a:off x="0" y="0"/>
                      <a:ext cx="5514975" cy="3024554"/>
                    </a:xfrm>
                    <a:prstGeom prst="rect">
                      <a:avLst/>
                    </a:prstGeom>
                    <a:noFill/>
                    <a:ln w="9525">
                      <a:noFill/>
                      <a:miter lim="800000"/>
                      <a:headEnd/>
                      <a:tailEnd/>
                    </a:ln>
                  </pic:spPr>
                </pic:pic>
              </a:graphicData>
            </a:graphic>
          </wp:inline>
        </w:drawing>
      </w:r>
      <w:r w:rsidRPr="00D963A8">
        <w:rPr>
          <w:rFonts w:cs="Times New Roman"/>
          <w:i/>
          <w:sz w:val="20"/>
          <w:szCs w:val="20"/>
        </w:rPr>
        <w:t xml:space="preserve">The world's </w:t>
      </w:r>
      <w:r w:rsidR="00FC7599" w:rsidRPr="00D963A8">
        <w:rPr>
          <w:rFonts w:cs="Times New Roman"/>
          <w:i/>
          <w:sz w:val="20"/>
          <w:szCs w:val="20"/>
        </w:rPr>
        <w:t>dry landsand</w:t>
      </w:r>
      <w:r w:rsidRPr="00D963A8">
        <w:rPr>
          <w:rFonts w:cs="Times New Roman"/>
          <w:i/>
          <w:sz w:val="20"/>
          <w:szCs w:val="20"/>
        </w:rPr>
        <w:t xml:space="preserve"> subtypes, prepared using spatial data from UNEP-WCMC(2007</w:t>
      </w:r>
      <w:r w:rsidRPr="00D963A8">
        <w:rPr>
          <w:rFonts w:cs="Times New Roman"/>
          <w:i/>
          <w:szCs w:val="24"/>
        </w:rPr>
        <w:t>)</w:t>
      </w:r>
    </w:p>
    <w:p w:rsidR="008D63F7" w:rsidRPr="00D963A8" w:rsidRDefault="00FD11A4" w:rsidP="00FD11A4">
      <w:pPr>
        <w:spacing w:before="240" w:after="240" w:line="360" w:lineRule="auto"/>
        <w:jc w:val="both"/>
        <w:rPr>
          <w:rFonts w:cs="Times New Roman"/>
          <w:szCs w:val="24"/>
        </w:rPr>
      </w:pPr>
      <w:r w:rsidRPr="00D963A8">
        <w:rPr>
          <w:rFonts w:cs="Times New Roman"/>
          <w:szCs w:val="24"/>
        </w:rPr>
        <w:tab/>
      </w:r>
      <w:r w:rsidR="00534845" w:rsidRPr="00D963A8">
        <w:rPr>
          <w:rFonts w:cs="Times New Roman"/>
          <w:szCs w:val="24"/>
        </w:rPr>
        <w:t>It is pertinent to men</w:t>
      </w:r>
      <w:r w:rsidR="00AD1BEB" w:rsidRPr="00D963A8">
        <w:rPr>
          <w:rFonts w:cs="Times New Roman"/>
          <w:szCs w:val="24"/>
        </w:rPr>
        <w:t>tion here that the term</w:t>
      </w:r>
      <w:r w:rsidR="00534845" w:rsidRPr="00D963A8">
        <w:rPr>
          <w:rFonts w:cs="Times New Roman"/>
          <w:szCs w:val="24"/>
        </w:rPr>
        <w:t xml:space="preserve"> desertification does not cover the existing natural desert cover</w:t>
      </w:r>
      <w:r w:rsidR="00936486" w:rsidRPr="00D963A8">
        <w:rPr>
          <w:rFonts w:cs="Times New Roman"/>
          <w:szCs w:val="24"/>
        </w:rPr>
        <w:t xml:space="preserve">(hyper </w:t>
      </w:r>
      <w:r w:rsidR="009842FE">
        <w:rPr>
          <w:rFonts w:cs="Times New Roman"/>
          <w:szCs w:val="24"/>
        </w:rPr>
        <w:t>arid land) as it is already non-</w:t>
      </w:r>
      <w:r w:rsidR="00936486" w:rsidRPr="00D963A8">
        <w:rPr>
          <w:rFonts w:cs="Times New Roman"/>
          <w:szCs w:val="24"/>
        </w:rPr>
        <w:t>productive and</w:t>
      </w:r>
      <w:r w:rsidR="00AD1BEB" w:rsidRPr="00D963A8">
        <w:rPr>
          <w:rFonts w:cs="Times New Roman"/>
          <w:szCs w:val="24"/>
        </w:rPr>
        <w:t xml:space="preserve"> cannot be rehabilitated</w:t>
      </w:r>
      <w:r w:rsidR="00534845" w:rsidRPr="00D963A8">
        <w:rPr>
          <w:rFonts w:cs="Times New Roman"/>
          <w:szCs w:val="24"/>
        </w:rPr>
        <w:t xml:space="preserve">. </w:t>
      </w:r>
      <w:r w:rsidR="00936486" w:rsidRPr="00D963A8">
        <w:rPr>
          <w:rFonts w:cs="Times New Roman"/>
          <w:szCs w:val="24"/>
        </w:rPr>
        <w:t xml:space="preserve">Desertification covers </w:t>
      </w:r>
      <w:r w:rsidR="00AD1BEB" w:rsidRPr="00D963A8">
        <w:rPr>
          <w:rFonts w:cs="Times New Roman"/>
          <w:szCs w:val="24"/>
        </w:rPr>
        <w:t>only arid, s</w:t>
      </w:r>
      <w:r w:rsidR="009842FE">
        <w:rPr>
          <w:rFonts w:cs="Times New Roman"/>
          <w:szCs w:val="24"/>
        </w:rPr>
        <w:t>emi-</w:t>
      </w:r>
      <w:r w:rsidR="00F62823" w:rsidRPr="00D963A8">
        <w:rPr>
          <w:rFonts w:cs="Times New Roman"/>
          <w:szCs w:val="24"/>
        </w:rPr>
        <w:t>arid and dry sub humid land</w:t>
      </w:r>
      <w:r w:rsidR="00AD1BEB" w:rsidRPr="00D963A8">
        <w:rPr>
          <w:rFonts w:cs="Times New Roman"/>
          <w:szCs w:val="24"/>
        </w:rPr>
        <w:t>,</w:t>
      </w:r>
      <w:r w:rsidR="00534845" w:rsidRPr="00D963A8">
        <w:rPr>
          <w:rFonts w:cs="Times New Roman"/>
          <w:szCs w:val="24"/>
        </w:rPr>
        <w:t xml:space="preserve"> which if managed properly, may remain sustainable for future food produ</w:t>
      </w:r>
      <w:r w:rsidR="008D63F7" w:rsidRPr="00D963A8">
        <w:rPr>
          <w:rFonts w:cs="Times New Roman"/>
          <w:szCs w:val="24"/>
        </w:rPr>
        <w:t xml:space="preserve">ction. </w:t>
      </w:r>
    </w:p>
    <w:p w:rsidR="00A245DE" w:rsidRPr="00D963A8" w:rsidRDefault="00E46085" w:rsidP="00FD11A4">
      <w:pPr>
        <w:spacing w:before="240" w:after="240" w:line="360" w:lineRule="auto"/>
        <w:jc w:val="both"/>
        <w:rPr>
          <w:rFonts w:cs="Times New Roman"/>
          <w:szCs w:val="24"/>
        </w:rPr>
      </w:pPr>
      <w:r w:rsidRPr="00D963A8">
        <w:rPr>
          <w:rFonts w:cs="Times New Roman"/>
          <w:szCs w:val="24"/>
        </w:rPr>
        <w:tab/>
      </w:r>
      <w:r w:rsidR="008D63F7" w:rsidRPr="00D963A8">
        <w:rPr>
          <w:rFonts w:cs="Times New Roman"/>
          <w:szCs w:val="24"/>
        </w:rPr>
        <w:t>The picture blow explains the distribution of different categories of land in a dryland</w:t>
      </w:r>
      <w:r w:rsidR="0092303E" w:rsidRPr="00D963A8">
        <w:rPr>
          <w:rFonts w:cs="Times New Roman"/>
          <w:szCs w:val="24"/>
        </w:rPr>
        <w:t>.</w:t>
      </w:r>
    </w:p>
    <w:p w:rsidR="004828CD" w:rsidRPr="00D963A8" w:rsidRDefault="001D5C82" w:rsidP="00A245DE">
      <w:pPr>
        <w:spacing w:before="240" w:after="240" w:line="360" w:lineRule="auto"/>
        <w:jc w:val="center"/>
        <w:rPr>
          <w:rFonts w:cs="Times New Roman"/>
          <w:szCs w:val="24"/>
        </w:rPr>
      </w:pPr>
      <w:r w:rsidRPr="00D963A8">
        <w:rPr>
          <w:rFonts w:cs="Times New Roman"/>
          <w:b/>
        </w:rPr>
        <w:lastRenderedPageBreak/>
        <w:t>Figure</w:t>
      </w:r>
      <w:r w:rsidR="00FD4A61" w:rsidRPr="00D963A8">
        <w:rPr>
          <w:rFonts w:cs="Times New Roman"/>
          <w:b/>
        </w:rPr>
        <w:t xml:space="preserve"> 1.</w:t>
      </w:r>
      <w:r w:rsidR="006C0449" w:rsidRPr="00D963A8">
        <w:rPr>
          <w:rFonts w:cs="Times New Roman"/>
          <w:b/>
        </w:rPr>
        <w:t xml:space="preserve">2: </w:t>
      </w:r>
      <w:r w:rsidRPr="00D963A8">
        <w:rPr>
          <w:rFonts w:cs="Times New Roman"/>
          <w:b/>
        </w:rPr>
        <w:t>Land uses in drylands</w:t>
      </w:r>
      <w:r w:rsidR="008D63F7" w:rsidRPr="00D963A8">
        <w:rPr>
          <w:rFonts w:cs="Times New Roman"/>
          <w:noProof/>
          <w:szCs w:val="24"/>
        </w:rPr>
        <w:drawing>
          <wp:inline distT="0" distB="0" distL="0" distR="0">
            <wp:extent cx="5838825" cy="2505075"/>
            <wp:effectExtent l="38100" t="57150" r="123825" b="104775"/>
            <wp:docPr id="2" name="Picture 2" descr="G:\Auditing Guidlines\wgea\dryl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uditing Guidlines\wgea\drylands.png"/>
                    <pic:cNvPicPr>
                      <a:picLocks noChangeAspect="1" noChangeArrowheads="1"/>
                    </pic:cNvPicPr>
                  </pic:nvPicPr>
                  <pic:blipFill>
                    <a:blip r:embed="rId11" cstate="print"/>
                    <a:srcRect/>
                    <a:stretch>
                      <a:fillRect/>
                    </a:stretch>
                  </pic:blipFill>
                  <pic:spPr bwMode="auto">
                    <a:xfrm>
                      <a:off x="0" y="0"/>
                      <a:ext cx="5838825" cy="2505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C17F6" w:rsidRPr="00D963A8" w:rsidRDefault="0043659C" w:rsidP="00672F35">
      <w:pPr>
        <w:pStyle w:val="Heading2"/>
        <w:numPr>
          <w:ilvl w:val="1"/>
          <w:numId w:val="30"/>
        </w:numPr>
        <w:rPr>
          <w:rFonts w:ascii="Times New Roman" w:hAnsi="Times New Roman" w:cs="Times New Roman"/>
          <w:sz w:val="24"/>
          <w:szCs w:val="24"/>
          <w:u w:val="single"/>
        </w:rPr>
      </w:pPr>
      <w:bookmarkStart w:id="6" w:name="_Toc530443"/>
      <w:r w:rsidRPr="00D963A8">
        <w:rPr>
          <w:rFonts w:ascii="Times New Roman" w:hAnsi="Times New Roman" w:cs="Times New Roman"/>
          <w:szCs w:val="28"/>
          <w:u w:val="single"/>
        </w:rPr>
        <w:t xml:space="preserve">Land and its </w:t>
      </w:r>
      <w:r w:rsidR="0002385E" w:rsidRPr="00D963A8">
        <w:rPr>
          <w:rFonts w:ascii="Times New Roman" w:hAnsi="Times New Roman" w:cs="Times New Roman"/>
          <w:szCs w:val="28"/>
          <w:u w:val="single"/>
        </w:rPr>
        <w:t>Resources</w:t>
      </w:r>
      <w:bookmarkEnd w:id="6"/>
    </w:p>
    <w:p w:rsidR="0037425D" w:rsidRPr="00D963A8" w:rsidRDefault="00432ADF" w:rsidP="00122FC4">
      <w:pPr>
        <w:spacing w:before="240" w:after="240" w:line="360" w:lineRule="auto"/>
        <w:jc w:val="both"/>
        <w:rPr>
          <w:rFonts w:cs="Times New Roman"/>
          <w:szCs w:val="24"/>
        </w:rPr>
      </w:pPr>
      <w:r w:rsidRPr="00D963A8">
        <w:rPr>
          <w:rFonts w:cs="Times New Roman"/>
          <w:szCs w:val="24"/>
        </w:rPr>
        <w:tab/>
      </w:r>
      <w:r w:rsidR="0043659C" w:rsidRPr="00D963A8">
        <w:rPr>
          <w:rFonts w:cs="Times New Roman"/>
          <w:szCs w:val="24"/>
        </w:rPr>
        <w:t xml:space="preserve">The canvas of land is so big that it houses a vast variety of human activities and provides support to agriculture, habitats and natural resources. </w:t>
      </w:r>
      <w:r w:rsidR="00531DA8" w:rsidRPr="00D963A8">
        <w:rPr>
          <w:rFonts w:cs="Times New Roman"/>
          <w:szCs w:val="24"/>
        </w:rPr>
        <w:t xml:space="preserve">Land is the basis for agriculture and other rural land uses, encompassing soils, climate, vegetation, topography and other natural resources. </w:t>
      </w:r>
      <w:r w:rsidR="0043659C" w:rsidRPr="00D963A8">
        <w:rPr>
          <w:rFonts w:cs="Times New Roman"/>
          <w:szCs w:val="24"/>
        </w:rPr>
        <w:t>Food and Agriculture Organization of the United Nations (FAO) defines land as</w:t>
      </w:r>
      <w:r w:rsidR="00122FC4" w:rsidRPr="00D963A8">
        <w:rPr>
          <w:rFonts w:cs="Times New Roman"/>
          <w:b/>
          <w:szCs w:val="24"/>
        </w:rPr>
        <w:t xml:space="preserve">, </w:t>
      </w:r>
      <w:r w:rsidR="0043659C" w:rsidRPr="00D963A8">
        <w:rPr>
          <w:rFonts w:cs="Times New Roman"/>
          <w:szCs w:val="24"/>
        </w:rPr>
        <w:t>“Land and Land Resources refer to a delineable area of the earth’s terrestrial surface, encompassing all attributes of the biosphere immediately above or below this surface, including those of the near surface, climate, the soil and terrain forms, the surface hydrology (including shallow lakes, rivers, marshes and swamps), the near-surface sedimentary layers and associated groundwater and geo</w:t>
      </w:r>
      <w:r w:rsidR="00F32453" w:rsidRPr="00D963A8">
        <w:rPr>
          <w:rFonts w:cs="Times New Roman"/>
          <w:szCs w:val="24"/>
        </w:rPr>
        <w:t>-</w:t>
      </w:r>
      <w:r w:rsidR="0043659C" w:rsidRPr="00D963A8">
        <w:rPr>
          <w:rFonts w:cs="Times New Roman"/>
          <w:szCs w:val="24"/>
        </w:rPr>
        <w:t>hydrological reserve, the plant and animal populations, the human settlement pattern and physical results of past and present human activity (terracing, water storage or drainage structures, roads, buildings etc</w:t>
      </w:r>
      <w:r w:rsidR="009842FE">
        <w:rPr>
          <w:rFonts w:cs="Times New Roman"/>
          <w:szCs w:val="24"/>
        </w:rPr>
        <w:t>.</w:t>
      </w:r>
      <w:r w:rsidR="0043659C" w:rsidRPr="00D963A8">
        <w:rPr>
          <w:rFonts w:cs="Times New Roman"/>
          <w:szCs w:val="24"/>
        </w:rPr>
        <w:t xml:space="preserve">)” </w:t>
      </w:r>
    </w:p>
    <w:p w:rsidR="00E61B6E" w:rsidRPr="00D963A8" w:rsidRDefault="003E197A" w:rsidP="00E10FCC">
      <w:pPr>
        <w:spacing w:before="240" w:after="240" w:line="360" w:lineRule="auto"/>
        <w:ind w:right="90"/>
        <w:jc w:val="both"/>
        <w:rPr>
          <w:rFonts w:cs="Times New Roman"/>
          <w:szCs w:val="24"/>
        </w:rPr>
      </w:pPr>
      <w:r w:rsidRPr="00D963A8">
        <w:rPr>
          <w:rFonts w:cs="Times New Roman"/>
          <w:szCs w:val="24"/>
        </w:rPr>
        <w:tab/>
      </w:r>
      <w:r w:rsidR="00474C86" w:rsidRPr="00D963A8">
        <w:rPr>
          <w:rFonts w:cs="Times New Roman"/>
          <w:szCs w:val="24"/>
        </w:rPr>
        <w:t>L</w:t>
      </w:r>
      <w:r w:rsidR="00C51045" w:rsidRPr="00D963A8">
        <w:rPr>
          <w:rFonts w:cs="Times New Roman"/>
          <w:szCs w:val="24"/>
        </w:rPr>
        <w:t xml:space="preserve">and performs multiple functions to sustain the mankind on earth. </w:t>
      </w:r>
      <w:r w:rsidR="00AD4449" w:rsidRPr="00D963A8">
        <w:rPr>
          <w:rFonts w:cs="Times New Roman"/>
          <w:szCs w:val="24"/>
        </w:rPr>
        <w:t>The inter</w:t>
      </w:r>
      <w:r w:rsidR="00074632" w:rsidRPr="00D963A8">
        <w:rPr>
          <w:rFonts w:cs="Times New Roman"/>
          <w:szCs w:val="24"/>
        </w:rPr>
        <w:t>action among</w:t>
      </w:r>
      <w:r w:rsidR="00AD4449" w:rsidRPr="00D963A8">
        <w:rPr>
          <w:rFonts w:cs="Times New Roman"/>
          <w:szCs w:val="24"/>
        </w:rPr>
        <w:t xml:space="preserve"> land resources is vital for determining the productivity and sustainability of agro-ecosystems. The resilience of the system to endure and adapt to natural (e.g. climate change and </w:t>
      </w:r>
      <w:r w:rsidR="00AD4449" w:rsidRPr="00D963A8">
        <w:rPr>
          <w:rFonts w:cs="Times New Roman"/>
          <w:szCs w:val="24"/>
        </w:rPr>
        <w:lastRenderedPageBreak/>
        <w:t>variability) and human-induced (e.g. land use and management) changes and fluctuations is determined by the status and endurance of the land resource components and their interactions.</w:t>
      </w:r>
      <w:r w:rsidR="004151BE" w:rsidRPr="00D963A8">
        <w:rPr>
          <w:rStyle w:val="FootnoteReference"/>
          <w:rFonts w:cs="Times New Roman"/>
          <w:szCs w:val="24"/>
        </w:rPr>
        <w:footnoteReference w:id="2"/>
      </w:r>
    </w:p>
    <w:tbl>
      <w:tblPr>
        <w:tblStyle w:val="TableGrid"/>
        <w:tblW w:w="0" w:type="auto"/>
        <w:jc w:val="center"/>
        <w:tblLook w:val="04A0"/>
      </w:tblPr>
      <w:tblGrid>
        <w:gridCol w:w="8748"/>
      </w:tblGrid>
      <w:tr w:rsidR="0092303E" w:rsidRPr="00D963A8" w:rsidTr="0092303E">
        <w:trPr>
          <w:trHeight w:val="1243"/>
          <w:jc w:val="center"/>
        </w:trPr>
        <w:tc>
          <w:tcPr>
            <w:tcW w:w="8748" w:type="dxa"/>
            <w:tcBorders>
              <w:bottom w:val="single" w:sz="4" w:space="0" w:color="000000" w:themeColor="text1"/>
            </w:tcBorders>
          </w:tcPr>
          <w:p w:rsidR="0092303E" w:rsidRPr="00D963A8" w:rsidRDefault="0092303E" w:rsidP="0092303E">
            <w:pPr>
              <w:spacing w:before="240" w:after="240"/>
              <w:jc w:val="center"/>
              <w:rPr>
                <w:rFonts w:cs="Times New Roman"/>
                <w:b/>
                <w:bCs/>
                <w:sz w:val="24"/>
                <w:szCs w:val="24"/>
              </w:rPr>
            </w:pPr>
            <w:r w:rsidRPr="00D963A8">
              <w:rPr>
                <w:rFonts w:cs="Times New Roman"/>
                <w:b/>
                <w:bCs/>
                <w:sz w:val="24"/>
                <w:szCs w:val="24"/>
              </w:rPr>
              <w:t>Inland water, urban, cultivated, and other systems are integral parts of dry</w:t>
            </w:r>
          </w:p>
          <w:p w:rsidR="0092303E" w:rsidRPr="00D963A8" w:rsidRDefault="0092303E" w:rsidP="0092303E">
            <w:pPr>
              <w:spacing w:before="240" w:after="240"/>
              <w:jc w:val="center"/>
              <w:rPr>
                <w:rFonts w:cs="Times New Roman"/>
                <w:b/>
                <w:bCs/>
                <w:sz w:val="24"/>
                <w:szCs w:val="24"/>
              </w:rPr>
            </w:pPr>
            <w:r w:rsidRPr="00D963A8">
              <w:rPr>
                <w:rFonts w:cs="Times New Roman"/>
                <w:b/>
                <w:bCs/>
                <w:sz w:val="24"/>
                <w:szCs w:val="24"/>
              </w:rPr>
              <w:t>lands and thus are critically linked to desertification processes.</w:t>
            </w:r>
          </w:p>
        </w:tc>
      </w:tr>
    </w:tbl>
    <w:p w:rsidR="00C51045" w:rsidRPr="00D963A8" w:rsidRDefault="00DA0DED" w:rsidP="00E10FCC">
      <w:pPr>
        <w:spacing w:before="240" w:after="240" w:line="360" w:lineRule="auto"/>
        <w:ind w:left="90"/>
        <w:jc w:val="both"/>
        <w:rPr>
          <w:rFonts w:cs="Times New Roman"/>
          <w:szCs w:val="24"/>
        </w:rPr>
      </w:pPr>
      <w:r w:rsidRPr="00D963A8">
        <w:rPr>
          <w:rFonts w:cs="Times New Roman"/>
          <w:szCs w:val="24"/>
        </w:rPr>
        <w:t>T</w:t>
      </w:r>
      <w:r w:rsidR="00E46A95" w:rsidRPr="00D963A8">
        <w:rPr>
          <w:rFonts w:cs="Times New Roman"/>
          <w:szCs w:val="24"/>
        </w:rPr>
        <w:t xml:space="preserve">he </w:t>
      </w:r>
      <w:r w:rsidR="009575B2" w:rsidRPr="00D963A8">
        <w:rPr>
          <w:rFonts w:cs="Times New Roman"/>
          <w:szCs w:val="24"/>
        </w:rPr>
        <w:t xml:space="preserve">different </w:t>
      </w:r>
      <w:r w:rsidR="0037425D" w:rsidRPr="00D963A8">
        <w:rPr>
          <w:rFonts w:cs="Times New Roman"/>
          <w:szCs w:val="24"/>
        </w:rPr>
        <w:t xml:space="preserve">functions </w:t>
      </w:r>
      <w:r w:rsidR="00C76D4C" w:rsidRPr="00D963A8">
        <w:rPr>
          <w:rFonts w:cs="Times New Roman"/>
          <w:szCs w:val="24"/>
        </w:rPr>
        <w:t>performed by land and the</w:t>
      </w:r>
      <w:r w:rsidR="009575B2" w:rsidRPr="00D963A8">
        <w:rPr>
          <w:rFonts w:cs="Times New Roman"/>
          <w:szCs w:val="24"/>
        </w:rPr>
        <w:t xml:space="preserve"> interact</w:t>
      </w:r>
      <w:r w:rsidR="0027705C" w:rsidRPr="00D963A8">
        <w:rPr>
          <w:rFonts w:cs="Times New Roman"/>
          <w:szCs w:val="24"/>
        </w:rPr>
        <w:t xml:space="preserve">ion among land </w:t>
      </w:r>
      <w:r w:rsidR="00C76D4C" w:rsidRPr="00D963A8">
        <w:rPr>
          <w:rFonts w:cs="Times New Roman"/>
          <w:szCs w:val="24"/>
        </w:rPr>
        <w:t>resources are as under</w:t>
      </w:r>
      <w:r w:rsidR="009575B2" w:rsidRPr="00D963A8">
        <w:rPr>
          <w:rFonts w:cs="Times New Roman"/>
          <w:szCs w:val="24"/>
        </w:rPr>
        <w:t>:</w:t>
      </w:r>
    </w:p>
    <w:p w:rsidR="0043659C" w:rsidRPr="00D963A8" w:rsidRDefault="00E435AF" w:rsidP="00530DC6">
      <w:pPr>
        <w:pStyle w:val="NoSpacing"/>
        <w:jc w:val="both"/>
        <w:rPr>
          <w:rFonts w:cs="Times New Roman"/>
          <w:b/>
          <w:sz w:val="24"/>
          <w:szCs w:val="24"/>
        </w:rPr>
      </w:pPr>
      <w:r w:rsidRPr="00D963A8">
        <w:rPr>
          <w:rFonts w:cs="Times New Roman"/>
          <w:b/>
          <w:sz w:val="24"/>
          <w:szCs w:val="24"/>
        </w:rPr>
        <w:t>1.2.1</w:t>
      </w:r>
      <w:r w:rsidRPr="00D963A8">
        <w:rPr>
          <w:rFonts w:cs="Times New Roman"/>
          <w:b/>
          <w:sz w:val="24"/>
          <w:szCs w:val="24"/>
        </w:rPr>
        <w:tab/>
      </w:r>
      <w:r w:rsidR="0043659C" w:rsidRPr="00D963A8">
        <w:rPr>
          <w:rFonts w:cs="Times New Roman"/>
          <w:b/>
          <w:szCs w:val="28"/>
          <w:u w:val="single"/>
        </w:rPr>
        <w:t>Land and Climate</w:t>
      </w:r>
    </w:p>
    <w:p w:rsidR="001309DA" w:rsidRPr="00D963A8" w:rsidRDefault="00BC76EF" w:rsidP="00FD11A4">
      <w:pPr>
        <w:spacing w:before="240" w:after="240" w:line="360" w:lineRule="auto"/>
        <w:jc w:val="both"/>
        <w:rPr>
          <w:rFonts w:cs="Times New Roman"/>
          <w:szCs w:val="24"/>
        </w:rPr>
      </w:pPr>
      <w:r w:rsidRPr="00D963A8">
        <w:rPr>
          <w:rFonts w:cs="Times New Roman"/>
          <w:szCs w:val="24"/>
        </w:rPr>
        <w:tab/>
      </w:r>
      <w:r w:rsidR="00300797" w:rsidRPr="00D963A8">
        <w:rPr>
          <w:rFonts w:cs="Times New Roman"/>
          <w:szCs w:val="24"/>
        </w:rPr>
        <w:t xml:space="preserve">The </w:t>
      </w:r>
      <w:r w:rsidR="009575B2" w:rsidRPr="00D963A8">
        <w:rPr>
          <w:rFonts w:cs="Times New Roman"/>
          <w:szCs w:val="24"/>
        </w:rPr>
        <w:t xml:space="preserve">role </w:t>
      </w:r>
      <w:r w:rsidR="00300797" w:rsidRPr="00D963A8">
        <w:rPr>
          <w:rFonts w:cs="Times New Roman"/>
          <w:szCs w:val="24"/>
        </w:rPr>
        <w:t>of</w:t>
      </w:r>
      <w:r w:rsidR="009575B2" w:rsidRPr="00D963A8">
        <w:rPr>
          <w:rFonts w:cs="Times New Roman"/>
          <w:szCs w:val="24"/>
        </w:rPr>
        <w:t xml:space="preserve"> land in maintaining/regulating the climate </w:t>
      </w:r>
      <w:r w:rsidR="00300797" w:rsidRPr="00D963A8">
        <w:rPr>
          <w:rFonts w:cs="Times New Roman"/>
          <w:szCs w:val="24"/>
        </w:rPr>
        <w:t xml:space="preserve">is significant. </w:t>
      </w:r>
      <w:r w:rsidR="002953F0" w:rsidRPr="00D963A8">
        <w:rPr>
          <w:rFonts w:cs="Times New Roman"/>
          <w:szCs w:val="24"/>
        </w:rPr>
        <w:t>According to United Nations</w:t>
      </w:r>
      <w:r w:rsidR="002C437C" w:rsidRPr="00D963A8">
        <w:rPr>
          <w:rFonts w:cs="Times New Roman"/>
          <w:szCs w:val="24"/>
        </w:rPr>
        <w:t>,</w:t>
      </w:r>
      <w:r w:rsidR="001309DA" w:rsidRPr="00D963A8">
        <w:rPr>
          <w:rFonts w:cs="Times New Roman"/>
          <w:szCs w:val="24"/>
        </w:rPr>
        <w:t xml:space="preserve"> a century </w:t>
      </w:r>
      <w:r w:rsidR="002C437C" w:rsidRPr="00D963A8">
        <w:rPr>
          <w:rFonts w:cs="Times New Roman"/>
          <w:szCs w:val="24"/>
        </w:rPr>
        <w:t>and a half of industrialization</w:t>
      </w:r>
      <w:r w:rsidR="001309DA" w:rsidRPr="00D963A8">
        <w:rPr>
          <w:rFonts w:cs="Times New Roman"/>
          <w:szCs w:val="24"/>
        </w:rPr>
        <w:t xml:space="preserve"> including clear felling of forests and certain farming methods, ha</w:t>
      </w:r>
      <w:r w:rsidR="005F79FF">
        <w:rPr>
          <w:rFonts w:cs="Times New Roman"/>
          <w:szCs w:val="24"/>
        </w:rPr>
        <w:t>s driven up quantities of green</w:t>
      </w:r>
      <w:r w:rsidR="001309DA" w:rsidRPr="00D963A8">
        <w:rPr>
          <w:rFonts w:cs="Times New Roman"/>
          <w:szCs w:val="24"/>
        </w:rPr>
        <w:t>house gases in the atmosphere; thus bringing climate change on our planet.</w:t>
      </w:r>
    </w:p>
    <w:p w:rsidR="00DE528F" w:rsidRPr="00D963A8" w:rsidRDefault="00BC76EF" w:rsidP="00FD11A4">
      <w:pPr>
        <w:spacing w:before="240" w:after="240" w:line="360" w:lineRule="auto"/>
        <w:jc w:val="both"/>
        <w:rPr>
          <w:rFonts w:cs="Times New Roman"/>
          <w:szCs w:val="24"/>
        </w:rPr>
      </w:pPr>
      <w:r w:rsidRPr="00D963A8">
        <w:rPr>
          <w:rFonts w:cs="Times New Roman"/>
          <w:szCs w:val="24"/>
        </w:rPr>
        <w:tab/>
      </w:r>
      <w:r w:rsidR="001B140D" w:rsidRPr="00D963A8">
        <w:rPr>
          <w:rFonts w:cs="Times New Roman"/>
          <w:szCs w:val="24"/>
        </w:rPr>
        <w:t>Th</w:t>
      </w:r>
      <w:r w:rsidR="00192440" w:rsidRPr="00D963A8">
        <w:rPr>
          <w:rFonts w:cs="Times New Roman"/>
          <w:szCs w:val="24"/>
        </w:rPr>
        <w:t>e</w:t>
      </w:r>
      <w:r w:rsidR="009C6B00" w:rsidRPr="00D963A8">
        <w:rPr>
          <w:rFonts w:cs="Times New Roman"/>
          <w:szCs w:val="24"/>
        </w:rPr>
        <w:t xml:space="preserve"> factors responsible for</w:t>
      </w:r>
      <w:r w:rsidR="001B140D" w:rsidRPr="00D963A8">
        <w:rPr>
          <w:rFonts w:cs="Times New Roman"/>
          <w:szCs w:val="24"/>
        </w:rPr>
        <w:t xml:space="preserve"> temperature change on earth </w:t>
      </w:r>
      <w:r w:rsidR="005E0250" w:rsidRPr="00D963A8">
        <w:rPr>
          <w:rFonts w:cs="Times New Roman"/>
          <w:szCs w:val="24"/>
        </w:rPr>
        <w:t xml:space="preserve">are the direct result of how </w:t>
      </w:r>
      <w:r w:rsidR="001B140D" w:rsidRPr="00D963A8">
        <w:rPr>
          <w:rFonts w:cs="Times New Roman"/>
          <w:szCs w:val="24"/>
        </w:rPr>
        <w:t>land and its resources</w:t>
      </w:r>
      <w:r w:rsidR="005E0250" w:rsidRPr="00D963A8">
        <w:rPr>
          <w:rFonts w:cs="Times New Roman"/>
          <w:szCs w:val="24"/>
        </w:rPr>
        <w:t xml:space="preserve"> are used</w:t>
      </w:r>
      <w:r w:rsidR="001B140D" w:rsidRPr="00D963A8">
        <w:rPr>
          <w:rFonts w:cs="Times New Roman"/>
          <w:szCs w:val="24"/>
        </w:rPr>
        <w:t xml:space="preserve">. The process is reciprocal </w:t>
      </w:r>
      <w:r w:rsidR="00013E95" w:rsidRPr="00D963A8">
        <w:rPr>
          <w:rFonts w:cs="Times New Roman"/>
          <w:szCs w:val="24"/>
        </w:rPr>
        <w:t xml:space="preserve">and multifaceted </w:t>
      </w:r>
      <w:r w:rsidR="001B140D" w:rsidRPr="00D963A8">
        <w:rPr>
          <w:rFonts w:cs="Times New Roman"/>
          <w:szCs w:val="24"/>
        </w:rPr>
        <w:t xml:space="preserve">where the climate change is also affecting the land by drying its water contents and disturbing the soil flora and fauna. </w:t>
      </w:r>
      <w:r w:rsidR="0020429C" w:rsidRPr="00D963A8">
        <w:rPr>
          <w:rFonts w:cs="Times New Roman"/>
          <w:szCs w:val="24"/>
        </w:rPr>
        <w:t>Therefore, a direct relation exists between desertification and climate change.</w:t>
      </w:r>
    </w:p>
    <w:p w:rsidR="005611E1" w:rsidRPr="00D963A8" w:rsidRDefault="00BC2C32" w:rsidP="00FD11A4">
      <w:pPr>
        <w:spacing w:before="240" w:after="240" w:line="360" w:lineRule="auto"/>
        <w:jc w:val="both"/>
        <w:rPr>
          <w:rFonts w:cs="Times New Roman"/>
          <w:szCs w:val="24"/>
        </w:rPr>
      </w:pPr>
      <w:r>
        <w:rPr>
          <w:rFonts w:cs="Times New Roman"/>
          <w:noProof/>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 o:spid="_x0000_s1037" type="#_x0000_t69" style="position:absolute;left:0;text-align:left;margin-left:138.35pt;margin-top:.75pt;width:173.2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"/>
        </w:pict>
      </w:r>
      <w:r w:rsidR="00F14AFE" w:rsidRPr="00D963A8">
        <w:rPr>
          <w:rFonts w:cs="Times New Roman"/>
          <w:szCs w:val="24"/>
        </w:rPr>
        <w:t>Desertification of Land</w:t>
      </w:r>
      <w:r w:rsidR="00277D0A" w:rsidRPr="00D963A8">
        <w:rPr>
          <w:rFonts w:cs="Times New Roman"/>
          <w:szCs w:val="24"/>
        </w:rPr>
        <w:tab/>
      </w:r>
      <w:r w:rsidR="00DE528F" w:rsidRPr="00D963A8">
        <w:rPr>
          <w:rFonts w:cs="Times New Roman"/>
          <w:szCs w:val="24"/>
        </w:rPr>
        <w:tab/>
      </w:r>
      <w:r w:rsidR="00DE528F" w:rsidRPr="00D963A8">
        <w:rPr>
          <w:rFonts w:cs="Times New Roman"/>
          <w:szCs w:val="24"/>
        </w:rPr>
        <w:tab/>
      </w:r>
      <w:r w:rsidR="00373B67" w:rsidRPr="00D963A8">
        <w:rPr>
          <w:rFonts w:cs="Times New Roman"/>
          <w:szCs w:val="24"/>
        </w:rPr>
        <w:tab/>
      </w:r>
      <w:r w:rsidR="00373B67" w:rsidRPr="00D963A8">
        <w:rPr>
          <w:rFonts w:cs="Times New Roman"/>
          <w:szCs w:val="24"/>
        </w:rPr>
        <w:tab/>
      </w:r>
      <w:r w:rsidR="00373B67" w:rsidRPr="00D963A8">
        <w:rPr>
          <w:rFonts w:cs="Times New Roman"/>
          <w:szCs w:val="24"/>
        </w:rPr>
        <w:tab/>
      </w:r>
      <w:r w:rsidR="00277D0A" w:rsidRPr="00D963A8">
        <w:rPr>
          <w:rFonts w:cs="Times New Roman"/>
          <w:szCs w:val="24"/>
        </w:rPr>
        <w:t>Climate Change</w:t>
      </w:r>
    </w:p>
    <w:p w:rsidR="00A82E69" w:rsidRPr="00D963A8" w:rsidRDefault="00BC2C32" w:rsidP="00FD11A4">
      <w:pPr>
        <w:spacing w:before="240" w:after="240" w:line="360" w:lineRule="auto"/>
        <w:jc w:val="both"/>
        <w:rPr>
          <w:rFonts w:cs="Times New Roman"/>
          <w:szCs w:val="24"/>
        </w:rPr>
      </w:pPr>
      <w:r w:rsidRPr="00BC2C32">
        <w:rPr>
          <w:rFonts w:cs="Times New Roman"/>
          <w:noProof/>
          <w:color w:val="000000" w:themeColor="text1"/>
          <w:szCs w:val="24"/>
        </w:rPr>
        <w:pict>
          <v:shape id="Text Box 62" o:spid="_x0000_s1028" type="#_x0000_t202" style="position:absolute;left:0;text-align:left;margin-left:305.25pt;margin-top:48.6pt;width:166.5pt;height:80.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" fillcolor="white [3201]" strokecolor="#666 [1936]" strokeweight="1pt">
            <v:fill color2="#999 [1296]" focus="100%" type="gradient"/>
            <v:shadow on="t" color="#7f7f7f [1601]" opacity=".5" offset="1pt"/>
            <v:textbox>
              <w:txbxContent>
                <w:tbl>
                  <w:tblPr>
                    <w:tblStyle w:val="TableGrid"/>
                    <w:tblW w:w="0" w:type="auto"/>
                    <w:tblLook w:val="04A0"/>
                  </w:tblPr>
                  <w:tblGrid>
                    <w:gridCol w:w="1638"/>
                    <w:gridCol w:w="1599"/>
                  </w:tblGrid>
                  <w:tr w:rsidR="004A62E7" w:rsidTr="00A82E69">
                    <w:tc>
                      <w:tcPr>
                        <w:tcW w:w="1719" w:type="dxa"/>
                      </w:tcPr>
                      <w:p w:rsidR="004A62E7" w:rsidRDefault="004A62E7">
                        <w:r>
                          <w:t>Land Cover</w:t>
                        </w:r>
                      </w:p>
                    </w:tc>
                    <w:tc>
                      <w:tcPr>
                        <w:tcW w:w="1720" w:type="dxa"/>
                      </w:tcPr>
                      <w:p w:rsidR="004A62E7" w:rsidRDefault="004A62E7">
                        <w:r>
                          <w:t>Albedo</w:t>
                        </w:r>
                      </w:p>
                    </w:tc>
                  </w:tr>
                  <w:tr w:rsidR="004A62E7" w:rsidTr="00A82E69">
                    <w:trPr>
                      <w:trHeight w:val="350"/>
                    </w:trPr>
                    <w:tc>
                      <w:tcPr>
                        <w:tcW w:w="1719" w:type="dxa"/>
                      </w:tcPr>
                      <w:p w:rsidR="004A62E7" w:rsidRDefault="004A62E7">
                        <w:r>
                          <w:t xml:space="preserve">Forest </w:t>
                        </w:r>
                      </w:p>
                    </w:tc>
                    <w:tc>
                      <w:tcPr>
                        <w:tcW w:w="1720" w:type="dxa"/>
                      </w:tcPr>
                      <w:p w:rsidR="004A62E7" w:rsidRDefault="004A62E7">
                        <w:r>
                          <w:t>10-15%</w:t>
                        </w:r>
                      </w:p>
                    </w:tc>
                  </w:tr>
                  <w:tr w:rsidR="004A62E7" w:rsidTr="00A82E69">
                    <w:trPr>
                      <w:trHeight w:val="332"/>
                    </w:trPr>
                    <w:tc>
                      <w:tcPr>
                        <w:tcW w:w="1719" w:type="dxa"/>
                      </w:tcPr>
                      <w:p w:rsidR="004A62E7" w:rsidRDefault="004A62E7">
                        <w:r>
                          <w:t>Grassland</w:t>
                        </w:r>
                      </w:p>
                    </w:tc>
                    <w:tc>
                      <w:tcPr>
                        <w:tcW w:w="1720" w:type="dxa"/>
                      </w:tcPr>
                      <w:p w:rsidR="004A62E7" w:rsidRDefault="004A62E7">
                        <w:r>
                          <w:t>15-20%</w:t>
                        </w:r>
                      </w:p>
                    </w:tc>
                  </w:tr>
                  <w:tr w:rsidR="004A62E7" w:rsidTr="00A82E69">
                    <w:trPr>
                      <w:trHeight w:val="503"/>
                    </w:trPr>
                    <w:tc>
                      <w:tcPr>
                        <w:tcW w:w="1719" w:type="dxa"/>
                      </w:tcPr>
                      <w:p w:rsidR="004A62E7" w:rsidRDefault="004A62E7">
                        <w:r>
                          <w:t>Sandyland</w:t>
                        </w:r>
                      </w:p>
                    </w:tc>
                    <w:tc>
                      <w:tcPr>
                        <w:tcW w:w="1720" w:type="dxa"/>
                      </w:tcPr>
                      <w:p w:rsidR="004A62E7" w:rsidRDefault="004A62E7">
                        <w:r>
                          <w:t>25-40%</w:t>
                        </w:r>
                      </w:p>
                    </w:tc>
                  </w:tr>
                </w:tbl>
                <w:p w:rsidR="004A62E7" w:rsidRDefault="004A62E7"/>
              </w:txbxContent>
            </v:textbox>
          </v:shape>
        </w:pict>
      </w:r>
      <w:r w:rsidR="00791AC9" w:rsidRPr="00D963A8">
        <w:rPr>
          <w:rFonts w:cs="Times New Roman"/>
          <w:szCs w:val="24"/>
        </w:rPr>
        <w:t xml:space="preserve">The land functions play a vital role in maintenance of climate on earth. The surface of land heats up and cools down faster than water or air; thus influence climate severely. </w:t>
      </w:r>
    </w:p>
    <w:p w:rsidR="00AE5343" w:rsidRPr="00D963A8" w:rsidRDefault="005530A3" w:rsidP="00AE5343">
      <w:pPr>
        <w:spacing w:after="0" w:line="360" w:lineRule="auto"/>
        <w:ind w:right="3510"/>
        <w:jc w:val="both"/>
        <w:rPr>
          <w:rFonts w:cs="Times New Roman"/>
          <w:szCs w:val="24"/>
        </w:rPr>
      </w:pPr>
      <w:r w:rsidRPr="00D963A8">
        <w:rPr>
          <w:rFonts w:cs="Times New Roman"/>
          <w:szCs w:val="24"/>
        </w:rPr>
        <w:tab/>
      </w:r>
      <w:r w:rsidR="00791AC9" w:rsidRPr="00D963A8">
        <w:rPr>
          <w:rFonts w:cs="Times New Roman"/>
          <w:szCs w:val="24"/>
        </w:rPr>
        <w:t xml:space="preserve">The type of land cover that receives energy from the sun affects the amount of energy that is reflected or transferred to earth. </w:t>
      </w:r>
      <w:r w:rsidR="002B3918" w:rsidRPr="00D963A8">
        <w:rPr>
          <w:rFonts w:cs="Times New Roman"/>
          <w:szCs w:val="24"/>
        </w:rPr>
        <w:t xml:space="preserve">Different land cover </w:t>
      </w:r>
      <w:r w:rsidR="008909CF" w:rsidRPr="00D963A8">
        <w:rPr>
          <w:rFonts w:cs="Times New Roman"/>
          <w:szCs w:val="24"/>
        </w:rPr>
        <w:t>show different ref</w:t>
      </w:r>
      <w:r w:rsidR="00D90A51" w:rsidRPr="00D963A8">
        <w:rPr>
          <w:rFonts w:cs="Times New Roman"/>
          <w:szCs w:val="24"/>
        </w:rPr>
        <w:t xml:space="preserve">lectivity which is measured as </w:t>
      </w:r>
      <w:r w:rsidR="00D90A51" w:rsidRPr="00D963A8">
        <w:rPr>
          <w:rFonts w:cs="Times New Roman"/>
          <w:b/>
          <w:szCs w:val="24"/>
        </w:rPr>
        <w:t>A</w:t>
      </w:r>
      <w:r w:rsidR="008909CF" w:rsidRPr="00D963A8">
        <w:rPr>
          <w:rFonts w:cs="Times New Roman"/>
          <w:b/>
          <w:szCs w:val="24"/>
        </w:rPr>
        <w:t>lbedo</w:t>
      </w:r>
      <w:r w:rsidR="008909CF" w:rsidRPr="00D963A8">
        <w:rPr>
          <w:rFonts w:cs="Times New Roman"/>
          <w:szCs w:val="24"/>
        </w:rPr>
        <w:t>.</w:t>
      </w:r>
      <w:r w:rsidR="00D90A51" w:rsidRPr="00D963A8">
        <w:rPr>
          <w:rFonts w:cs="Times New Roman"/>
          <w:szCs w:val="24"/>
        </w:rPr>
        <w:t xml:space="preserve">Forest cover </w:t>
      </w:r>
    </w:p>
    <w:p w:rsidR="00153303" w:rsidRPr="00D963A8" w:rsidRDefault="00D90A51" w:rsidP="00AE5343">
      <w:pPr>
        <w:spacing w:after="0" w:line="360" w:lineRule="auto"/>
        <w:jc w:val="both"/>
        <w:rPr>
          <w:rFonts w:cs="Times New Roman"/>
          <w:szCs w:val="24"/>
        </w:rPr>
      </w:pPr>
      <w:r w:rsidRPr="00D963A8">
        <w:rPr>
          <w:rFonts w:cs="Times New Roman"/>
          <w:szCs w:val="24"/>
        </w:rPr>
        <w:t xml:space="preserve">shows comparatively low reflectivity rate and </w:t>
      </w:r>
      <w:r w:rsidR="00EF6BD2" w:rsidRPr="00D963A8">
        <w:rPr>
          <w:rFonts w:cs="Times New Roman"/>
          <w:szCs w:val="24"/>
        </w:rPr>
        <w:t xml:space="preserve">controls rise in temperature of a particular surroundings </w:t>
      </w:r>
      <w:r w:rsidRPr="00D963A8">
        <w:rPr>
          <w:rFonts w:cs="Times New Roman"/>
          <w:szCs w:val="24"/>
        </w:rPr>
        <w:t>therefore, recommended for maintaining climate.</w:t>
      </w:r>
    </w:p>
    <w:p w:rsidR="00784F1A" w:rsidRPr="00D963A8" w:rsidRDefault="00BC76EF" w:rsidP="00FD11A4">
      <w:pPr>
        <w:spacing w:before="240" w:after="240" w:line="360" w:lineRule="auto"/>
        <w:jc w:val="both"/>
        <w:rPr>
          <w:rFonts w:cs="Times New Roman"/>
          <w:szCs w:val="24"/>
        </w:rPr>
      </w:pPr>
      <w:r w:rsidRPr="00D963A8">
        <w:rPr>
          <w:rFonts w:cs="Times New Roman"/>
          <w:szCs w:val="24"/>
        </w:rPr>
        <w:lastRenderedPageBreak/>
        <w:tab/>
      </w:r>
      <w:r w:rsidR="00153303" w:rsidRPr="00D963A8">
        <w:rPr>
          <w:rFonts w:cs="Times New Roman"/>
          <w:szCs w:val="24"/>
        </w:rPr>
        <w:t xml:space="preserve">Land </w:t>
      </w:r>
      <w:r w:rsidR="005530A3" w:rsidRPr="00D963A8">
        <w:rPr>
          <w:rFonts w:cs="Times New Roman"/>
          <w:szCs w:val="24"/>
        </w:rPr>
        <w:t>use by humans also plays</w:t>
      </w:r>
      <w:r w:rsidR="00153303" w:rsidRPr="00D963A8">
        <w:rPr>
          <w:rFonts w:cs="Times New Roman"/>
          <w:szCs w:val="24"/>
        </w:rPr>
        <w:t xml:space="preserve"> a </w:t>
      </w:r>
      <w:r w:rsidR="00650E59" w:rsidRPr="00D963A8">
        <w:rPr>
          <w:rFonts w:cs="Times New Roman"/>
          <w:szCs w:val="24"/>
        </w:rPr>
        <w:t>crucial</w:t>
      </w:r>
      <w:r w:rsidR="004A0D7B">
        <w:rPr>
          <w:rFonts w:cs="Times New Roman"/>
          <w:szCs w:val="24"/>
        </w:rPr>
        <w:t xml:space="preserve"> </w:t>
      </w:r>
      <w:r w:rsidR="00153303" w:rsidRPr="00D963A8">
        <w:rPr>
          <w:rFonts w:cs="Times New Roman"/>
          <w:szCs w:val="24"/>
        </w:rPr>
        <w:t xml:space="preserve">role in the regional and global climate. </w:t>
      </w:r>
      <w:r w:rsidR="005530A3" w:rsidRPr="00D963A8">
        <w:rPr>
          <w:rFonts w:cs="Times New Roman"/>
          <w:szCs w:val="24"/>
        </w:rPr>
        <w:t>Densely populated cities are warmer and create</w:t>
      </w:r>
      <w:r w:rsidR="003E79CB" w:rsidRPr="00D963A8">
        <w:rPr>
          <w:rFonts w:cs="Times New Roman"/>
          <w:szCs w:val="24"/>
        </w:rPr>
        <w:t xml:space="preserve"> urban heat islands that have effects on the precipitation, cloud cover and temperature of the region.</w:t>
      </w:r>
    </w:p>
    <w:p w:rsidR="003A4A09" w:rsidRPr="00D963A8" w:rsidRDefault="00BC76EF" w:rsidP="00FD11A4">
      <w:pPr>
        <w:spacing w:before="240" w:after="240" w:line="360" w:lineRule="auto"/>
        <w:jc w:val="both"/>
        <w:rPr>
          <w:rFonts w:cs="Times New Roman"/>
          <w:szCs w:val="24"/>
        </w:rPr>
      </w:pPr>
      <w:r w:rsidRPr="00D963A8">
        <w:rPr>
          <w:rFonts w:cs="Times New Roman"/>
          <w:szCs w:val="24"/>
        </w:rPr>
        <w:tab/>
      </w:r>
      <w:r w:rsidR="00996E42" w:rsidRPr="00D963A8">
        <w:rPr>
          <w:rFonts w:cs="Times New Roman"/>
          <w:szCs w:val="24"/>
        </w:rPr>
        <w:t>Land is a co-determinant in the global energy balance</w:t>
      </w:r>
      <w:r w:rsidR="007309C0" w:rsidRPr="00D963A8">
        <w:rPr>
          <w:rStyle w:val="FootnoteReference"/>
          <w:rFonts w:cs="Times New Roman"/>
          <w:szCs w:val="24"/>
        </w:rPr>
        <w:footnoteReference w:id="3"/>
      </w:r>
      <w:r w:rsidR="00996E42" w:rsidRPr="00D963A8">
        <w:rPr>
          <w:rFonts w:cs="Times New Roman"/>
          <w:szCs w:val="24"/>
        </w:rPr>
        <w:t xml:space="preserve"> and the global hydrological cycle</w:t>
      </w:r>
      <w:r w:rsidR="007309C0" w:rsidRPr="00D963A8">
        <w:rPr>
          <w:rStyle w:val="FootnoteReference"/>
          <w:rFonts w:cs="Times New Roman"/>
          <w:szCs w:val="24"/>
        </w:rPr>
        <w:footnoteReference w:id="4"/>
      </w:r>
      <w:r w:rsidR="00996E42" w:rsidRPr="00D963A8">
        <w:rPr>
          <w:rFonts w:cs="Times New Roman"/>
          <w:szCs w:val="24"/>
        </w:rPr>
        <w:t>, which provides both a source and a sink for greenhouse gases</w:t>
      </w:r>
      <w:r w:rsidR="008F19C4" w:rsidRPr="00D963A8">
        <w:rPr>
          <w:rStyle w:val="FootnoteReference"/>
          <w:rFonts w:cs="Times New Roman"/>
          <w:szCs w:val="24"/>
        </w:rPr>
        <w:footnoteReference w:id="5"/>
      </w:r>
      <w:r w:rsidR="00996E42" w:rsidRPr="00D963A8">
        <w:rPr>
          <w:rFonts w:cs="Times New Roman"/>
          <w:szCs w:val="24"/>
        </w:rPr>
        <w:t>.</w:t>
      </w:r>
    </w:p>
    <w:p w:rsidR="00373B67" w:rsidRPr="00D963A8" w:rsidRDefault="00BC76EF" w:rsidP="00FD11A4">
      <w:pPr>
        <w:spacing w:before="240" w:after="240" w:line="360" w:lineRule="auto"/>
        <w:jc w:val="both"/>
        <w:rPr>
          <w:rFonts w:cs="Times New Roman"/>
          <w:szCs w:val="24"/>
        </w:rPr>
      </w:pPr>
      <w:r w:rsidRPr="00D963A8">
        <w:rPr>
          <w:rFonts w:cs="Times New Roman"/>
        </w:rPr>
        <w:tab/>
      </w:r>
      <w:hyperlink r:id="rId12" w:tgtFrame="_blank" w:history="1">
        <w:r w:rsidR="00614B66" w:rsidRPr="00D963A8">
          <w:rPr>
            <w:rStyle w:val="Hyperlink"/>
            <w:rFonts w:cs="Times New Roman"/>
            <w:color w:val="000000" w:themeColor="text1"/>
            <w:szCs w:val="24"/>
            <w:u w:val="none"/>
          </w:rPr>
          <w:t>Five of the eight</w:t>
        </w:r>
        <w:r w:rsidR="00373B67" w:rsidRPr="00D963A8">
          <w:rPr>
            <w:rStyle w:val="Hyperlink"/>
            <w:rFonts w:cs="Times New Roman"/>
            <w:color w:val="000000" w:themeColor="text1"/>
            <w:szCs w:val="24"/>
            <w:u w:val="none"/>
          </w:rPr>
          <w:t xml:space="preserve"> slow onset events</w:t>
        </w:r>
      </w:hyperlink>
      <w:r w:rsidR="00373B67" w:rsidRPr="00D963A8">
        <w:rPr>
          <w:rFonts w:cs="Times New Roman"/>
          <w:szCs w:val="24"/>
        </w:rPr>
        <w:t> identified by the </w:t>
      </w:r>
      <w:r w:rsidR="00CA6AB2" w:rsidRPr="00D963A8">
        <w:rPr>
          <w:rFonts w:cs="Times New Roman"/>
          <w:szCs w:val="24"/>
        </w:rPr>
        <w:t xml:space="preserve">United Nation </w:t>
      </w:r>
      <w:hyperlink r:id="rId13" w:tgtFrame="_blank" w:history="1">
        <w:r w:rsidR="00373B67" w:rsidRPr="00D963A8">
          <w:rPr>
            <w:rStyle w:val="Hyperlink"/>
            <w:rFonts w:cs="Times New Roman"/>
            <w:color w:val="000000" w:themeColor="text1"/>
            <w:szCs w:val="24"/>
            <w:u w:val="none"/>
          </w:rPr>
          <w:t>Climate Change Convention</w:t>
        </w:r>
      </w:hyperlink>
      <w:r w:rsidR="00373B67" w:rsidRPr="00D963A8">
        <w:rPr>
          <w:rFonts w:cs="Times New Roman"/>
          <w:szCs w:val="24"/>
        </w:rPr>
        <w:t> </w:t>
      </w:r>
      <w:r w:rsidR="00CA6AB2" w:rsidRPr="00D963A8">
        <w:rPr>
          <w:rFonts w:cs="Times New Roman"/>
          <w:szCs w:val="24"/>
        </w:rPr>
        <w:t xml:space="preserve">(UNCCC) </w:t>
      </w:r>
      <w:r w:rsidR="00373B67" w:rsidRPr="00D963A8">
        <w:rPr>
          <w:rFonts w:cs="Times New Roman"/>
          <w:szCs w:val="24"/>
        </w:rPr>
        <w:t>as potential future sources of huge losses and damage are manifestations of declining land productivity. These are desertification, salinization, land and forest degradation, biodiversity loss and rising</w:t>
      </w:r>
      <w:r w:rsidR="00CC1F6D" w:rsidRPr="00D963A8">
        <w:rPr>
          <w:rFonts w:cs="Times New Roman"/>
          <w:szCs w:val="24"/>
        </w:rPr>
        <w:t xml:space="preserve"> temperatures. Globally, about Two billion hectares of land have been</w:t>
      </w:r>
      <w:r w:rsidR="00CE1A92" w:rsidRPr="00D963A8">
        <w:rPr>
          <w:rFonts w:cs="Times New Roman"/>
          <w:szCs w:val="24"/>
        </w:rPr>
        <w:t xml:space="preserve"> degraded. Most of these tracts</w:t>
      </w:r>
      <w:r w:rsidR="00373B67" w:rsidRPr="00D963A8">
        <w:rPr>
          <w:rFonts w:cs="Times New Roman"/>
          <w:szCs w:val="24"/>
        </w:rPr>
        <w:t xml:space="preserve"> can be restored back to health.</w:t>
      </w:r>
    </w:p>
    <w:p w:rsidR="00E435AF" w:rsidRPr="00D963A8" w:rsidRDefault="00BC76EF" w:rsidP="00E435AF">
      <w:pPr>
        <w:spacing w:before="240" w:after="240" w:line="360" w:lineRule="auto"/>
        <w:jc w:val="both"/>
        <w:rPr>
          <w:rFonts w:cs="Times New Roman"/>
          <w:color w:val="000000" w:themeColor="text1"/>
          <w:szCs w:val="24"/>
        </w:rPr>
      </w:pPr>
      <w:r w:rsidRPr="00D963A8">
        <w:rPr>
          <w:rFonts w:cs="Times New Roman"/>
          <w:bCs/>
          <w:color w:val="000000" w:themeColor="text1"/>
          <w:szCs w:val="24"/>
        </w:rPr>
        <w:tab/>
      </w:r>
      <w:r w:rsidR="00DF5120" w:rsidRPr="00D963A8">
        <w:rPr>
          <w:rFonts w:cs="Times New Roman"/>
          <w:bCs/>
          <w:color w:val="000000" w:themeColor="text1"/>
          <w:szCs w:val="24"/>
        </w:rPr>
        <w:t xml:space="preserve">Land also plays an important role in the process of carbon sequestration. </w:t>
      </w:r>
      <w:r w:rsidR="00DF5120" w:rsidRPr="00D963A8">
        <w:rPr>
          <w:rFonts w:cs="Times New Roman"/>
          <w:b/>
          <w:bCs/>
          <w:color w:val="000000" w:themeColor="text1"/>
          <w:szCs w:val="24"/>
        </w:rPr>
        <w:t xml:space="preserve">Carbon sequestration </w:t>
      </w:r>
      <w:r w:rsidR="00DF5120" w:rsidRPr="00D963A8">
        <w:rPr>
          <w:rFonts w:cs="Times New Roman"/>
          <w:bCs/>
          <w:color w:val="000000" w:themeColor="text1"/>
          <w:szCs w:val="24"/>
        </w:rPr>
        <w:t>is a</w:t>
      </w:r>
      <w:r w:rsidR="00DF5120" w:rsidRPr="00D963A8">
        <w:rPr>
          <w:rFonts w:cs="Times New Roman"/>
          <w:color w:val="000000" w:themeColor="text1"/>
          <w:szCs w:val="24"/>
        </w:rPr>
        <w:t xml:space="preserve"> long-term storage of </w:t>
      </w:r>
      <w:hyperlink r:id="rId14" w:history="1">
        <w:r w:rsidR="00DF5120" w:rsidRPr="00D963A8">
          <w:rPr>
            <w:rStyle w:val="Hyperlink"/>
            <w:rFonts w:cs="Times New Roman"/>
            <w:color w:val="000000" w:themeColor="text1"/>
            <w:szCs w:val="24"/>
            <w:u w:val="none"/>
          </w:rPr>
          <w:t>carbon</w:t>
        </w:r>
      </w:hyperlink>
      <w:r w:rsidR="00DF5120" w:rsidRPr="00D963A8">
        <w:rPr>
          <w:rFonts w:cs="Times New Roman"/>
          <w:color w:val="000000" w:themeColor="text1"/>
          <w:szCs w:val="24"/>
        </w:rPr>
        <w:t> in </w:t>
      </w:r>
      <w:hyperlink r:id="rId15" w:history="1">
        <w:r w:rsidR="00DF5120" w:rsidRPr="00D963A8">
          <w:rPr>
            <w:rStyle w:val="Hyperlink"/>
            <w:rFonts w:cs="Times New Roman"/>
            <w:color w:val="000000" w:themeColor="text1"/>
            <w:szCs w:val="24"/>
            <w:u w:val="none"/>
          </w:rPr>
          <w:t>plants</w:t>
        </w:r>
      </w:hyperlink>
      <w:r w:rsidR="00DF5120" w:rsidRPr="00D963A8">
        <w:rPr>
          <w:rFonts w:cs="Times New Roman"/>
          <w:color w:val="000000" w:themeColor="text1"/>
          <w:szCs w:val="24"/>
        </w:rPr>
        <w:t>, </w:t>
      </w:r>
      <w:hyperlink r:id="rId16" w:history="1">
        <w:r w:rsidR="00DF5120" w:rsidRPr="00D963A8">
          <w:rPr>
            <w:rStyle w:val="Hyperlink"/>
            <w:rFonts w:cs="Times New Roman"/>
            <w:color w:val="000000" w:themeColor="text1"/>
            <w:szCs w:val="24"/>
            <w:u w:val="none"/>
          </w:rPr>
          <w:t>soils</w:t>
        </w:r>
      </w:hyperlink>
      <w:r w:rsidR="00DF5120" w:rsidRPr="00D963A8">
        <w:rPr>
          <w:rFonts w:cs="Times New Roman"/>
          <w:color w:val="000000" w:themeColor="text1"/>
          <w:szCs w:val="24"/>
        </w:rPr>
        <w:t>, geologic formations, and the </w:t>
      </w:r>
      <w:hyperlink r:id="rId17" w:history="1">
        <w:r w:rsidR="00DF5120" w:rsidRPr="00D963A8">
          <w:rPr>
            <w:rStyle w:val="Hyperlink"/>
            <w:rFonts w:cs="Times New Roman"/>
            <w:color w:val="000000" w:themeColor="text1"/>
            <w:szCs w:val="24"/>
            <w:u w:val="none"/>
          </w:rPr>
          <w:t>ocean</w:t>
        </w:r>
      </w:hyperlink>
      <w:r w:rsidR="00DF5120" w:rsidRPr="00D963A8">
        <w:rPr>
          <w:rFonts w:cs="Times New Roman"/>
          <w:color w:val="000000" w:themeColor="text1"/>
          <w:szCs w:val="24"/>
        </w:rPr>
        <w:t>. Carbon sequestration occurs both naturally and as a result of </w:t>
      </w:r>
      <w:hyperlink r:id="rId18" w:history="1">
        <w:r w:rsidR="00DF5120" w:rsidRPr="00D963A8">
          <w:rPr>
            <w:rStyle w:val="Hyperlink"/>
            <w:rFonts w:cs="Times New Roman"/>
            <w:color w:val="000000" w:themeColor="text1"/>
            <w:szCs w:val="24"/>
            <w:u w:val="none"/>
          </w:rPr>
          <w:t>anthropogenic</w:t>
        </w:r>
      </w:hyperlink>
      <w:r w:rsidR="00DF5120" w:rsidRPr="00D963A8">
        <w:rPr>
          <w:rFonts w:cs="Times New Roman"/>
          <w:color w:val="000000" w:themeColor="text1"/>
          <w:szCs w:val="24"/>
        </w:rPr>
        <w:t> activities and typically refers to the storage of carbon that has the immediate potential to become </w:t>
      </w:r>
      <w:hyperlink r:id="rId19" w:history="1">
        <w:r w:rsidR="00DF5120" w:rsidRPr="00D963A8">
          <w:rPr>
            <w:rStyle w:val="Hyperlink"/>
            <w:rFonts w:cs="Times New Roman"/>
            <w:color w:val="000000" w:themeColor="text1"/>
            <w:szCs w:val="24"/>
            <w:u w:val="none"/>
          </w:rPr>
          <w:t>carbon dioxide</w:t>
        </w:r>
      </w:hyperlink>
      <w:r w:rsidR="00DF5120" w:rsidRPr="00D963A8">
        <w:rPr>
          <w:rFonts w:cs="Times New Roman"/>
          <w:color w:val="000000" w:themeColor="text1"/>
          <w:szCs w:val="24"/>
        </w:rPr>
        <w:t xml:space="preserve"> gas. In response to growing concerns about </w:t>
      </w:r>
      <w:hyperlink r:id="rId20" w:history="1">
        <w:r w:rsidR="00DF5120" w:rsidRPr="00D963A8">
          <w:rPr>
            <w:rStyle w:val="Hyperlink"/>
            <w:rFonts w:cs="Times New Roman"/>
            <w:color w:val="000000" w:themeColor="text1"/>
            <w:szCs w:val="24"/>
            <w:u w:val="none"/>
          </w:rPr>
          <w:t>climate change</w:t>
        </w:r>
      </w:hyperlink>
      <w:r w:rsidR="00DF5120" w:rsidRPr="00D963A8">
        <w:rPr>
          <w:rFonts w:cs="Times New Roman"/>
          <w:color w:val="000000" w:themeColor="text1"/>
          <w:szCs w:val="24"/>
        </w:rPr>
        <w:t> resulting from increased </w:t>
      </w:r>
      <w:hyperlink r:id="rId21" w:history="1">
        <w:r w:rsidR="00DF5120" w:rsidRPr="00D963A8">
          <w:rPr>
            <w:rStyle w:val="Hyperlink"/>
            <w:rFonts w:cs="Times New Roman"/>
            <w:color w:val="000000" w:themeColor="text1"/>
            <w:szCs w:val="24"/>
            <w:u w:val="none"/>
          </w:rPr>
          <w:t>carbon dioxide</w:t>
        </w:r>
      </w:hyperlink>
      <w:r w:rsidR="00DF5120" w:rsidRPr="00D963A8">
        <w:rPr>
          <w:rFonts w:cs="Times New Roman"/>
          <w:color w:val="000000" w:themeColor="text1"/>
          <w:szCs w:val="24"/>
        </w:rPr>
        <w:t xml:space="preserve"> concentrations in the </w:t>
      </w:r>
      <w:hyperlink r:id="rId22" w:history="1">
        <w:r w:rsidR="00DF5120" w:rsidRPr="00D963A8">
          <w:rPr>
            <w:rStyle w:val="Hyperlink"/>
            <w:rFonts w:cs="Times New Roman"/>
            <w:color w:val="000000" w:themeColor="text1"/>
            <w:szCs w:val="24"/>
            <w:u w:val="none"/>
          </w:rPr>
          <w:t>atmosphere</w:t>
        </w:r>
      </w:hyperlink>
      <w:r w:rsidR="00DF5120" w:rsidRPr="00D963A8">
        <w:rPr>
          <w:rFonts w:cs="Times New Roman"/>
          <w:color w:val="000000" w:themeColor="text1"/>
          <w:szCs w:val="24"/>
        </w:rPr>
        <w:t>, considerable interest has been drawn to the possibility of increasing the rate of carbon sequestration through changes in land use and </w:t>
      </w:r>
      <w:hyperlink r:id="rId23" w:history="1">
        <w:r w:rsidR="00DF5120" w:rsidRPr="00D963A8">
          <w:rPr>
            <w:rStyle w:val="Hyperlink"/>
            <w:rFonts w:cs="Times New Roman"/>
            <w:color w:val="000000" w:themeColor="text1"/>
            <w:szCs w:val="24"/>
            <w:u w:val="none"/>
          </w:rPr>
          <w:t>forestry</w:t>
        </w:r>
      </w:hyperlink>
      <w:r w:rsidR="00DF5120" w:rsidRPr="00D963A8">
        <w:rPr>
          <w:rFonts w:cs="Times New Roman"/>
          <w:color w:val="000000" w:themeColor="text1"/>
          <w:szCs w:val="24"/>
        </w:rPr>
        <w:t> and also through geo-engineering techniques such as carbon capture and storage.</w:t>
      </w:r>
    </w:p>
    <w:p w:rsidR="00D72758" w:rsidRPr="00D963A8" w:rsidRDefault="00D72758">
      <w:pPr>
        <w:rPr>
          <w:rFonts w:cs="Times New Roman"/>
          <w:b/>
          <w:sz w:val="28"/>
        </w:rPr>
      </w:pPr>
      <w:r w:rsidRPr="00D963A8">
        <w:rPr>
          <w:rFonts w:cs="Times New Roman"/>
          <w:b/>
        </w:rPr>
        <w:br w:type="page"/>
      </w:r>
    </w:p>
    <w:p w:rsidR="00956F2F" w:rsidRPr="00D963A8" w:rsidRDefault="00E435AF" w:rsidP="00E435AF">
      <w:pPr>
        <w:pStyle w:val="NoSpacing"/>
        <w:rPr>
          <w:rFonts w:cs="Times New Roman"/>
          <w:b/>
          <w:color w:val="000000" w:themeColor="text1"/>
          <w:szCs w:val="28"/>
        </w:rPr>
      </w:pPr>
      <w:r w:rsidRPr="00D963A8">
        <w:rPr>
          <w:rFonts w:cs="Times New Roman"/>
          <w:b/>
          <w:sz w:val="24"/>
          <w:szCs w:val="24"/>
        </w:rPr>
        <w:lastRenderedPageBreak/>
        <w:t>1.2.2</w:t>
      </w:r>
      <w:r w:rsidRPr="00D963A8">
        <w:rPr>
          <w:rFonts w:cs="Times New Roman"/>
          <w:sz w:val="24"/>
          <w:szCs w:val="24"/>
        </w:rPr>
        <w:tab/>
      </w:r>
      <w:r w:rsidR="00DF07BF" w:rsidRPr="00D963A8">
        <w:rPr>
          <w:rFonts w:cs="Times New Roman"/>
          <w:b/>
          <w:szCs w:val="28"/>
          <w:u w:val="single"/>
        </w:rPr>
        <w:t>Land and Economy</w:t>
      </w:r>
    </w:p>
    <w:p w:rsidR="00964E32" w:rsidRPr="00D963A8" w:rsidRDefault="00BC2C32" w:rsidP="00FD11A4">
      <w:pPr>
        <w:spacing w:before="240" w:after="240" w:line="360" w:lineRule="auto"/>
        <w:jc w:val="both"/>
        <w:rPr>
          <w:rFonts w:cs="Times New Roman"/>
          <w:szCs w:val="24"/>
        </w:rPr>
      </w:pPr>
      <w:r>
        <w:rPr>
          <w:rFonts w:cs="Times New Roman"/>
          <w:noProof/>
          <w:szCs w:val="24"/>
        </w:rPr>
        <w:pict>
          <v:rect id="Rectangle 48" o:spid="_x0000_s1029" style="position:absolute;left:0;text-align:left;margin-left:219.9pt;margin-top:173.25pt;width:247.3pt;height:184.7pt;flip:x;z-index:25170636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" o:allowincell="f" fillcolor="white [3201]" strokecolor="#666 [1936]" strokeweight="1pt">
            <v:fill color2="#999 [1296]" focus="100%" type="gradient"/>
            <v:shadow on="t" color="#7f7f7f [1601]" opacity=".5" offset="1pt"/>
            <v:textbox inset="21.6pt,21.6pt,21.6pt,21.6pt">
              <w:txbxContent>
                <w:p w:rsidR="004A62E7" w:rsidRPr="0073272B" w:rsidRDefault="004A62E7" w:rsidP="00B94B59">
                  <w:pPr>
                    <w:jc w:val="both"/>
                    <w:rPr>
                      <w:rFonts w:cs="Times New Roman"/>
                      <w:b/>
                      <w:szCs w:val="24"/>
                    </w:rPr>
                  </w:pPr>
                  <w:r w:rsidRPr="0073272B">
                    <w:rPr>
                      <w:rFonts w:cs="Times New Roman"/>
                      <w:b/>
                      <w:szCs w:val="24"/>
                    </w:rPr>
                    <w:t>The global economy will lose a whopping USD23 trillion by 2050 through land degradation, a review by the United Nations Convention to Combat Desertification (UNCCD) warns. To take urgent action now and halt these alarming trends would cost USD4.6 trillion – only a fraction of the predicted losses.</w:t>
                  </w:r>
                </w:p>
              </w:txbxContent>
            </v:textbox>
            <w10:wrap type="square" anchorx="margin" anchory="margin"/>
          </v:rect>
        </w:pict>
      </w:r>
      <w:r w:rsidR="00BC76EF" w:rsidRPr="00D963A8">
        <w:rPr>
          <w:rFonts w:cs="Times New Roman"/>
          <w:szCs w:val="24"/>
        </w:rPr>
        <w:tab/>
      </w:r>
      <w:r w:rsidR="005F4C32" w:rsidRPr="00D963A8">
        <w:rPr>
          <w:rFonts w:cs="Times New Roman"/>
          <w:szCs w:val="24"/>
        </w:rPr>
        <w:t xml:space="preserve">For many people, </w:t>
      </w:r>
      <w:r w:rsidR="00A25A4F" w:rsidRPr="00D963A8">
        <w:rPr>
          <w:rFonts w:cs="Times New Roman"/>
          <w:szCs w:val="24"/>
        </w:rPr>
        <w:t>healthy land is a primary asset</w:t>
      </w:r>
      <w:r w:rsidR="005F4C32" w:rsidRPr="00D963A8">
        <w:rPr>
          <w:rFonts w:cs="Times New Roman"/>
          <w:szCs w:val="24"/>
        </w:rPr>
        <w:t xml:space="preserve"> which is central to economic rights and </w:t>
      </w:r>
      <w:r w:rsidR="00A25A4F" w:rsidRPr="00D963A8">
        <w:rPr>
          <w:rFonts w:cs="Times New Roman"/>
          <w:szCs w:val="24"/>
        </w:rPr>
        <w:t>supports livelihood around the globe from food to job. A</w:t>
      </w:r>
      <w:r w:rsidR="005F4C32" w:rsidRPr="00D963A8">
        <w:rPr>
          <w:rFonts w:cs="Times New Roman"/>
          <w:szCs w:val="24"/>
        </w:rPr>
        <w:t>gricultural income is a primary means of</w:t>
      </w:r>
      <w:r w:rsidR="00A25A4F" w:rsidRPr="00D963A8">
        <w:rPr>
          <w:rFonts w:cs="Times New Roman"/>
          <w:szCs w:val="24"/>
        </w:rPr>
        <w:t xml:space="preserve"> living and</w:t>
      </w:r>
      <w:r w:rsidR="005F4C32" w:rsidRPr="00D963A8">
        <w:rPr>
          <w:rFonts w:cs="Times New Roman"/>
          <w:szCs w:val="24"/>
        </w:rPr>
        <w:t xml:space="preserve"> is </w:t>
      </w:r>
      <w:r w:rsidR="00A25A4F" w:rsidRPr="00D963A8">
        <w:rPr>
          <w:rFonts w:cs="Times New Roman"/>
          <w:szCs w:val="24"/>
        </w:rPr>
        <w:t xml:space="preserve">a </w:t>
      </w:r>
      <w:r w:rsidR="005F4C32" w:rsidRPr="00D963A8">
        <w:rPr>
          <w:rFonts w:cs="Times New Roman"/>
          <w:szCs w:val="24"/>
        </w:rPr>
        <w:t xml:space="preserve">source of food, clothing and housing and guarantee a basic income for everyone. </w:t>
      </w:r>
      <w:r w:rsidR="005D1A46" w:rsidRPr="00D963A8">
        <w:rPr>
          <w:rFonts w:cs="Times New Roman"/>
          <w:szCs w:val="24"/>
        </w:rPr>
        <w:t>Land</w:t>
      </w:r>
      <w:r w:rsidR="005D336B" w:rsidRPr="00D963A8">
        <w:rPr>
          <w:rFonts w:cs="Times New Roman"/>
          <w:szCs w:val="24"/>
        </w:rPr>
        <w:t xml:space="preserve"> is also a storehouse of minerals and raw material for human use. </w:t>
      </w:r>
      <w:r w:rsidR="005F4C32" w:rsidRPr="00D963A8">
        <w:rPr>
          <w:rFonts w:cs="Times New Roman"/>
          <w:szCs w:val="24"/>
        </w:rPr>
        <w:t xml:space="preserve">Failure to effectively prevent and mitigate impact of land use and climate change could drastically reduce access to land and its resources, especially for marginalized groups. </w:t>
      </w:r>
    </w:p>
    <w:p w:rsidR="005F4C32" w:rsidRPr="00D963A8" w:rsidRDefault="00BC76EF" w:rsidP="00FD11A4">
      <w:pPr>
        <w:spacing w:before="240" w:after="240" w:line="360" w:lineRule="auto"/>
        <w:jc w:val="both"/>
        <w:rPr>
          <w:rFonts w:cs="Times New Roman"/>
          <w:szCs w:val="24"/>
        </w:rPr>
      </w:pPr>
      <w:r w:rsidRPr="00D963A8">
        <w:rPr>
          <w:rFonts w:cs="Times New Roman"/>
          <w:szCs w:val="24"/>
        </w:rPr>
        <w:tab/>
      </w:r>
      <w:r w:rsidR="004956FF" w:rsidRPr="00D963A8">
        <w:rPr>
          <w:rFonts w:cs="Times New Roman"/>
          <w:szCs w:val="24"/>
        </w:rPr>
        <w:t>The FAO see</w:t>
      </w:r>
      <w:r w:rsidR="00F51CBB" w:rsidRPr="00D963A8">
        <w:rPr>
          <w:rFonts w:cs="Times New Roman"/>
          <w:szCs w:val="24"/>
        </w:rPr>
        <w:t xml:space="preserve"> the role of mankind is as a steward rather than exploiters, charged with the responsibility of safeguarding the rights of unborn generations and conserving land as a basis of the global ecosystem.</w:t>
      </w:r>
    </w:p>
    <w:p w:rsidR="00AE5343" w:rsidRPr="00D963A8" w:rsidRDefault="000F68CF" w:rsidP="00E435AF">
      <w:pPr>
        <w:spacing w:before="240" w:after="240" w:line="360" w:lineRule="auto"/>
        <w:jc w:val="both"/>
        <w:rPr>
          <w:rFonts w:cs="Times New Roman"/>
          <w:b/>
          <w:szCs w:val="24"/>
        </w:rPr>
      </w:pPr>
      <w:r w:rsidRPr="00D963A8">
        <w:rPr>
          <w:rFonts w:cs="Times New Roman"/>
          <w:b/>
          <w:szCs w:val="24"/>
        </w:rPr>
        <w:t xml:space="preserve">“Everything we produce and consume has a land footprint. A bicycle requires 3.4 square meters of land. Ten square meters of land are used to produce a laptop. Producing one kilogram </w:t>
      </w:r>
      <w:r w:rsidR="00122FC4" w:rsidRPr="00D963A8">
        <w:rPr>
          <w:rFonts w:cs="Times New Roman"/>
          <w:b/>
          <w:szCs w:val="24"/>
        </w:rPr>
        <w:t>of beef takes twenty two</w:t>
      </w:r>
      <w:r w:rsidR="00AA7DF6" w:rsidRPr="00D963A8">
        <w:rPr>
          <w:rFonts w:cs="Times New Roman"/>
          <w:b/>
          <w:szCs w:val="24"/>
        </w:rPr>
        <w:t xml:space="preserve"> square meters,”</w:t>
      </w:r>
      <w:r w:rsidRPr="00D963A8">
        <w:rPr>
          <w:rFonts w:cs="Times New Roman"/>
          <w:b/>
          <w:szCs w:val="24"/>
        </w:rPr>
        <w:t xml:space="preserve"> but few people give thought to these daily processes “because the losses are not visible – or at least not accounted f</w:t>
      </w:r>
      <w:r w:rsidR="00D92112" w:rsidRPr="00D963A8">
        <w:rPr>
          <w:rFonts w:cs="Times New Roman"/>
          <w:b/>
          <w:szCs w:val="24"/>
        </w:rPr>
        <w:t>or - in the products we consume</w:t>
      </w:r>
      <w:r w:rsidR="00C458E8" w:rsidRPr="00D963A8">
        <w:rPr>
          <w:rFonts w:cs="Times New Roman"/>
          <w:b/>
          <w:szCs w:val="24"/>
        </w:rPr>
        <w:t>”.</w:t>
      </w:r>
      <w:r w:rsidR="00D92112" w:rsidRPr="00D963A8">
        <w:rPr>
          <w:rStyle w:val="FootnoteReference"/>
          <w:rFonts w:cs="Times New Roman"/>
          <w:b/>
          <w:szCs w:val="24"/>
        </w:rPr>
        <w:footnoteReference w:id="6"/>
      </w:r>
    </w:p>
    <w:p w:rsidR="00934911" w:rsidRPr="00D963A8" w:rsidRDefault="00E435AF" w:rsidP="00E5656D">
      <w:pPr>
        <w:pStyle w:val="NoSpacing"/>
        <w:jc w:val="both"/>
        <w:rPr>
          <w:rFonts w:cs="Times New Roman"/>
          <w:b/>
          <w:szCs w:val="28"/>
        </w:rPr>
      </w:pPr>
      <w:r w:rsidRPr="00D963A8">
        <w:rPr>
          <w:rFonts w:cs="Times New Roman"/>
          <w:b/>
          <w:sz w:val="24"/>
          <w:szCs w:val="24"/>
        </w:rPr>
        <w:t>1.2.3</w:t>
      </w:r>
      <w:r w:rsidRPr="00D963A8">
        <w:rPr>
          <w:rFonts w:cs="Times New Roman"/>
          <w:b/>
          <w:sz w:val="24"/>
          <w:szCs w:val="24"/>
        </w:rPr>
        <w:tab/>
      </w:r>
      <w:r w:rsidR="00934911" w:rsidRPr="00D963A8">
        <w:rPr>
          <w:rFonts w:cs="Times New Roman"/>
          <w:b/>
          <w:szCs w:val="28"/>
          <w:u w:val="single"/>
        </w:rPr>
        <w:t>Land and Ecosystem</w:t>
      </w:r>
    </w:p>
    <w:p w:rsidR="00934911" w:rsidRPr="00D963A8" w:rsidRDefault="00B94B59" w:rsidP="00FD11A4">
      <w:pPr>
        <w:spacing w:before="240" w:after="240" w:line="360" w:lineRule="auto"/>
        <w:jc w:val="both"/>
        <w:rPr>
          <w:rFonts w:cs="Times New Roman"/>
          <w:szCs w:val="24"/>
        </w:rPr>
      </w:pPr>
      <w:r w:rsidRPr="00D963A8">
        <w:rPr>
          <w:rFonts w:cs="Times New Roman"/>
          <w:szCs w:val="24"/>
        </w:rPr>
        <w:tab/>
      </w:r>
      <w:r w:rsidR="00934911" w:rsidRPr="00D963A8">
        <w:rPr>
          <w:rFonts w:cs="Times New Roman"/>
          <w:szCs w:val="24"/>
        </w:rPr>
        <w:t xml:space="preserve">To understand the process of the desertification of a dry land, it is important to understand the concept of ecosystem. An </w:t>
      </w:r>
      <w:r w:rsidR="00934911" w:rsidRPr="00D963A8">
        <w:rPr>
          <w:rFonts w:cs="Times New Roman"/>
          <w:b/>
          <w:szCs w:val="24"/>
        </w:rPr>
        <w:t>ecosystem</w:t>
      </w:r>
      <w:r w:rsidR="00934911" w:rsidRPr="00D963A8">
        <w:rPr>
          <w:rFonts w:cs="Times New Roman"/>
          <w:szCs w:val="24"/>
        </w:rPr>
        <w:t xml:space="preserve"> is </w:t>
      </w:r>
      <w:r w:rsidR="005F79FF">
        <w:rPr>
          <w:rFonts w:cs="Times New Roman"/>
          <w:szCs w:val="24"/>
        </w:rPr>
        <w:t>a combination of living and non-</w:t>
      </w:r>
      <w:r w:rsidR="00934911" w:rsidRPr="00D963A8">
        <w:rPr>
          <w:rFonts w:cs="Times New Roman"/>
          <w:szCs w:val="24"/>
        </w:rPr>
        <w:t>livingenvironment in a particular area. It is a complex interaction of vegetation, anima</w:t>
      </w:r>
      <w:r w:rsidR="00AA7DF6" w:rsidRPr="00D963A8">
        <w:rPr>
          <w:rFonts w:cs="Times New Roman"/>
          <w:szCs w:val="24"/>
        </w:rPr>
        <w:t>ls, f</w:t>
      </w:r>
      <w:r w:rsidR="005F79FF">
        <w:rPr>
          <w:rFonts w:cs="Times New Roman"/>
          <w:szCs w:val="24"/>
        </w:rPr>
        <w:t>ungal and micro-</w:t>
      </w:r>
      <w:r w:rsidR="00AA7DF6" w:rsidRPr="00D963A8">
        <w:rPr>
          <w:rFonts w:cs="Times New Roman"/>
          <w:szCs w:val="24"/>
        </w:rPr>
        <w:t>organisms</w:t>
      </w:r>
      <w:r w:rsidR="005F79FF">
        <w:rPr>
          <w:rFonts w:cs="Times New Roman"/>
          <w:szCs w:val="24"/>
        </w:rPr>
        <w:t xml:space="preserve"> with its associated non-</w:t>
      </w:r>
      <w:r w:rsidR="00934911" w:rsidRPr="00D963A8">
        <w:rPr>
          <w:rFonts w:cs="Times New Roman"/>
          <w:szCs w:val="24"/>
        </w:rPr>
        <w:t xml:space="preserve">living environment in one place. </w:t>
      </w:r>
    </w:p>
    <w:p w:rsidR="00934911" w:rsidRPr="00D963A8" w:rsidRDefault="00B94B59" w:rsidP="00FD11A4">
      <w:pPr>
        <w:spacing w:before="240" w:after="240" w:line="360" w:lineRule="auto"/>
        <w:jc w:val="both"/>
        <w:rPr>
          <w:rFonts w:cs="Times New Roman"/>
          <w:szCs w:val="24"/>
        </w:rPr>
      </w:pPr>
      <w:r w:rsidRPr="00D963A8">
        <w:rPr>
          <w:rFonts w:cs="Times New Roman"/>
          <w:szCs w:val="24"/>
        </w:rPr>
        <w:lastRenderedPageBreak/>
        <w:tab/>
      </w:r>
      <w:r w:rsidR="00934911" w:rsidRPr="00D963A8">
        <w:rPr>
          <w:rFonts w:cs="Times New Roman"/>
          <w:szCs w:val="24"/>
        </w:rPr>
        <w:t>An ecosystem is weaved in a way that disturbance of one component may lead to spoiling of whole system. The land ecosystem provides support to livelihood from food to jobs and any disturbance in land ecosystem or land degradation affects the supply of benefits land provides to a population. The diminishing ecosystem services or land benefits (including food and water) increase the poverty and ultimately give rise to human migration at a massive scale.</w:t>
      </w:r>
    </w:p>
    <w:p w:rsidR="00934911" w:rsidRPr="00D963A8" w:rsidRDefault="00934911" w:rsidP="00FD11A4">
      <w:pPr>
        <w:spacing w:before="240" w:after="240" w:line="360" w:lineRule="auto"/>
        <w:jc w:val="both"/>
        <w:rPr>
          <w:rFonts w:cs="Times New Roman"/>
          <w:szCs w:val="24"/>
        </w:rPr>
      </w:pPr>
      <w:r w:rsidRPr="00D963A8">
        <w:rPr>
          <w:rFonts w:cs="Times New Roman"/>
          <w:b/>
          <w:szCs w:val="24"/>
        </w:rPr>
        <w:t>Ecosystem Services</w:t>
      </w:r>
      <w:r w:rsidRPr="00D963A8">
        <w:rPr>
          <w:rFonts w:cs="Times New Roman"/>
          <w:szCs w:val="24"/>
        </w:rPr>
        <w:t xml:space="preserve"> are benefits people get from an ecosystem. Land ecosystem provides many ecosystem services as mentioned below.</w:t>
      </w:r>
    </w:p>
    <w:p w:rsidR="00934911" w:rsidRPr="00D963A8" w:rsidRDefault="00934911" w:rsidP="00B94B59">
      <w:pPr>
        <w:spacing w:before="240" w:after="240" w:line="360" w:lineRule="auto"/>
        <w:jc w:val="both"/>
        <w:rPr>
          <w:rFonts w:cs="Times New Roman"/>
          <w:szCs w:val="24"/>
        </w:rPr>
      </w:pPr>
      <w:r w:rsidRPr="00D963A8">
        <w:rPr>
          <w:rFonts w:cs="Times New Roman"/>
          <w:b/>
          <w:szCs w:val="24"/>
        </w:rPr>
        <w:t>Provisioning Services</w:t>
      </w:r>
      <w:r w:rsidRPr="00D963A8">
        <w:rPr>
          <w:rFonts w:cs="Times New Roman"/>
          <w:szCs w:val="24"/>
        </w:rPr>
        <w:t xml:space="preserve"> are the products which any ecosystem provide</w:t>
      </w:r>
      <w:r w:rsidR="00AA7DF6" w:rsidRPr="00D963A8">
        <w:rPr>
          <w:rFonts w:cs="Times New Roman"/>
          <w:szCs w:val="24"/>
        </w:rPr>
        <w:t>s</w:t>
      </w:r>
      <w:r w:rsidRPr="00D963A8">
        <w:rPr>
          <w:rFonts w:cs="Times New Roman"/>
          <w:szCs w:val="24"/>
        </w:rPr>
        <w:t xml:space="preserve"> such as food, fodder, fiber and water.</w:t>
      </w:r>
    </w:p>
    <w:p w:rsidR="00934911" w:rsidRPr="00D963A8" w:rsidRDefault="00934911" w:rsidP="00B94B59">
      <w:pPr>
        <w:spacing w:before="240" w:after="240" w:line="360" w:lineRule="auto"/>
        <w:jc w:val="both"/>
        <w:rPr>
          <w:rFonts w:cs="Times New Roman"/>
          <w:szCs w:val="24"/>
        </w:rPr>
      </w:pPr>
      <w:r w:rsidRPr="00D963A8">
        <w:rPr>
          <w:rFonts w:cs="Times New Roman"/>
          <w:b/>
          <w:szCs w:val="24"/>
        </w:rPr>
        <w:t>Regulating Services</w:t>
      </w:r>
      <w:r w:rsidRPr="00D963A8">
        <w:rPr>
          <w:rFonts w:cs="Times New Roman"/>
          <w:szCs w:val="24"/>
        </w:rPr>
        <w:t xml:space="preserve"> are obtained from regulating ecosystem processes like regulating climate, flood and disease control.</w:t>
      </w:r>
    </w:p>
    <w:p w:rsidR="00934911" w:rsidRPr="00D963A8" w:rsidRDefault="00934911" w:rsidP="00B94B59">
      <w:pPr>
        <w:spacing w:before="240" w:after="240" w:line="360" w:lineRule="auto"/>
        <w:jc w:val="both"/>
        <w:rPr>
          <w:rFonts w:cs="Times New Roman"/>
          <w:szCs w:val="24"/>
        </w:rPr>
      </w:pPr>
      <w:r w:rsidRPr="00D963A8">
        <w:rPr>
          <w:rFonts w:cs="Times New Roman"/>
          <w:b/>
          <w:szCs w:val="24"/>
        </w:rPr>
        <w:t>Cultural Services</w:t>
      </w:r>
      <w:r w:rsidR="005F79FF">
        <w:rPr>
          <w:rFonts w:cs="Times New Roman"/>
          <w:szCs w:val="24"/>
        </w:rPr>
        <w:t xml:space="preserve"> are the non-</w:t>
      </w:r>
      <w:r w:rsidRPr="00D963A8">
        <w:rPr>
          <w:rFonts w:cs="Times New Roman"/>
          <w:szCs w:val="24"/>
        </w:rPr>
        <w:t>material services people gain from ecosystems like recreation and aesthetic fulfillment.</w:t>
      </w:r>
    </w:p>
    <w:p w:rsidR="00934911" w:rsidRPr="00D963A8" w:rsidRDefault="00934911" w:rsidP="00B94B59">
      <w:pPr>
        <w:spacing w:before="240" w:after="240" w:line="360" w:lineRule="auto"/>
        <w:jc w:val="both"/>
        <w:rPr>
          <w:rFonts w:cs="Times New Roman"/>
          <w:szCs w:val="24"/>
        </w:rPr>
      </w:pPr>
      <w:r w:rsidRPr="00D963A8">
        <w:rPr>
          <w:rFonts w:cs="Times New Roman"/>
          <w:b/>
          <w:szCs w:val="24"/>
        </w:rPr>
        <w:t>Supporting Services</w:t>
      </w:r>
      <w:r w:rsidRPr="00D963A8">
        <w:rPr>
          <w:rFonts w:cs="Times New Roman"/>
          <w:szCs w:val="24"/>
        </w:rPr>
        <w:t xml:space="preserve"> are necessary for the production of all other ecosystem services for example biomass and atmospheric oxygen production, soil formation and retention, nutrient and water recycling and provisioning habitat for wildlife.</w:t>
      </w:r>
    </w:p>
    <w:p w:rsidR="00934911" w:rsidRPr="00D963A8" w:rsidRDefault="00BC76EF" w:rsidP="00FD11A4">
      <w:pPr>
        <w:spacing w:before="240" w:after="240" w:line="360" w:lineRule="auto"/>
        <w:jc w:val="both"/>
        <w:rPr>
          <w:rFonts w:cs="Times New Roman"/>
          <w:szCs w:val="24"/>
        </w:rPr>
      </w:pPr>
      <w:r w:rsidRPr="00D963A8">
        <w:rPr>
          <w:rFonts w:cs="Times New Roman"/>
          <w:szCs w:val="24"/>
        </w:rPr>
        <w:tab/>
      </w:r>
      <w:r w:rsidR="00934911" w:rsidRPr="00D963A8">
        <w:rPr>
          <w:rFonts w:cs="Times New Roman"/>
          <w:szCs w:val="24"/>
        </w:rPr>
        <w:t xml:space="preserve">In dry lands, the water supply is irregular and scarce. And it becomes difficult to fulfill the human demand for the supply of ecosystem services like food, forage, fuel, building materials, and water for humans and livestock, for irrigation, and for sanitation without disturbing the balance of land resources. </w:t>
      </w:r>
    </w:p>
    <w:p w:rsidR="00E435AF" w:rsidRDefault="00BC76EF" w:rsidP="00E435AF">
      <w:pPr>
        <w:spacing w:before="240" w:after="240" w:line="360" w:lineRule="auto"/>
        <w:jc w:val="both"/>
        <w:rPr>
          <w:rFonts w:cs="Times New Roman"/>
          <w:szCs w:val="24"/>
        </w:rPr>
      </w:pPr>
      <w:r w:rsidRPr="00D963A8">
        <w:rPr>
          <w:rFonts w:cs="Times New Roman"/>
          <w:szCs w:val="24"/>
        </w:rPr>
        <w:tab/>
      </w:r>
      <w:r w:rsidR="00934911" w:rsidRPr="00D963A8">
        <w:rPr>
          <w:rFonts w:cs="Times New Roman"/>
          <w:szCs w:val="24"/>
        </w:rPr>
        <w:t xml:space="preserve">The increase in population with unorganized land use patterns and climatic changes at global level are leading factors contributing towards desertification of dry lands. If </w:t>
      </w:r>
      <w:r w:rsidR="000359A5" w:rsidRPr="00D963A8">
        <w:rPr>
          <w:rFonts w:cs="Times New Roman"/>
          <w:szCs w:val="24"/>
        </w:rPr>
        <w:t>unsustainable agricultural practices and untenable urbanization go un</w:t>
      </w:r>
      <w:r w:rsidR="00131328" w:rsidRPr="00D963A8">
        <w:rPr>
          <w:rFonts w:cs="Times New Roman"/>
          <w:szCs w:val="24"/>
        </w:rPr>
        <w:t>c</w:t>
      </w:r>
      <w:r w:rsidR="000359A5" w:rsidRPr="00D963A8">
        <w:rPr>
          <w:rFonts w:cs="Times New Roman"/>
          <w:szCs w:val="24"/>
        </w:rPr>
        <w:t>hecked</w:t>
      </w:r>
      <w:r w:rsidR="00934911" w:rsidRPr="00D963A8">
        <w:rPr>
          <w:rFonts w:cs="Times New Roman"/>
          <w:szCs w:val="24"/>
        </w:rPr>
        <w:t>, t</w:t>
      </w:r>
      <w:r w:rsidR="000359A5" w:rsidRPr="00D963A8">
        <w:rPr>
          <w:rFonts w:cs="Times New Roman"/>
          <w:szCs w:val="24"/>
        </w:rPr>
        <w:t xml:space="preserve">he phenomenon may lead to </w:t>
      </w:r>
      <w:r w:rsidR="00934911" w:rsidRPr="00D963A8">
        <w:rPr>
          <w:rFonts w:cs="Times New Roman"/>
          <w:szCs w:val="24"/>
        </w:rPr>
        <w:t>further land deter</w:t>
      </w:r>
      <w:r w:rsidR="000359A5" w:rsidRPr="00D963A8">
        <w:rPr>
          <w:rFonts w:cs="Times New Roman"/>
          <w:szCs w:val="24"/>
        </w:rPr>
        <w:t>ioration</w:t>
      </w:r>
      <w:r w:rsidR="00934911" w:rsidRPr="00D963A8">
        <w:rPr>
          <w:rFonts w:cs="Times New Roman"/>
          <w:szCs w:val="24"/>
        </w:rPr>
        <w:t xml:space="preserve"> and socio political troubles.</w:t>
      </w:r>
    </w:p>
    <w:p w:rsidR="00DB77D7" w:rsidRDefault="00DB77D7" w:rsidP="00E435AF">
      <w:pPr>
        <w:spacing w:before="240" w:after="240" w:line="360" w:lineRule="auto"/>
        <w:jc w:val="both"/>
        <w:rPr>
          <w:rFonts w:cs="Times New Roman"/>
          <w:szCs w:val="24"/>
        </w:rPr>
      </w:pPr>
    </w:p>
    <w:p w:rsidR="00DB77D7" w:rsidRPr="00D963A8" w:rsidRDefault="00DB77D7" w:rsidP="00E435AF">
      <w:pPr>
        <w:spacing w:before="240" w:after="240" w:line="360" w:lineRule="auto"/>
        <w:jc w:val="both"/>
        <w:rPr>
          <w:rFonts w:cs="Times New Roman"/>
          <w:szCs w:val="24"/>
        </w:rPr>
      </w:pPr>
    </w:p>
    <w:p w:rsidR="00934911" w:rsidRPr="00D963A8" w:rsidRDefault="00E435AF" w:rsidP="00E5656D">
      <w:pPr>
        <w:pStyle w:val="NoSpacing"/>
        <w:jc w:val="both"/>
        <w:rPr>
          <w:rFonts w:cs="Times New Roman"/>
          <w:b/>
        </w:rPr>
      </w:pPr>
      <w:r w:rsidRPr="00D963A8">
        <w:rPr>
          <w:rFonts w:cs="Times New Roman"/>
          <w:b/>
        </w:rPr>
        <w:lastRenderedPageBreak/>
        <w:t>1.2.4</w:t>
      </w:r>
      <w:r w:rsidRPr="00D963A8">
        <w:rPr>
          <w:rFonts w:cs="Times New Roman"/>
          <w:b/>
        </w:rPr>
        <w:tab/>
      </w:r>
      <w:r w:rsidR="0083415F" w:rsidRPr="00D963A8">
        <w:rPr>
          <w:rFonts w:cs="Times New Roman"/>
          <w:b/>
          <w:u w:val="single"/>
        </w:rPr>
        <w:t>Land and Water Flow</w:t>
      </w:r>
    </w:p>
    <w:p w:rsidR="0083415F" w:rsidRPr="00D963A8" w:rsidRDefault="00BC76EF" w:rsidP="00FD11A4">
      <w:pPr>
        <w:spacing w:before="240" w:after="240" w:line="360" w:lineRule="auto"/>
        <w:jc w:val="both"/>
        <w:rPr>
          <w:rFonts w:cs="Times New Roman"/>
          <w:szCs w:val="24"/>
        </w:rPr>
      </w:pPr>
      <w:r w:rsidRPr="00D963A8">
        <w:rPr>
          <w:rFonts w:cs="Times New Roman"/>
          <w:szCs w:val="24"/>
        </w:rPr>
        <w:tab/>
      </w:r>
      <w:r w:rsidR="0083415F" w:rsidRPr="00D963A8">
        <w:rPr>
          <w:rFonts w:cs="Times New Roman"/>
          <w:szCs w:val="24"/>
        </w:rPr>
        <w:t>Land plays a crucial role in regulating the storage and flow of surface and ground water.</w:t>
      </w:r>
      <w:r w:rsidR="0067161C" w:rsidRPr="00D963A8">
        <w:rPr>
          <w:rFonts w:cs="Times New Roman"/>
          <w:szCs w:val="24"/>
        </w:rPr>
        <w:t xml:space="preserve"> The effective harnessing of water, either from rain or snow, is a key to the successful and sustainable manag</w:t>
      </w:r>
      <w:r w:rsidR="009A7C5C" w:rsidRPr="00D963A8">
        <w:rPr>
          <w:rFonts w:cs="Times New Roman"/>
          <w:szCs w:val="24"/>
        </w:rPr>
        <w:t>ement. The rain water is</w:t>
      </w:r>
      <w:r w:rsidR="0067161C" w:rsidRPr="00D963A8">
        <w:rPr>
          <w:rFonts w:cs="Times New Roman"/>
          <w:szCs w:val="24"/>
        </w:rPr>
        <w:t xml:space="preserve"> collected in an area of land called Watershed (a drainage basin) and drained off into a common outlet, such as a river, bay or other body of water. Such management of water is called </w:t>
      </w:r>
      <w:r w:rsidR="0067161C" w:rsidRPr="00D963A8">
        <w:rPr>
          <w:rFonts w:cs="Times New Roman"/>
          <w:b/>
          <w:szCs w:val="24"/>
        </w:rPr>
        <w:t>Watershed Management</w:t>
      </w:r>
      <w:r w:rsidR="0067161C" w:rsidRPr="00D963A8">
        <w:rPr>
          <w:rFonts w:cs="Times New Roman"/>
          <w:szCs w:val="24"/>
        </w:rPr>
        <w:t xml:space="preserve"> and it ensures the availability of water from the high supply season to the high demand season to give sustainability to the land function and avoiding desertification.  </w:t>
      </w:r>
    </w:p>
    <w:p w:rsidR="00E435AF" w:rsidRDefault="00BC76EF" w:rsidP="00E435AF">
      <w:pPr>
        <w:spacing w:before="240" w:after="240" w:line="360" w:lineRule="auto"/>
        <w:jc w:val="both"/>
        <w:rPr>
          <w:rFonts w:cs="Times New Roman"/>
          <w:szCs w:val="24"/>
        </w:rPr>
      </w:pPr>
      <w:r w:rsidRPr="00D963A8">
        <w:rPr>
          <w:rFonts w:cs="Times New Roman"/>
          <w:szCs w:val="24"/>
        </w:rPr>
        <w:tab/>
      </w:r>
      <w:r w:rsidR="00901A4A" w:rsidRPr="00D963A8">
        <w:rPr>
          <w:rFonts w:cs="Times New Roman"/>
          <w:szCs w:val="24"/>
        </w:rPr>
        <w:t>The rain water is stored in large surface reservoirs from which it is further distributed through canals etc. This process is costly and land reservoirs are also subjected to excessive evaporation and sedimentation which may result into floodin</w:t>
      </w:r>
      <w:r w:rsidR="000976BC" w:rsidRPr="00D963A8">
        <w:rPr>
          <w:rFonts w:cs="Times New Roman"/>
          <w:szCs w:val="24"/>
        </w:rPr>
        <w:t>g. The alternate can be</w:t>
      </w:r>
      <w:r w:rsidR="00901A4A" w:rsidRPr="00D963A8">
        <w:rPr>
          <w:rFonts w:cs="Times New Roman"/>
          <w:szCs w:val="24"/>
        </w:rPr>
        <w:t xml:space="preserve"> to store water undergrounds. </w:t>
      </w:r>
      <w:r w:rsidR="000976BC" w:rsidRPr="00D963A8">
        <w:rPr>
          <w:rFonts w:cs="Times New Roman"/>
          <w:szCs w:val="24"/>
        </w:rPr>
        <w:t xml:space="preserve">The ideal </w:t>
      </w:r>
      <w:r w:rsidR="008E79E4" w:rsidRPr="00D963A8">
        <w:rPr>
          <w:rFonts w:cs="Times New Roman"/>
          <w:szCs w:val="24"/>
        </w:rPr>
        <w:t>solution is to use both the storage methods conjunctively and give continuity to the land.</w:t>
      </w:r>
    </w:p>
    <w:p w:rsidR="00164717" w:rsidRPr="00D963A8" w:rsidRDefault="00164717" w:rsidP="00164717">
      <w:pPr>
        <w:pStyle w:val="NoSpacing"/>
        <w:rPr>
          <w:rFonts w:cs="Times New Roman"/>
          <w:b/>
        </w:rPr>
      </w:pPr>
      <w:r w:rsidRPr="00D963A8">
        <w:rPr>
          <w:rFonts w:cs="Times New Roman"/>
          <w:b/>
        </w:rPr>
        <w:t>1.2.5</w:t>
      </w:r>
      <w:r w:rsidRPr="00D963A8">
        <w:rPr>
          <w:rFonts w:cs="Times New Roman"/>
          <w:b/>
        </w:rPr>
        <w:tab/>
      </w:r>
      <w:r w:rsidRPr="00D963A8">
        <w:rPr>
          <w:rFonts w:cs="Times New Roman"/>
          <w:b/>
          <w:u w:val="single"/>
        </w:rPr>
        <w:t>Land and S</w:t>
      </w:r>
      <w:r>
        <w:rPr>
          <w:rFonts w:cs="Times New Roman"/>
          <w:b/>
          <w:u w:val="single"/>
        </w:rPr>
        <w:t>oil</w:t>
      </w:r>
    </w:p>
    <w:p w:rsidR="00164717" w:rsidRDefault="00164717" w:rsidP="00164717">
      <w:pPr>
        <w:jc w:val="both"/>
        <w:rPr>
          <w:rFonts w:cs="Times New Roman"/>
          <w:szCs w:val="24"/>
        </w:rPr>
      </w:pPr>
      <w:r>
        <w:rPr>
          <w:rFonts w:cs="Times New Roman"/>
          <w:szCs w:val="24"/>
        </w:rPr>
        <w:tab/>
      </w:r>
    </w:p>
    <w:p w:rsidR="00333EA3" w:rsidRDefault="00BC2C32" w:rsidP="00333EA3">
      <w:pPr>
        <w:spacing w:line="360" w:lineRule="auto"/>
        <w:jc w:val="both"/>
        <w:rPr>
          <w:rFonts w:cs="Times New Roman"/>
          <w:szCs w:val="24"/>
        </w:rPr>
      </w:pPr>
      <w:r>
        <w:rPr>
          <w:rFonts w:cs="Times New Roman"/>
          <w:noProof/>
          <w:szCs w:val="24"/>
          <w:lang w:eastAsia="zh-TW"/>
        </w:rPr>
        <w:pict>
          <v:rect id="_x0000_s1048" style="position:absolute;left:0;text-align:left;margin-left:309.35pt;margin-top:343.1pt;width:185.7pt;height:144.5pt;flip:x;z-index:251722752;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48" inset="21.6pt,21.6pt,21.6pt,21.6pt">
              <w:txbxContent>
                <w:p w:rsidR="004A62E7" w:rsidRDefault="004A62E7" w:rsidP="00202249">
                  <w:pPr>
                    <w:jc w:val="both"/>
                    <w:rPr>
                      <w:rFonts w:cs="Times New Roman"/>
                      <w:b/>
                    </w:rPr>
                  </w:pPr>
                  <w:r w:rsidRPr="00BF410F">
                    <w:rPr>
                      <w:rFonts w:cs="Times New Roman"/>
                      <w:b/>
                    </w:rPr>
                    <w:t xml:space="preserve">The Top 20cm of soil is all that stands between us and extinction. </w:t>
                  </w:r>
                </w:p>
                <w:p w:rsidR="004A62E7" w:rsidRDefault="004A62E7" w:rsidP="00202249">
                  <w:pPr>
                    <w:jc w:val="both"/>
                    <w:rPr>
                      <w:rFonts w:cs="Times New Roman"/>
                      <w:b/>
                    </w:rPr>
                  </w:pPr>
                  <w:r w:rsidRPr="00BF410F">
                    <w:rPr>
                      <w:rFonts w:cs="Times New Roman"/>
                      <w:b/>
                    </w:rPr>
                    <w:t>(</w:t>
                  </w:r>
                  <w:r w:rsidRPr="007B2216">
                    <w:rPr>
                      <w:rFonts w:cs="Times New Roman"/>
                      <w:b/>
                    </w:rPr>
                    <w:t>Luc Gnacadja</w:t>
                  </w:r>
                  <w:r>
                    <w:rPr>
                      <w:rFonts w:cs="Times New Roman"/>
                      <w:b/>
                    </w:rPr>
                    <w:t>)</w:t>
                  </w:r>
                </w:p>
                <w:p w:rsidR="004A62E7" w:rsidRPr="00BF410F" w:rsidRDefault="004A62E7" w:rsidP="00202249">
                  <w:pPr>
                    <w:jc w:val="both"/>
                    <w:rPr>
                      <w:rFonts w:cs="Times New Roman"/>
                      <w:b/>
                    </w:rPr>
                  </w:pPr>
                  <w:r w:rsidRPr="007B2216">
                    <w:rPr>
                      <w:rFonts w:cs="Times New Roman"/>
                      <w:b/>
                    </w:rPr>
                    <w:t>Executive Secretary</w:t>
                  </w:r>
                  <w:r>
                    <w:rPr>
                      <w:rFonts w:cs="Times New Roman"/>
                      <w:b/>
                    </w:rPr>
                    <w:t xml:space="preserve"> of UNCCD</w:t>
                  </w:r>
                  <w:r w:rsidRPr="00BF410F">
                    <w:rPr>
                      <w:rFonts w:cs="Times New Roman"/>
                      <w:b/>
                    </w:rPr>
                    <w:t xml:space="preserve"> </w:t>
                  </w:r>
                </w:p>
                <w:p w:rsidR="004A62E7" w:rsidRDefault="004A62E7">
                  <w:pPr>
                    <w:rPr>
                      <w:color w:val="4F81BD" w:themeColor="accent1"/>
                      <w:sz w:val="20"/>
                      <w:szCs w:val="20"/>
                    </w:rPr>
                  </w:pPr>
                </w:p>
              </w:txbxContent>
            </v:textbox>
            <w10:wrap type="square" anchorx="margin" anchory="margin"/>
          </v:rect>
        </w:pict>
      </w:r>
      <w:r w:rsidR="00164717">
        <w:rPr>
          <w:rFonts w:cs="Times New Roman"/>
          <w:szCs w:val="24"/>
        </w:rPr>
        <w:tab/>
      </w:r>
      <w:r w:rsidR="00164717" w:rsidRPr="00164717">
        <w:rPr>
          <w:rFonts w:cs="Times New Roman"/>
          <w:szCs w:val="24"/>
        </w:rPr>
        <w:t xml:space="preserve">Soil is one of the important </w:t>
      </w:r>
      <w:r w:rsidR="00333EA3">
        <w:rPr>
          <w:rFonts w:cs="Times New Roman"/>
          <w:szCs w:val="24"/>
        </w:rPr>
        <w:t>natural resource among the</w:t>
      </w:r>
      <w:r w:rsidR="00164717" w:rsidRPr="00164717">
        <w:rPr>
          <w:rFonts w:cs="Times New Roman"/>
          <w:szCs w:val="24"/>
        </w:rPr>
        <w:t xml:space="preserve"> major resources</w:t>
      </w:r>
      <w:r w:rsidR="00333EA3">
        <w:rPr>
          <w:rFonts w:cs="Times New Roman"/>
          <w:szCs w:val="24"/>
        </w:rPr>
        <w:t xml:space="preserve"> of the land. </w:t>
      </w:r>
      <w:r w:rsidR="00333EA3" w:rsidRPr="00333EA3">
        <w:rPr>
          <w:rFonts w:cs="Times New Roman"/>
          <w:szCs w:val="24"/>
        </w:rPr>
        <w:t>Soil plays a crucial role in the economy of countries. Crop production and Forestry are two important economic land uses that are dependent on the soil. Crop Production has risen dramatically in the last fifty</w:t>
      </w:r>
      <w:r w:rsidR="00333EA3">
        <w:rPr>
          <w:rFonts w:cs="Times New Roman"/>
          <w:szCs w:val="24"/>
        </w:rPr>
        <w:t xml:space="preserve"> </w:t>
      </w:r>
      <w:r w:rsidR="00333EA3" w:rsidRPr="00333EA3">
        <w:rPr>
          <w:rFonts w:cs="Times New Roman"/>
          <w:szCs w:val="24"/>
        </w:rPr>
        <w:t>years in order to cope with the demands of an equally rapidly growing global population.</w:t>
      </w:r>
    </w:p>
    <w:p w:rsidR="009426B1" w:rsidRPr="00D963A8" w:rsidRDefault="009426B1" w:rsidP="009426B1">
      <w:pPr>
        <w:tabs>
          <w:tab w:val="left" w:pos="1410"/>
        </w:tabs>
        <w:spacing w:before="240" w:after="240" w:line="360" w:lineRule="auto"/>
        <w:jc w:val="both"/>
        <w:rPr>
          <w:rFonts w:cs="Times New Roman"/>
          <w:szCs w:val="24"/>
        </w:rPr>
      </w:pPr>
      <w:r w:rsidRPr="00D963A8">
        <w:rPr>
          <w:rFonts w:cs="Times New Roman"/>
          <w:szCs w:val="24"/>
        </w:rPr>
        <w:t>Soil is composed of three main elements:</w:t>
      </w:r>
    </w:p>
    <w:p w:rsidR="009426B1" w:rsidRPr="00D963A8" w:rsidRDefault="009426B1" w:rsidP="00672F35">
      <w:pPr>
        <w:pStyle w:val="ListParagraph"/>
        <w:numPr>
          <w:ilvl w:val="0"/>
          <w:numId w:val="76"/>
        </w:numPr>
        <w:tabs>
          <w:tab w:val="left" w:pos="1410"/>
        </w:tabs>
        <w:spacing w:before="240" w:after="240" w:line="360" w:lineRule="auto"/>
        <w:jc w:val="both"/>
        <w:rPr>
          <w:rFonts w:cs="Times New Roman"/>
          <w:szCs w:val="24"/>
        </w:rPr>
      </w:pPr>
      <w:r w:rsidRPr="00D963A8">
        <w:rPr>
          <w:rFonts w:cs="Times New Roman"/>
          <w:b/>
          <w:szCs w:val="24"/>
        </w:rPr>
        <w:t>Minerals</w:t>
      </w:r>
      <w:r w:rsidRPr="00D963A8">
        <w:rPr>
          <w:rFonts w:cs="Times New Roman"/>
          <w:szCs w:val="24"/>
        </w:rPr>
        <w:t xml:space="preserve"> - come from rocks below or nearby</w:t>
      </w:r>
    </w:p>
    <w:p w:rsidR="009426B1" w:rsidRPr="00D963A8" w:rsidRDefault="009426B1" w:rsidP="00672F35">
      <w:pPr>
        <w:pStyle w:val="ListParagraph"/>
        <w:numPr>
          <w:ilvl w:val="0"/>
          <w:numId w:val="76"/>
        </w:numPr>
        <w:tabs>
          <w:tab w:val="left" w:pos="1410"/>
        </w:tabs>
        <w:spacing w:before="240" w:after="240" w:line="360" w:lineRule="auto"/>
        <w:ind w:right="3960"/>
        <w:jc w:val="both"/>
        <w:rPr>
          <w:rFonts w:cs="Times New Roman"/>
          <w:szCs w:val="24"/>
        </w:rPr>
      </w:pPr>
      <w:r w:rsidRPr="00D963A8">
        <w:rPr>
          <w:rFonts w:cs="Times New Roman"/>
          <w:b/>
          <w:szCs w:val="24"/>
        </w:rPr>
        <w:t>Organic Matters</w:t>
      </w:r>
      <w:r w:rsidRPr="00D963A8">
        <w:rPr>
          <w:rFonts w:cs="Times New Roman"/>
          <w:szCs w:val="24"/>
        </w:rPr>
        <w:t xml:space="preserve"> - remain of plants and animals that use the soil</w:t>
      </w:r>
    </w:p>
    <w:p w:rsidR="009426B1" w:rsidRPr="00D963A8" w:rsidRDefault="009426B1" w:rsidP="00672F35">
      <w:pPr>
        <w:pStyle w:val="ListParagraph"/>
        <w:numPr>
          <w:ilvl w:val="0"/>
          <w:numId w:val="76"/>
        </w:numPr>
        <w:tabs>
          <w:tab w:val="left" w:pos="1410"/>
        </w:tabs>
        <w:spacing w:before="240" w:after="240" w:line="360" w:lineRule="auto"/>
        <w:jc w:val="both"/>
        <w:rPr>
          <w:rFonts w:cs="Times New Roman"/>
          <w:szCs w:val="24"/>
        </w:rPr>
      </w:pPr>
      <w:r w:rsidRPr="00D963A8">
        <w:rPr>
          <w:rFonts w:cs="Times New Roman"/>
          <w:b/>
          <w:szCs w:val="24"/>
        </w:rPr>
        <w:t>Living Organisms</w:t>
      </w:r>
      <w:r w:rsidRPr="00D963A8">
        <w:rPr>
          <w:rFonts w:cs="Times New Roman"/>
          <w:szCs w:val="24"/>
        </w:rPr>
        <w:t xml:space="preserve"> - that reside in the soil</w:t>
      </w:r>
    </w:p>
    <w:p w:rsidR="009426B1" w:rsidRPr="00D963A8" w:rsidRDefault="009426B1" w:rsidP="009426B1">
      <w:pPr>
        <w:tabs>
          <w:tab w:val="left" w:pos="720"/>
        </w:tabs>
        <w:spacing w:before="240" w:after="240" w:line="360" w:lineRule="auto"/>
        <w:jc w:val="both"/>
        <w:rPr>
          <w:rFonts w:cs="Times New Roman"/>
          <w:szCs w:val="24"/>
        </w:rPr>
      </w:pPr>
      <w:r w:rsidRPr="00D963A8">
        <w:rPr>
          <w:rFonts w:cs="Times New Roman"/>
          <w:szCs w:val="24"/>
        </w:rPr>
        <w:tab/>
        <w:t xml:space="preserve">Soils can be classified into numerous soil types which are determined mainly by the proportion of each of the above element. The other factors influencing and affecting the </w:t>
      </w:r>
      <w:r w:rsidRPr="00D963A8">
        <w:rPr>
          <w:rFonts w:cs="Times New Roman"/>
          <w:szCs w:val="24"/>
        </w:rPr>
        <w:lastRenderedPageBreak/>
        <w:t>formation and the types of soil are climate, vegetation, time, the surrounding terrain, and even human activities like farming, grazing, gardening etc. However, organic matter, also called humus, is the most important constituent of soil as it is rich in nutrients.</w:t>
      </w:r>
    </w:p>
    <w:p w:rsidR="009426B1" w:rsidRPr="00D963A8" w:rsidRDefault="009426B1" w:rsidP="009426B1">
      <w:pPr>
        <w:tabs>
          <w:tab w:val="left" w:pos="720"/>
        </w:tabs>
        <w:spacing w:before="240" w:after="240" w:line="360" w:lineRule="auto"/>
        <w:jc w:val="both"/>
        <w:rPr>
          <w:rFonts w:cs="Times New Roman"/>
          <w:szCs w:val="24"/>
        </w:rPr>
      </w:pPr>
      <w:r w:rsidRPr="00D963A8">
        <w:rPr>
          <w:rFonts w:cs="Times New Roman"/>
          <w:szCs w:val="24"/>
        </w:rPr>
        <w:tab/>
        <w:t>As the soils differ regionally based on numerous factors, it may be classified into many types in different ways. There is no universal standards for soil classification, but two good efforts were made by the American' classification System published in 1960, and the Food and Agriculture Organization Classification in the 1970s. Although these two are widely discussed and referred to, many countries still use their own national classification systems by preference.</w:t>
      </w:r>
    </w:p>
    <w:p w:rsidR="009426B1" w:rsidRPr="00D963A8" w:rsidRDefault="00BC2C32" w:rsidP="009426B1">
      <w:pPr>
        <w:tabs>
          <w:tab w:val="left" w:pos="720"/>
        </w:tabs>
        <w:spacing w:before="240" w:after="240" w:line="360" w:lineRule="auto"/>
        <w:ind w:right="3420"/>
        <w:jc w:val="both"/>
        <w:rPr>
          <w:rFonts w:cs="Times New Roman"/>
          <w:szCs w:val="24"/>
        </w:rPr>
      </w:pPr>
      <w:r>
        <w:rPr>
          <w:rFonts w:cs="Times New Roman"/>
          <w:noProof/>
          <w:szCs w:val="24"/>
          <w:lang w:eastAsia="zh-TW"/>
        </w:rPr>
        <w:pict>
          <v:shape id="_x0000_s1052" type="#_x0000_t202" style="position:absolute;left:0;text-align:left;margin-left:308.55pt;margin-top:10.35pt;width:162.45pt;height:82.9pt;z-index:251726848;mso-width-relative:margin;mso-height-relative:margin" fillcolor="white [3201]" strokecolor="#666 [1936]" strokeweight="1pt">
            <v:fill color2="#999 [1296]" focusposition="1" focussize="" focus="100%" type="gradient"/>
            <v:shadow on="t" type="perspective" color="#7f7f7f [1601]" opacity=".5" offset="1pt" offset2="-3pt"/>
            <v:textbox style="mso-next-textbox:#_x0000_s1052">
              <w:txbxContent>
                <w:p w:rsidR="004A62E7" w:rsidRPr="00BF410F" w:rsidRDefault="004A62E7" w:rsidP="009426B1">
                  <w:pPr>
                    <w:jc w:val="both"/>
                    <w:rPr>
                      <w:rFonts w:cs="Times New Roman"/>
                      <w:b/>
                    </w:rPr>
                  </w:pPr>
                  <w:r w:rsidRPr="00BF410F">
                    <w:rPr>
                      <w:rFonts w:cs="Times New Roman"/>
                      <w:b/>
                    </w:rPr>
                    <w:t>The Top 20cm of soil is all that stands between us and extinction. (</w:t>
                  </w:r>
                  <w:r w:rsidRPr="007B2216">
                    <w:rPr>
                      <w:rFonts w:cs="Times New Roman"/>
                      <w:b/>
                    </w:rPr>
                    <w:t>Luc GnacadjaExecutive Secretary</w:t>
                  </w:r>
                  <w:r>
                    <w:rPr>
                      <w:rFonts w:cs="Times New Roman"/>
                      <w:b/>
                    </w:rPr>
                    <w:t xml:space="preserve"> of UNCCD</w:t>
                  </w:r>
                  <w:r w:rsidRPr="00BF410F">
                    <w:rPr>
                      <w:rFonts w:cs="Times New Roman"/>
                      <w:b/>
                    </w:rPr>
                    <w:t xml:space="preserve">) </w:t>
                  </w:r>
                </w:p>
              </w:txbxContent>
            </v:textbox>
          </v:shape>
        </w:pict>
      </w:r>
      <w:r w:rsidR="009426B1">
        <w:rPr>
          <w:rFonts w:cs="Times New Roman"/>
          <w:szCs w:val="24"/>
        </w:rPr>
        <w:tab/>
      </w:r>
      <w:r w:rsidR="009426B1" w:rsidRPr="00D963A8">
        <w:rPr>
          <w:rFonts w:cs="Times New Roman"/>
          <w:szCs w:val="24"/>
        </w:rPr>
        <w:t>The demand for more crops has increased the demand for plant nutrients in the form of fertilizers. The use of artificial fertilizers, however, cannot replace the need for more trees which are usually longer term "crops" in which an important relationship is built up with the soil to establish a nutrient balance.</w:t>
      </w:r>
    </w:p>
    <w:p w:rsidR="009426B1" w:rsidRDefault="009426B1" w:rsidP="009426B1">
      <w:pPr>
        <w:tabs>
          <w:tab w:val="left" w:pos="720"/>
        </w:tabs>
        <w:spacing w:before="240" w:after="240" w:line="360" w:lineRule="auto"/>
        <w:jc w:val="both"/>
        <w:rPr>
          <w:rFonts w:cs="Times New Roman"/>
          <w:szCs w:val="24"/>
        </w:rPr>
      </w:pPr>
      <w:r w:rsidRPr="00D963A8">
        <w:rPr>
          <w:rFonts w:cs="Times New Roman"/>
          <w:szCs w:val="24"/>
        </w:rPr>
        <w:tab/>
        <w:t xml:space="preserve">The quality of our water is also closely linked to the quality of the soils. There are several stages in the interaction of water with the soil. Firstly, water enters the soil through a process called as </w:t>
      </w:r>
      <w:r w:rsidRPr="00D963A8">
        <w:rPr>
          <w:rFonts w:cs="Times New Roman"/>
          <w:b/>
          <w:szCs w:val="24"/>
        </w:rPr>
        <w:t>Infiltration</w:t>
      </w:r>
      <w:r w:rsidRPr="00D963A8">
        <w:rPr>
          <w:rFonts w:cs="Times New Roman"/>
          <w:szCs w:val="24"/>
        </w:rPr>
        <w:t>-the higher the rate of infiltration, the more water is absorbed by the soil, and will be available to the plants. Also, less water will run off the surface, eroding the soil, and washing away nutrients.</w:t>
      </w:r>
      <w:r>
        <w:rPr>
          <w:rFonts w:cs="Times New Roman"/>
          <w:szCs w:val="24"/>
        </w:rPr>
        <w:t xml:space="preserve"> </w:t>
      </w:r>
      <w:r w:rsidRPr="00D963A8">
        <w:rPr>
          <w:rFonts w:cs="Times New Roman"/>
          <w:szCs w:val="24"/>
        </w:rPr>
        <w:t>Secondly, water is stored in the soil and released when required by plants</w:t>
      </w:r>
      <w:r w:rsidRPr="00D963A8">
        <w:rPr>
          <w:rFonts w:cs="Times New Roman"/>
          <w:b/>
          <w:szCs w:val="24"/>
        </w:rPr>
        <w:t xml:space="preserve">. </w:t>
      </w:r>
      <w:r w:rsidRPr="00D963A8">
        <w:rPr>
          <w:rFonts w:cs="Times New Roman"/>
          <w:szCs w:val="24"/>
        </w:rPr>
        <w:t>Soil can vary greatly in their abi</w:t>
      </w:r>
      <w:r>
        <w:rPr>
          <w:rFonts w:cs="Times New Roman"/>
          <w:szCs w:val="24"/>
        </w:rPr>
        <w:t>lity to perform these functions</w:t>
      </w:r>
    </w:p>
    <w:p w:rsidR="009426B1" w:rsidRPr="00D963A8" w:rsidRDefault="009426B1" w:rsidP="009426B1">
      <w:pPr>
        <w:tabs>
          <w:tab w:val="left" w:pos="720"/>
        </w:tabs>
        <w:spacing w:before="240" w:after="240" w:line="360" w:lineRule="auto"/>
        <w:jc w:val="both"/>
        <w:rPr>
          <w:rFonts w:cs="Times New Roman"/>
          <w:szCs w:val="24"/>
        </w:rPr>
      </w:pPr>
      <w:r>
        <w:rPr>
          <w:rFonts w:cs="Times New Roman"/>
          <w:szCs w:val="24"/>
        </w:rPr>
        <w:tab/>
      </w:r>
      <w:r w:rsidRPr="00D963A8">
        <w:rPr>
          <w:rFonts w:cs="Times New Roman"/>
          <w:szCs w:val="24"/>
        </w:rPr>
        <w:t>Research by soil scientists has shown that soil can have a major role in the transport of pollutants. It is also effective at filtering urban pollutants like oil and metals. Oil in particular an organic substance which soil microbes can break down into carbon dioxide and water. Metals such as lead from petrol cannot be broken down in such a manner, but the soil can often retain them until they can be absorbed into plants, which can be disposed of safely.</w:t>
      </w:r>
    </w:p>
    <w:p w:rsidR="009426B1" w:rsidRPr="00D963A8" w:rsidRDefault="009426B1" w:rsidP="009426B1">
      <w:pPr>
        <w:tabs>
          <w:tab w:val="left" w:pos="720"/>
        </w:tabs>
        <w:spacing w:before="240" w:after="240" w:line="360" w:lineRule="auto"/>
        <w:jc w:val="both"/>
        <w:rPr>
          <w:rFonts w:cs="Times New Roman"/>
          <w:szCs w:val="24"/>
        </w:rPr>
      </w:pPr>
      <w:r w:rsidRPr="00D963A8">
        <w:rPr>
          <w:rFonts w:cs="Times New Roman"/>
          <w:szCs w:val="24"/>
        </w:rPr>
        <w:tab/>
        <w:t>As a major storehouse for carbon, soils also help regulate emissions of carbon dioxide and other greenhouse gases, thus fundamental for regulating climate.</w:t>
      </w:r>
    </w:p>
    <w:p w:rsidR="009426B1" w:rsidRPr="00D963A8" w:rsidRDefault="009426B1" w:rsidP="009426B1">
      <w:pPr>
        <w:tabs>
          <w:tab w:val="left" w:pos="720"/>
        </w:tabs>
        <w:spacing w:before="240" w:after="240" w:line="360" w:lineRule="auto"/>
        <w:jc w:val="both"/>
        <w:rPr>
          <w:rFonts w:cs="Times New Roman"/>
          <w:szCs w:val="24"/>
        </w:rPr>
      </w:pPr>
    </w:p>
    <w:p w:rsidR="009426B1" w:rsidRPr="00164717" w:rsidRDefault="009426B1" w:rsidP="00333EA3">
      <w:pPr>
        <w:spacing w:line="360" w:lineRule="auto"/>
        <w:jc w:val="both"/>
        <w:rPr>
          <w:rFonts w:cs="Times New Roman"/>
          <w:szCs w:val="24"/>
        </w:rPr>
      </w:pPr>
    </w:p>
    <w:p w:rsidR="00F3764B" w:rsidRPr="00D963A8" w:rsidRDefault="00E5656D" w:rsidP="00E435AF">
      <w:pPr>
        <w:pStyle w:val="NoSpacing"/>
        <w:rPr>
          <w:rFonts w:cs="Times New Roman"/>
          <w:b/>
        </w:rPr>
      </w:pPr>
      <w:r>
        <w:rPr>
          <w:rFonts w:cs="Times New Roman"/>
          <w:b/>
        </w:rPr>
        <w:t>1.2.6</w:t>
      </w:r>
      <w:r w:rsidR="00E435AF" w:rsidRPr="00D963A8">
        <w:rPr>
          <w:rFonts w:cs="Times New Roman"/>
          <w:b/>
        </w:rPr>
        <w:tab/>
      </w:r>
      <w:r w:rsidR="00F3764B" w:rsidRPr="00D963A8">
        <w:rPr>
          <w:rFonts w:cs="Times New Roman"/>
          <w:b/>
          <w:u w:val="single"/>
        </w:rPr>
        <w:t>Land and Settlements</w:t>
      </w:r>
    </w:p>
    <w:p w:rsidR="0018500D" w:rsidRDefault="00D758B5" w:rsidP="00FD11A4">
      <w:pPr>
        <w:spacing w:before="240" w:after="240" w:line="360" w:lineRule="auto"/>
        <w:jc w:val="both"/>
        <w:rPr>
          <w:rFonts w:cs="Times New Roman"/>
          <w:szCs w:val="24"/>
        </w:rPr>
      </w:pPr>
      <w:r w:rsidRPr="00D963A8">
        <w:rPr>
          <w:rFonts w:cs="Times New Roman"/>
          <w:szCs w:val="24"/>
        </w:rPr>
        <w:tab/>
      </w:r>
      <w:r w:rsidR="00F3764B" w:rsidRPr="00D963A8">
        <w:rPr>
          <w:rFonts w:cs="Times New Roman"/>
          <w:szCs w:val="24"/>
        </w:rPr>
        <w:t>The role of land in provision of physical space for settlements, industry and recreation is multifarious. However</w:t>
      </w:r>
      <w:r w:rsidR="005F79FF">
        <w:rPr>
          <w:rFonts w:cs="Times New Roman"/>
          <w:szCs w:val="24"/>
        </w:rPr>
        <w:t>,</w:t>
      </w:r>
      <w:r w:rsidR="00F3764B" w:rsidRPr="00D963A8">
        <w:rPr>
          <w:rFonts w:cs="Times New Roman"/>
          <w:szCs w:val="24"/>
        </w:rPr>
        <w:t xml:space="preserve"> when population increases in a given area, the increased demand on production and change in land use can induce stress and consequent degradation of land resources.</w:t>
      </w:r>
      <w:r w:rsidR="00AD2AA4" w:rsidRPr="00D963A8">
        <w:rPr>
          <w:rFonts w:cs="Times New Roman"/>
          <w:szCs w:val="24"/>
        </w:rPr>
        <w:t xml:space="preserve"> It follows that an ample supply of land of suitable quality and appropriate production technologies are essential if the increasing demands of a growing population are to be met.</w:t>
      </w:r>
      <w:r w:rsidR="00306F8E" w:rsidRPr="00D963A8">
        <w:rPr>
          <w:rFonts w:cs="Times New Roman"/>
          <w:szCs w:val="24"/>
        </w:rPr>
        <w:t xml:space="preserve"> The forest land is being converted to agricultural land at an alarming pace; the unsustainable agricultural practices are further deteriorating soil cover of land thus </w:t>
      </w:r>
      <w:r w:rsidR="009453DC" w:rsidRPr="00D963A8">
        <w:rPr>
          <w:rFonts w:cs="Times New Roman"/>
          <w:szCs w:val="24"/>
        </w:rPr>
        <w:t>leaving the land into a desert of</w:t>
      </w:r>
      <w:r w:rsidR="00306F8E" w:rsidRPr="00D963A8">
        <w:rPr>
          <w:rFonts w:cs="Times New Roman"/>
          <w:szCs w:val="24"/>
        </w:rPr>
        <w:t xml:space="preserve"> highly unproductive limit.  </w:t>
      </w:r>
    </w:p>
    <w:p w:rsidR="0018500D" w:rsidRDefault="0018500D">
      <w:pPr>
        <w:rPr>
          <w:rFonts w:cs="Times New Roman"/>
          <w:szCs w:val="24"/>
        </w:rPr>
      </w:pPr>
      <w:r>
        <w:rPr>
          <w:rFonts w:cs="Times New Roman"/>
          <w:szCs w:val="24"/>
        </w:rPr>
        <w:br w:type="page"/>
      </w:r>
    </w:p>
    <w:p w:rsidR="00212493" w:rsidRPr="00D963A8" w:rsidRDefault="00212493" w:rsidP="00FD11A4">
      <w:pPr>
        <w:spacing w:before="240" w:after="240" w:line="360" w:lineRule="auto"/>
        <w:jc w:val="both"/>
        <w:rPr>
          <w:rFonts w:cs="Times New Roman"/>
          <w:szCs w:val="24"/>
        </w:rPr>
      </w:pPr>
    </w:p>
    <w:p w:rsidR="00CE3430" w:rsidRPr="00D963A8" w:rsidRDefault="00CE3430" w:rsidP="00672F35">
      <w:pPr>
        <w:pStyle w:val="Heading2"/>
        <w:numPr>
          <w:ilvl w:val="1"/>
          <w:numId w:val="30"/>
        </w:numPr>
        <w:ind w:left="540" w:hanging="540"/>
        <w:rPr>
          <w:rFonts w:ascii="Times New Roman" w:hAnsi="Times New Roman" w:cs="Times New Roman"/>
          <w:szCs w:val="24"/>
        </w:rPr>
      </w:pPr>
      <w:bookmarkStart w:id="7" w:name="_Toc530444"/>
      <w:r w:rsidRPr="00D963A8">
        <w:rPr>
          <w:rFonts w:ascii="Times New Roman" w:hAnsi="Times New Roman" w:cs="Times New Roman"/>
          <w:szCs w:val="24"/>
        </w:rPr>
        <w:t>Main Causes of Desertification/Land Degradation</w:t>
      </w:r>
      <w:bookmarkEnd w:id="7"/>
    </w:p>
    <w:p w:rsidR="0018500D" w:rsidRDefault="00B94B59" w:rsidP="0018500D">
      <w:pPr>
        <w:spacing w:before="240" w:after="240" w:line="360" w:lineRule="auto"/>
        <w:jc w:val="both"/>
        <w:rPr>
          <w:rFonts w:cs="Times New Roman"/>
          <w:szCs w:val="24"/>
        </w:rPr>
      </w:pPr>
      <w:r w:rsidRPr="00D963A8">
        <w:rPr>
          <w:rFonts w:cs="Times New Roman"/>
          <w:szCs w:val="24"/>
        </w:rPr>
        <w:tab/>
      </w:r>
      <w:r w:rsidR="00CE3430" w:rsidRPr="00D963A8">
        <w:rPr>
          <w:rFonts w:cs="Times New Roman"/>
          <w:szCs w:val="24"/>
        </w:rPr>
        <w:t>Excessive land degradation is a transcript of long term impacts which translate into grave global socio-environmental concerns. Climate change in addition to anthropogenic</w:t>
      </w:r>
      <w:r w:rsidR="00BB5D19" w:rsidRPr="00D963A8">
        <w:rPr>
          <w:rFonts w:cs="Times New Roman"/>
          <w:szCs w:val="24"/>
        </w:rPr>
        <w:t xml:space="preserve"> (human induced) activities have caused</w:t>
      </w:r>
      <w:r w:rsidR="00CE3430" w:rsidRPr="00D963A8">
        <w:rPr>
          <w:rFonts w:cs="Times New Roman"/>
          <w:szCs w:val="24"/>
        </w:rPr>
        <w:t xml:space="preserve"> degradation</w:t>
      </w:r>
      <w:r w:rsidR="00BB5D19" w:rsidRPr="00D963A8">
        <w:rPr>
          <w:rFonts w:cs="Times New Roman"/>
          <w:szCs w:val="24"/>
        </w:rPr>
        <w:t xml:space="preserve"> of land over the year</w:t>
      </w:r>
      <w:r w:rsidR="00C6115A" w:rsidRPr="00D963A8">
        <w:rPr>
          <w:rFonts w:cs="Times New Roman"/>
          <w:szCs w:val="24"/>
        </w:rPr>
        <w:t>s</w:t>
      </w:r>
      <w:r w:rsidR="00CE3430" w:rsidRPr="00D963A8">
        <w:rPr>
          <w:rFonts w:cs="Times New Roman"/>
          <w:szCs w:val="24"/>
        </w:rPr>
        <w:t xml:space="preserve">. It involves loss of biological and economic activity and complexity in croplands, pastures and woodlands. Deforestation, soil erosion, clearing land for construction, demographic and biological pressures are </w:t>
      </w:r>
      <w:r w:rsidR="00C6115A" w:rsidRPr="00D963A8">
        <w:rPr>
          <w:rFonts w:cs="Times New Roman"/>
          <w:szCs w:val="24"/>
        </w:rPr>
        <w:t xml:space="preserve">among </w:t>
      </w:r>
      <w:r w:rsidR="00CE3430" w:rsidRPr="00D963A8">
        <w:rPr>
          <w:rFonts w:cs="Times New Roman"/>
          <w:szCs w:val="24"/>
        </w:rPr>
        <w:t xml:space="preserve">the main causes of land </w:t>
      </w:r>
      <w:r w:rsidR="007F623A" w:rsidRPr="00D963A8">
        <w:rPr>
          <w:rFonts w:cs="Times New Roman"/>
          <w:szCs w:val="24"/>
        </w:rPr>
        <w:t>degradation and desertification.</w:t>
      </w:r>
    </w:p>
    <w:p w:rsidR="00A245DE" w:rsidRPr="0018500D" w:rsidRDefault="00D72758" w:rsidP="0018500D">
      <w:pPr>
        <w:spacing w:before="240" w:after="240" w:line="360" w:lineRule="auto"/>
        <w:jc w:val="center"/>
        <w:rPr>
          <w:rFonts w:cs="Times New Roman"/>
          <w:szCs w:val="24"/>
        </w:rPr>
      </w:pPr>
      <w:r w:rsidRPr="00D963A8">
        <w:rPr>
          <w:rFonts w:cs="Times New Roman"/>
          <w:b/>
        </w:rPr>
        <w:t>Figure 1.</w:t>
      </w:r>
      <w:r w:rsidR="001D5C82" w:rsidRPr="00D963A8">
        <w:rPr>
          <w:rFonts w:cs="Times New Roman"/>
          <w:b/>
        </w:rPr>
        <w:t>3: Causes of desertification</w:t>
      </w:r>
    </w:p>
    <w:p w:rsidR="007F623A" w:rsidRPr="00D963A8" w:rsidRDefault="007F623A" w:rsidP="00906323">
      <w:pPr>
        <w:spacing w:before="240" w:after="240" w:line="360" w:lineRule="auto"/>
        <w:jc w:val="both"/>
        <w:rPr>
          <w:rFonts w:cs="Times New Roman"/>
          <w:sz w:val="20"/>
          <w:szCs w:val="20"/>
        </w:rPr>
      </w:pPr>
      <w:r w:rsidRPr="00D963A8">
        <w:rPr>
          <w:rFonts w:cs="Times New Roman"/>
          <w:noProof/>
          <w:sz w:val="20"/>
          <w:szCs w:val="20"/>
        </w:rPr>
        <w:drawing>
          <wp:inline distT="0" distB="0" distL="0" distR="0">
            <wp:extent cx="5997303" cy="4213513"/>
            <wp:effectExtent l="95250" t="95250" r="98697" b="91787"/>
            <wp:docPr id="12" name="Picture 1" descr="https://static1.squarespace.com/static/53109b11e4b05040160f0a8f/t/5637232ee4b06f8cdabdb13c/1446454063329/?format=7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3109b11e4b05040160f0a8f/t/5637232ee4b06f8cdabdb13c/1446454063329/?format=750w"/>
                    <pic:cNvPicPr>
                      <a:picLocks noChangeAspect="1" noChangeArrowheads="1"/>
                    </pic:cNvPicPr>
                  </pic:nvPicPr>
                  <pic:blipFill>
                    <a:blip r:embed="rId24" cstate="print"/>
                    <a:srcRect/>
                    <a:stretch>
                      <a:fillRect/>
                    </a:stretch>
                  </pic:blipFill>
                  <pic:spPr bwMode="auto">
                    <a:xfrm>
                      <a:off x="0" y="0"/>
                      <a:ext cx="5990948" cy="420904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D963A8">
        <w:rPr>
          <w:rFonts w:cs="Times New Roman"/>
          <w:i/>
          <w:sz w:val="20"/>
          <w:szCs w:val="20"/>
        </w:rPr>
        <w:t>(Source: United Nations University)</w:t>
      </w:r>
      <w:r w:rsidR="00AC6BA9" w:rsidRPr="00D963A8">
        <w:rPr>
          <w:rStyle w:val="FootnoteReference"/>
          <w:rFonts w:cs="Times New Roman"/>
          <w:i/>
          <w:sz w:val="20"/>
          <w:szCs w:val="20"/>
        </w:rPr>
        <w:footnoteReference w:id="7"/>
      </w:r>
    </w:p>
    <w:p w:rsidR="00F9647A" w:rsidRPr="00D963A8" w:rsidRDefault="007F623A" w:rsidP="00FD11A4">
      <w:pPr>
        <w:spacing w:before="240" w:after="240" w:line="360" w:lineRule="auto"/>
        <w:jc w:val="both"/>
        <w:rPr>
          <w:rFonts w:cs="Times New Roman"/>
          <w:szCs w:val="24"/>
        </w:rPr>
      </w:pPr>
      <w:r w:rsidRPr="00D963A8">
        <w:rPr>
          <w:rFonts w:cs="Times New Roman"/>
          <w:szCs w:val="24"/>
        </w:rPr>
        <w:lastRenderedPageBreak/>
        <w:tab/>
      </w:r>
      <w:r w:rsidR="00C074B0" w:rsidRPr="00D963A8">
        <w:rPr>
          <w:rFonts w:cs="Times New Roman"/>
          <w:szCs w:val="24"/>
        </w:rPr>
        <w:t xml:space="preserve">Some of the causes of desertification are </w:t>
      </w:r>
      <w:r w:rsidR="00877526" w:rsidRPr="00D963A8">
        <w:rPr>
          <w:rFonts w:cs="Times New Roman"/>
          <w:b/>
          <w:szCs w:val="24"/>
        </w:rPr>
        <w:t>direct</w:t>
      </w:r>
      <w:r w:rsidR="00F9647A" w:rsidRPr="00D963A8">
        <w:rPr>
          <w:rFonts w:cs="Times New Roman"/>
          <w:b/>
          <w:szCs w:val="24"/>
        </w:rPr>
        <w:t>factors</w:t>
      </w:r>
      <w:r w:rsidR="00C074B0" w:rsidRPr="00D963A8">
        <w:rPr>
          <w:rFonts w:cs="Times New Roman"/>
          <w:szCs w:val="24"/>
        </w:rPr>
        <w:t xml:space="preserve"> while the others are indirectly contributing</w:t>
      </w:r>
      <w:r w:rsidR="00B86346" w:rsidRPr="00D963A8">
        <w:rPr>
          <w:rFonts w:cs="Times New Roman"/>
          <w:szCs w:val="24"/>
        </w:rPr>
        <w:t xml:space="preserve"> to</w:t>
      </w:r>
      <w:r w:rsidR="00C074B0" w:rsidRPr="00D963A8">
        <w:rPr>
          <w:rFonts w:cs="Times New Roman"/>
          <w:szCs w:val="24"/>
        </w:rPr>
        <w:t xml:space="preserve"> the land </w:t>
      </w:r>
      <w:r w:rsidR="00AF0E30" w:rsidRPr="00D963A8">
        <w:rPr>
          <w:rFonts w:cs="Times New Roman"/>
          <w:szCs w:val="24"/>
        </w:rPr>
        <w:t xml:space="preserve">degradation. These factors, individually or in combination, keep on changing with time and by location. Examples of indirect factors are population pressure, socioeconomic and policy </w:t>
      </w:r>
      <w:r w:rsidR="004C50B0" w:rsidRPr="00D963A8">
        <w:rPr>
          <w:rFonts w:cs="Times New Roman"/>
          <w:szCs w:val="24"/>
        </w:rPr>
        <w:t>while</w:t>
      </w:r>
      <w:r w:rsidR="00AF0E30" w:rsidRPr="00D963A8">
        <w:rPr>
          <w:rFonts w:cs="Times New Roman"/>
          <w:szCs w:val="24"/>
        </w:rPr>
        <w:t xml:space="preserve"> direct factors include climate and land use patterns</w:t>
      </w:r>
      <w:r w:rsidR="004D7D7D" w:rsidRPr="00D963A8">
        <w:rPr>
          <w:rFonts w:cs="Times New Roman"/>
          <w:szCs w:val="24"/>
        </w:rPr>
        <w:t>/</w:t>
      </w:r>
      <w:r w:rsidR="00AF0E30" w:rsidRPr="00D963A8">
        <w:rPr>
          <w:rFonts w:cs="Times New Roman"/>
          <w:szCs w:val="24"/>
        </w:rPr>
        <w:t>practices.</w:t>
      </w:r>
    </w:p>
    <w:p w:rsidR="0057270B" w:rsidRPr="00D963A8" w:rsidRDefault="00B94B59" w:rsidP="00FD11A4">
      <w:pPr>
        <w:spacing w:before="240" w:after="240" w:line="360" w:lineRule="auto"/>
        <w:jc w:val="both"/>
        <w:rPr>
          <w:rFonts w:cs="Times New Roman"/>
          <w:szCs w:val="24"/>
        </w:rPr>
      </w:pPr>
      <w:r w:rsidRPr="00D963A8">
        <w:rPr>
          <w:rFonts w:cs="Times New Roman"/>
          <w:szCs w:val="24"/>
        </w:rPr>
        <w:tab/>
      </w:r>
      <w:r w:rsidR="0057270B" w:rsidRPr="00D963A8">
        <w:rPr>
          <w:rFonts w:cs="Times New Roman"/>
          <w:szCs w:val="24"/>
        </w:rPr>
        <w:t xml:space="preserve">The </w:t>
      </w:r>
      <w:r w:rsidR="0057270B" w:rsidRPr="00D963A8">
        <w:rPr>
          <w:rFonts w:cs="Times New Roman"/>
          <w:b/>
          <w:szCs w:val="24"/>
        </w:rPr>
        <w:t>indirect factors</w:t>
      </w:r>
      <w:r w:rsidR="0057270B" w:rsidRPr="00D963A8">
        <w:rPr>
          <w:rFonts w:cs="Times New Roman"/>
          <w:szCs w:val="24"/>
        </w:rPr>
        <w:t xml:space="preserve"> like increased population contribute to unsustainable use of land resources. The situation is further aggravated by global climate change. The land users, if remain unable to respond adequately to factors causing desertification, may end up in decreased land productivity. </w:t>
      </w:r>
      <w:r w:rsidR="0039002F" w:rsidRPr="00D963A8">
        <w:rPr>
          <w:rFonts w:cs="Times New Roman"/>
          <w:szCs w:val="24"/>
        </w:rPr>
        <w:t>Some of the direct and indirect causes of desertification are as under:</w:t>
      </w:r>
    </w:p>
    <w:p w:rsidR="00AE2416" w:rsidRPr="00D963A8" w:rsidRDefault="00FE09D4" w:rsidP="00FE09D4">
      <w:pPr>
        <w:pStyle w:val="NoSpacing"/>
        <w:rPr>
          <w:rFonts w:cs="Times New Roman"/>
          <w:b/>
          <w:sz w:val="24"/>
          <w:szCs w:val="24"/>
        </w:rPr>
      </w:pPr>
      <w:r w:rsidRPr="00D963A8">
        <w:rPr>
          <w:rFonts w:cs="Times New Roman"/>
          <w:b/>
        </w:rPr>
        <w:t xml:space="preserve">1.3.1 </w:t>
      </w:r>
      <w:r w:rsidR="009D586D" w:rsidRPr="00D963A8">
        <w:rPr>
          <w:rFonts w:cs="Times New Roman"/>
          <w:b/>
          <w:u w:val="single"/>
        </w:rPr>
        <w:t>Climate Change</w:t>
      </w:r>
    </w:p>
    <w:p w:rsidR="009D586D" w:rsidRPr="00D963A8" w:rsidRDefault="00B94B59" w:rsidP="00FD11A4">
      <w:pPr>
        <w:spacing w:before="240" w:after="240" w:line="360" w:lineRule="auto"/>
        <w:jc w:val="both"/>
        <w:rPr>
          <w:rFonts w:cs="Times New Roman"/>
          <w:szCs w:val="24"/>
        </w:rPr>
      </w:pPr>
      <w:r w:rsidRPr="00D963A8">
        <w:rPr>
          <w:rFonts w:cs="Times New Roman"/>
          <w:szCs w:val="24"/>
        </w:rPr>
        <w:tab/>
      </w:r>
      <w:r w:rsidR="005D44A6" w:rsidRPr="00D963A8">
        <w:rPr>
          <w:rFonts w:cs="Times New Roman"/>
          <w:szCs w:val="24"/>
        </w:rPr>
        <w:t xml:space="preserve">Natural activities like </w:t>
      </w:r>
      <w:r w:rsidR="009D586D" w:rsidRPr="00D963A8">
        <w:rPr>
          <w:rFonts w:cs="Times New Roman"/>
          <w:szCs w:val="24"/>
        </w:rPr>
        <w:t>climate variability, climate change, or drought</w:t>
      </w:r>
      <w:r w:rsidR="005D44A6" w:rsidRPr="00D963A8">
        <w:rPr>
          <w:rFonts w:cs="Times New Roman"/>
          <w:szCs w:val="24"/>
        </w:rPr>
        <w:t xml:space="preserve"> are directly affecting the land</w:t>
      </w:r>
      <w:r w:rsidR="009D586D" w:rsidRPr="00D963A8">
        <w:rPr>
          <w:rFonts w:cs="Times New Roman"/>
          <w:szCs w:val="24"/>
        </w:rPr>
        <w:t>. </w:t>
      </w:r>
      <w:r w:rsidR="009D586D" w:rsidRPr="00D963A8">
        <w:rPr>
          <w:rFonts w:cs="Times New Roman"/>
          <w:iCs/>
          <w:szCs w:val="24"/>
        </w:rPr>
        <w:t>Climate variability</w:t>
      </w:r>
      <w:r w:rsidR="005D44A6" w:rsidRPr="00D963A8">
        <w:rPr>
          <w:rFonts w:cs="Times New Roman"/>
          <w:szCs w:val="24"/>
        </w:rPr>
        <w:t> </w:t>
      </w:r>
      <w:r w:rsidR="009D586D" w:rsidRPr="00D963A8">
        <w:rPr>
          <w:rFonts w:cs="Times New Roman"/>
          <w:szCs w:val="24"/>
        </w:rPr>
        <w:t>refer</w:t>
      </w:r>
      <w:r w:rsidR="005D44A6" w:rsidRPr="00D963A8">
        <w:rPr>
          <w:rFonts w:cs="Times New Roman"/>
          <w:szCs w:val="24"/>
        </w:rPr>
        <w:t>s</w:t>
      </w:r>
      <w:r w:rsidR="009D586D" w:rsidRPr="00D963A8">
        <w:rPr>
          <w:rFonts w:cs="Times New Roman"/>
          <w:szCs w:val="24"/>
        </w:rPr>
        <w:t xml:space="preserve"> to the natural fluctuat</w:t>
      </w:r>
      <w:r w:rsidR="00250867" w:rsidRPr="00D963A8">
        <w:rPr>
          <w:rFonts w:cs="Times New Roman"/>
          <w:szCs w:val="24"/>
        </w:rPr>
        <w:t>ions that appear in the</w:t>
      </w:r>
      <w:r w:rsidR="009D586D" w:rsidRPr="00D963A8">
        <w:rPr>
          <w:rFonts w:cs="Times New Roman"/>
          <w:szCs w:val="24"/>
        </w:rPr>
        <w:t xml:space="preserve"> atmosphere for a design</w:t>
      </w:r>
      <w:r w:rsidR="00250867" w:rsidRPr="00D963A8">
        <w:rPr>
          <w:rFonts w:cs="Times New Roman"/>
          <w:szCs w:val="24"/>
        </w:rPr>
        <w:t>ated period of time.</w:t>
      </w:r>
      <w:r w:rsidR="009D586D" w:rsidRPr="00D963A8">
        <w:rPr>
          <w:rFonts w:cs="Times New Roman"/>
          <w:szCs w:val="24"/>
        </w:rPr>
        <w:t xml:space="preserve"> Fluctuations may occur in any or all of the atmospheric variables (such as precipitation, temperature, wind speed and direction, evaporation, etc.). A result of those fluctuat</w:t>
      </w:r>
      <w:r w:rsidR="00202473" w:rsidRPr="00D963A8">
        <w:rPr>
          <w:rFonts w:cs="Times New Roman"/>
          <w:szCs w:val="24"/>
        </w:rPr>
        <w:t>ions may be the alteration of land</w:t>
      </w:r>
      <w:r w:rsidR="009D586D" w:rsidRPr="00D963A8">
        <w:rPr>
          <w:rFonts w:cs="Times New Roman"/>
          <w:szCs w:val="24"/>
        </w:rPr>
        <w:t xml:space="preserve"> ecosystem, and this </w:t>
      </w:r>
      <w:r w:rsidR="00202473" w:rsidRPr="00D963A8">
        <w:rPr>
          <w:rFonts w:cs="Times New Roman"/>
          <w:szCs w:val="24"/>
        </w:rPr>
        <w:t>could eventually affect human</w:t>
      </w:r>
      <w:r w:rsidR="009D586D" w:rsidRPr="00D963A8">
        <w:rPr>
          <w:rFonts w:cs="Times New Roman"/>
          <w:szCs w:val="24"/>
        </w:rPr>
        <w:t xml:space="preserve"> activities that have been developed to exploit the productivity of that ecosystem.</w:t>
      </w:r>
    </w:p>
    <w:p w:rsidR="009D586D" w:rsidRPr="00D963A8" w:rsidRDefault="00B94B59" w:rsidP="00FD11A4">
      <w:pPr>
        <w:spacing w:before="240" w:after="240" w:line="360" w:lineRule="auto"/>
        <w:jc w:val="both"/>
        <w:rPr>
          <w:rFonts w:cs="Times New Roman"/>
          <w:szCs w:val="24"/>
        </w:rPr>
      </w:pPr>
      <w:r w:rsidRPr="00D963A8">
        <w:rPr>
          <w:rFonts w:cs="Times New Roman"/>
          <w:szCs w:val="24"/>
        </w:rPr>
        <w:tab/>
      </w:r>
      <w:r w:rsidR="009D586D" w:rsidRPr="00D963A8">
        <w:rPr>
          <w:rFonts w:cs="Times New Roman"/>
          <w:szCs w:val="24"/>
        </w:rPr>
        <w:t>It is important to note that during the annual dry season the characteristics of the atmosphere in an arid or semiarid area are like that of a desert-like region (low precipitation, high evaporation, high solar radiation, etc.) and if improper use of the land occurs during t</w:t>
      </w:r>
      <w:r w:rsidR="00F61860" w:rsidRPr="00D963A8">
        <w:rPr>
          <w:rFonts w:cs="Times New Roman"/>
          <w:szCs w:val="24"/>
        </w:rPr>
        <w:t xml:space="preserve">his period, degradation results. </w:t>
      </w:r>
      <w:r w:rsidR="00F61860" w:rsidRPr="00D963A8">
        <w:rPr>
          <w:rStyle w:val="FootnoteReference"/>
          <w:rFonts w:cs="Times New Roman"/>
          <w:szCs w:val="24"/>
        </w:rPr>
        <w:footnoteReference w:id="8"/>
      </w:r>
      <w:r w:rsidR="009D586D" w:rsidRPr="00D963A8">
        <w:rPr>
          <w:rFonts w:cs="Times New Roman"/>
          <w:szCs w:val="24"/>
        </w:rPr>
        <w:t>Thus, short-term fluctuations in climatic factors as well as seasonal dry periods, when combined with improper land-use practices, can give the appearance of the impact of a climate change when none may have occurred at all.</w:t>
      </w:r>
    </w:p>
    <w:p w:rsidR="009D586D" w:rsidRPr="00D963A8" w:rsidRDefault="00B94B59" w:rsidP="00FD11A4">
      <w:pPr>
        <w:spacing w:before="240" w:after="240" w:line="360" w:lineRule="auto"/>
        <w:jc w:val="both"/>
        <w:rPr>
          <w:rFonts w:cs="Times New Roman"/>
          <w:szCs w:val="24"/>
        </w:rPr>
      </w:pPr>
      <w:r w:rsidRPr="00D963A8">
        <w:rPr>
          <w:rFonts w:cs="Times New Roman"/>
          <w:iCs/>
          <w:szCs w:val="24"/>
        </w:rPr>
        <w:tab/>
      </w:r>
      <w:r w:rsidR="009D586D" w:rsidRPr="00D963A8">
        <w:rPr>
          <w:rFonts w:cs="Times New Roman"/>
          <w:iCs/>
          <w:szCs w:val="24"/>
        </w:rPr>
        <w:t>Climate change</w:t>
      </w:r>
      <w:r w:rsidR="009D586D" w:rsidRPr="00D963A8">
        <w:rPr>
          <w:rFonts w:cs="Times New Roman"/>
          <w:i/>
          <w:iCs/>
          <w:szCs w:val="24"/>
        </w:rPr>
        <w:t> </w:t>
      </w:r>
      <w:r w:rsidR="00D971F7" w:rsidRPr="00D963A8">
        <w:rPr>
          <w:rFonts w:cs="Times New Roman"/>
          <w:szCs w:val="24"/>
        </w:rPr>
        <w:t>refers to the</w:t>
      </w:r>
      <w:r w:rsidR="009D586D" w:rsidRPr="00D963A8">
        <w:rPr>
          <w:rFonts w:cs="Times New Roman"/>
          <w:szCs w:val="24"/>
        </w:rPr>
        <w:t xml:space="preserve"> average state of the </w:t>
      </w:r>
      <w:r w:rsidR="003C03EF" w:rsidRPr="00D963A8">
        <w:rPr>
          <w:rFonts w:cs="Times New Roman"/>
          <w:szCs w:val="24"/>
        </w:rPr>
        <w:t>weather</w:t>
      </w:r>
      <w:r w:rsidR="009D586D" w:rsidRPr="00D963A8">
        <w:rPr>
          <w:rFonts w:cs="Times New Roman"/>
          <w:szCs w:val="24"/>
        </w:rPr>
        <w:t xml:space="preserve"> for a relatively lo</w:t>
      </w:r>
      <w:r w:rsidR="00D971F7" w:rsidRPr="00D963A8">
        <w:rPr>
          <w:rFonts w:cs="Times New Roman"/>
          <w:szCs w:val="24"/>
        </w:rPr>
        <w:t>nger period of time</w:t>
      </w:r>
      <w:r w:rsidR="009D586D" w:rsidRPr="00D963A8">
        <w:rPr>
          <w:rFonts w:cs="Times New Roman"/>
          <w:szCs w:val="24"/>
        </w:rPr>
        <w:t>, and that desertification is primarily a result of such natural shifts in climate regimes. It has been suggested, for example, that there has been a trend towards increasing aridity in the West African Sahel, a natural desiccation of the region that man can do nothing to stop. Usually cited as evidence for longer term climate changes in that area in the past are fossil dune fields near the West African coast far from the active dunes close to the desert. The debate over long-term climate change in the West African Sahel continues.</w:t>
      </w:r>
    </w:p>
    <w:p w:rsidR="00D72758" w:rsidRPr="00D963A8" w:rsidRDefault="00B94B59" w:rsidP="00FE09D4">
      <w:pPr>
        <w:spacing w:before="240" w:after="240" w:line="360" w:lineRule="auto"/>
        <w:jc w:val="both"/>
        <w:rPr>
          <w:rFonts w:cs="Times New Roman"/>
          <w:szCs w:val="24"/>
        </w:rPr>
      </w:pPr>
      <w:r w:rsidRPr="00D963A8">
        <w:rPr>
          <w:rFonts w:cs="Times New Roman"/>
          <w:iCs/>
          <w:szCs w:val="24"/>
        </w:rPr>
        <w:lastRenderedPageBreak/>
        <w:tab/>
      </w:r>
      <w:r w:rsidR="009D586D" w:rsidRPr="00D963A8">
        <w:rPr>
          <w:rFonts w:cs="Times New Roman"/>
          <w:iCs/>
          <w:szCs w:val="24"/>
        </w:rPr>
        <w:t>Drought episodes</w:t>
      </w:r>
      <w:r w:rsidR="009D586D" w:rsidRPr="00D963A8">
        <w:rPr>
          <w:rFonts w:cs="Times New Roman"/>
          <w:i/>
          <w:iCs/>
          <w:szCs w:val="24"/>
        </w:rPr>
        <w:t> </w:t>
      </w:r>
      <w:r w:rsidR="009D586D" w:rsidRPr="00D963A8">
        <w:rPr>
          <w:rFonts w:cs="Times New Roman"/>
          <w:szCs w:val="24"/>
        </w:rPr>
        <w:t>have also been cited as a major cause of desertification, since during such extended dry spells desertification becomes relatively more severe, widespread, and visible, and its rate of occu</w:t>
      </w:r>
      <w:r w:rsidR="00152EC6" w:rsidRPr="00D963A8">
        <w:rPr>
          <w:rFonts w:cs="Times New Roman"/>
          <w:szCs w:val="24"/>
        </w:rPr>
        <w:t>rrence increases sharply. The</w:t>
      </w:r>
      <w:r w:rsidR="009D586D" w:rsidRPr="00D963A8">
        <w:rPr>
          <w:rFonts w:cs="Times New Roman"/>
          <w:szCs w:val="24"/>
        </w:rPr>
        <w:t xml:space="preserve"> probability of droughts increases as one moves from the humid to</w:t>
      </w:r>
      <w:r w:rsidR="00152EC6" w:rsidRPr="00D963A8">
        <w:rPr>
          <w:rFonts w:cs="Times New Roman"/>
          <w:szCs w:val="24"/>
        </w:rPr>
        <w:t xml:space="preserve"> the more arid regions and so does the vulnerability</w:t>
      </w:r>
      <w:r w:rsidR="009D586D" w:rsidRPr="00D963A8">
        <w:rPr>
          <w:rFonts w:cs="Times New Roman"/>
          <w:szCs w:val="24"/>
        </w:rPr>
        <w:t xml:space="preserve"> to desertification. Land forms, soils, and vegetation are often transformed during such extended drought periods.</w:t>
      </w:r>
    </w:p>
    <w:p w:rsidR="001B65DC" w:rsidRPr="00D963A8" w:rsidRDefault="00FE09D4" w:rsidP="00FE09D4">
      <w:pPr>
        <w:pStyle w:val="NoSpacing"/>
        <w:rPr>
          <w:rFonts w:cs="Times New Roman"/>
          <w:b/>
        </w:rPr>
      </w:pPr>
      <w:r w:rsidRPr="00D963A8">
        <w:rPr>
          <w:rFonts w:cs="Times New Roman"/>
          <w:b/>
        </w:rPr>
        <w:t>1.3.2</w:t>
      </w:r>
      <w:r w:rsidRPr="00D963A8">
        <w:rPr>
          <w:rFonts w:cs="Times New Roman"/>
          <w:b/>
        </w:rPr>
        <w:tab/>
      </w:r>
      <w:r w:rsidR="00141F72" w:rsidRPr="00D963A8">
        <w:rPr>
          <w:rFonts w:cs="Times New Roman"/>
          <w:b/>
          <w:u w:val="single"/>
        </w:rPr>
        <w:t>Change</w:t>
      </w:r>
      <w:r w:rsidR="001B65DC" w:rsidRPr="00D963A8">
        <w:rPr>
          <w:rFonts w:cs="Times New Roman"/>
          <w:b/>
          <w:u w:val="single"/>
        </w:rPr>
        <w:t xml:space="preserve"> in land use</w:t>
      </w:r>
      <w:r w:rsidR="00141F72" w:rsidRPr="00D963A8">
        <w:rPr>
          <w:rFonts w:cs="Times New Roman"/>
          <w:b/>
          <w:u w:val="single"/>
        </w:rPr>
        <w:t xml:space="preserve"> patterns</w:t>
      </w:r>
    </w:p>
    <w:p w:rsidR="001B65DC" w:rsidRPr="00D963A8" w:rsidRDefault="00B94B59" w:rsidP="00FD11A4">
      <w:pPr>
        <w:spacing w:before="240" w:after="240" w:line="360" w:lineRule="auto"/>
        <w:jc w:val="both"/>
        <w:rPr>
          <w:rFonts w:cs="Times New Roman"/>
          <w:szCs w:val="24"/>
        </w:rPr>
      </w:pPr>
      <w:r w:rsidRPr="00D963A8">
        <w:rPr>
          <w:rFonts w:cs="Times New Roman"/>
          <w:szCs w:val="24"/>
        </w:rPr>
        <w:tab/>
      </w:r>
      <w:r w:rsidR="001B65DC" w:rsidRPr="00D963A8">
        <w:rPr>
          <w:rFonts w:cs="Times New Roman"/>
          <w:szCs w:val="24"/>
        </w:rPr>
        <w:t xml:space="preserve">World population is increasing day by day. The increased population has more demand for food. So plant life is killed for agriculture products. There is a strong relationship between population of a dryland and the development pressure on land by human activities. The more is the population, the bigger is the risk of degradation. </w:t>
      </w:r>
      <w:r w:rsidR="008624FE" w:rsidRPr="00D963A8">
        <w:rPr>
          <w:rFonts w:cs="Times New Roman"/>
          <w:szCs w:val="24"/>
        </w:rPr>
        <w:t>The ratio</w:t>
      </w:r>
      <w:r w:rsidR="001B65DC" w:rsidRPr="00D963A8">
        <w:rPr>
          <w:rFonts w:cs="Times New Roman"/>
          <w:szCs w:val="24"/>
        </w:rPr>
        <w:t xml:space="preserve"> is specifically high in Asia and Africa. As in 1900 </w:t>
      </w:r>
      <w:r w:rsidR="00F61860" w:rsidRPr="00D963A8">
        <w:rPr>
          <w:rFonts w:cs="Times New Roman"/>
          <w:szCs w:val="24"/>
        </w:rPr>
        <w:t xml:space="preserve">Seventy percent </w:t>
      </w:r>
      <w:r w:rsidR="001B65DC" w:rsidRPr="00D963A8">
        <w:rPr>
          <w:rFonts w:cs="Times New Roman"/>
          <w:szCs w:val="24"/>
        </w:rPr>
        <w:t>of land was</w:t>
      </w:r>
      <w:r w:rsidR="00F61860" w:rsidRPr="00D963A8">
        <w:rPr>
          <w:rFonts w:cs="Times New Roman"/>
          <w:szCs w:val="24"/>
        </w:rPr>
        <w:t xml:space="preserve"> available for forest and twenty seven percent</w:t>
      </w:r>
      <w:r w:rsidR="001B65DC" w:rsidRPr="00D963A8">
        <w:rPr>
          <w:rFonts w:cs="Times New Roman"/>
          <w:szCs w:val="24"/>
        </w:rPr>
        <w:t xml:space="preserve"> for agricult</w:t>
      </w:r>
      <w:r w:rsidR="00F61860" w:rsidRPr="00D963A8">
        <w:rPr>
          <w:rFonts w:cs="Times New Roman"/>
          <w:szCs w:val="24"/>
        </w:rPr>
        <w:t>ure product, while in 2000, forty six percent for forest and forty six percent</w:t>
      </w:r>
      <w:r w:rsidR="001B65DC" w:rsidRPr="00D963A8">
        <w:rPr>
          <w:rFonts w:cs="Times New Roman"/>
          <w:szCs w:val="24"/>
        </w:rPr>
        <w:t xml:space="preserve"> for agriculture. The data confirms the change of land use trend. </w:t>
      </w:r>
    </w:p>
    <w:p w:rsidR="00A245DE" w:rsidRPr="00D963A8" w:rsidRDefault="004626AA" w:rsidP="00A245DE">
      <w:pPr>
        <w:spacing w:before="240" w:after="240" w:line="360" w:lineRule="auto"/>
        <w:jc w:val="center"/>
        <w:rPr>
          <w:rFonts w:cs="Times New Roman"/>
          <w:b/>
          <w:bCs/>
          <w:szCs w:val="24"/>
        </w:rPr>
      </w:pPr>
      <w:r w:rsidRPr="00D963A8">
        <w:rPr>
          <w:rFonts w:cs="Times New Roman"/>
          <w:b/>
          <w:bCs/>
          <w:szCs w:val="24"/>
        </w:rPr>
        <w:t>Table</w:t>
      </w:r>
      <w:r w:rsidR="00A245DE" w:rsidRPr="00D963A8">
        <w:rPr>
          <w:rFonts w:cs="Times New Roman"/>
          <w:b/>
          <w:bCs/>
          <w:szCs w:val="24"/>
        </w:rPr>
        <w:t xml:space="preserve"> 1.1</w:t>
      </w:r>
      <w:r w:rsidRPr="00D963A8">
        <w:rPr>
          <w:rFonts w:cs="Times New Roman"/>
          <w:b/>
          <w:bCs/>
          <w:szCs w:val="24"/>
        </w:rPr>
        <w:t xml:space="preserve">: Change of land use trend </w:t>
      </w:r>
    </w:p>
    <w:tbl>
      <w:tblPr>
        <w:tblStyle w:val="LightGrid1"/>
        <w:tblW w:w="0" w:type="auto"/>
        <w:jc w:val="center"/>
        <w:tblLook w:val="04A0"/>
      </w:tblPr>
      <w:tblGrid>
        <w:gridCol w:w="990"/>
        <w:gridCol w:w="5562"/>
        <w:gridCol w:w="1170"/>
        <w:gridCol w:w="1368"/>
      </w:tblGrid>
      <w:tr w:rsidR="001B65DC" w:rsidRPr="00D963A8" w:rsidTr="006042B5">
        <w:trPr>
          <w:cnfStyle w:val="100000000000"/>
          <w:jc w:val="center"/>
        </w:trPr>
        <w:tc>
          <w:tcPr>
            <w:cnfStyle w:val="001000000000"/>
            <w:tcW w:w="9090" w:type="dxa"/>
            <w:gridSpan w:val="4"/>
          </w:tcPr>
          <w:p w:rsidR="00F648CB" w:rsidRPr="00D963A8" w:rsidRDefault="001B65DC" w:rsidP="00F648CB">
            <w:pPr>
              <w:jc w:val="center"/>
              <w:rPr>
                <w:rFonts w:cs="Times New Roman"/>
                <w:b w:val="0"/>
                <w:sz w:val="24"/>
                <w:szCs w:val="24"/>
              </w:rPr>
            </w:pPr>
            <w:r w:rsidRPr="00D963A8">
              <w:rPr>
                <w:rFonts w:cs="Times New Roman"/>
                <w:b w:val="0"/>
                <w:sz w:val="24"/>
                <w:szCs w:val="24"/>
              </w:rPr>
              <w:t>A Cen</w:t>
            </w:r>
            <w:r w:rsidR="00F648CB" w:rsidRPr="00D963A8">
              <w:rPr>
                <w:rFonts w:cs="Times New Roman"/>
                <w:b w:val="0"/>
                <w:sz w:val="24"/>
                <w:szCs w:val="24"/>
              </w:rPr>
              <w:t>tury of Land Use Change</w:t>
            </w:r>
          </w:p>
          <w:p w:rsidR="001B65DC" w:rsidRPr="00D963A8" w:rsidRDefault="001B65DC" w:rsidP="00F648CB">
            <w:pPr>
              <w:jc w:val="center"/>
              <w:rPr>
                <w:rFonts w:cs="Times New Roman"/>
                <w:b w:val="0"/>
                <w:sz w:val="24"/>
                <w:szCs w:val="24"/>
              </w:rPr>
            </w:pPr>
            <w:r w:rsidRPr="00D963A8">
              <w:rPr>
                <w:rFonts w:cs="Times New Roman"/>
                <w:b w:val="0"/>
                <w:sz w:val="24"/>
                <w:szCs w:val="24"/>
              </w:rPr>
              <w:t>(</w:t>
            </w:r>
            <w:r w:rsidRPr="00D963A8">
              <w:rPr>
                <w:rFonts w:cs="Times New Roman"/>
                <w:sz w:val="24"/>
                <w:szCs w:val="24"/>
              </w:rPr>
              <w:t>Source : Global Land Outlook)</w:t>
            </w:r>
          </w:p>
        </w:tc>
      </w:tr>
      <w:tr w:rsidR="001B65DC" w:rsidRPr="00D963A8" w:rsidTr="006042B5">
        <w:trPr>
          <w:cnfStyle w:val="000000100000"/>
          <w:jc w:val="center"/>
        </w:trPr>
        <w:tc>
          <w:tcPr>
            <w:cnfStyle w:val="001000000000"/>
            <w:tcW w:w="990" w:type="dxa"/>
          </w:tcPr>
          <w:p w:rsidR="001B65DC" w:rsidRPr="00D963A8" w:rsidRDefault="001B65DC" w:rsidP="00C96522">
            <w:pPr>
              <w:spacing w:line="360" w:lineRule="auto"/>
              <w:jc w:val="center"/>
              <w:rPr>
                <w:rFonts w:cs="Times New Roman"/>
                <w:b w:val="0"/>
                <w:sz w:val="24"/>
                <w:szCs w:val="24"/>
              </w:rPr>
            </w:pPr>
            <w:r w:rsidRPr="00D963A8">
              <w:rPr>
                <w:rFonts w:cs="Times New Roman"/>
                <w:b w:val="0"/>
                <w:sz w:val="24"/>
                <w:szCs w:val="24"/>
              </w:rPr>
              <w:t>Sr. No.</w:t>
            </w:r>
          </w:p>
        </w:tc>
        <w:tc>
          <w:tcPr>
            <w:tcW w:w="5562" w:type="dxa"/>
          </w:tcPr>
          <w:p w:rsidR="001B65DC" w:rsidRPr="00D963A8" w:rsidRDefault="001B65DC" w:rsidP="00C96522">
            <w:pPr>
              <w:spacing w:line="360" w:lineRule="auto"/>
              <w:jc w:val="center"/>
              <w:cnfStyle w:val="000000100000"/>
              <w:rPr>
                <w:rFonts w:cs="Times New Roman"/>
                <w:b/>
                <w:sz w:val="24"/>
                <w:szCs w:val="24"/>
              </w:rPr>
            </w:pPr>
            <w:r w:rsidRPr="00D963A8">
              <w:rPr>
                <w:rFonts w:cs="Times New Roman"/>
                <w:b/>
                <w:sz w:val="24"/>
                <w:szCs w:val="24"/>
              </w:rPr>
              <w:t>Category</w:t>
            </w:r>
          </w:p>
        </w:tc>
        <w:tc>
          <w:tcPr>
            <w:tcW w:w="1170" w:type="dxa"/>
          </w:tcPr>
          <w:p w:rsidR="001B65DC" w:rsidRPr="00D963A8" w:rsidRDefault="001B65DC" w:rsidP="00C96522">
            <w:pPr>
              <w:spacing w:line="360" w:lineRule="auto"/>
              <w:jc w:val="center"/>
              <w:cnfStyle w:val="000000100000"/>
              <w:rPr>
                <w:rFonts w:cs="Times New Roman"/>
                <w:b/>
                <w:sz w:val="24"/>
                <w:szCs w:val="24"/>
              </w:rPr>
            </w:pPr>
            <w:r w:rsidRPr="00D963A8">
              <w:rPr>
                <w:rFonts w:cs="Times New Roman"/>
                <w:b/>
                <w:sz w:val="24"/>
                <w:szCs w:val="24"/>
              </w:rPr>
              <w:t>1900</w:t>
            </w:r>
          </w:p>
        </w:tc>
        <w:tc>
          <w:tcPr>
            <w:tcW w:w="1368" w:type="dxa"/>
          </w:tcPr>
          <w:p w:rsidR="001B65DC" w:rsidRPr="00D963A8" w:rsidRDefault="001B65DC" w:rsidP="00C96522">
            <w:pPr>
              <w:spacing w:line="360" w:lineRule="auto"/>
              <w:jc w:val="center"/>
              <w:cnfStyle w:val="000000100000"/>
              <w:rPr>
                <w:rFonts w:cs="Times New Roman"/>
                <w:b/>
                <w:sz w:val="24"/>
                <w:szCs w:val="24"/>
              </w:rPr>
            </w:pPr>
            <w:r w:rsidRPr="00D963A8">
              <w:rPr>
                <w:rFonts w:cs="Times New Roman"/>
                <w:b/>
                <w:sz w:val="24"/>
                <w:szCs w:val="24"/>
              </w:rPr>
              <w:t>2000</w:t>
            </w:r>
          </w:p>
        </w:tc>
      </w:tr>
      <w:tr w:rsidR="001B65DC" w:rsidRPr="00D963A8" w:rsidTr="006042B5">
        <w:trPr>
          <w:cnfStyle w:val="000000010000"/>
          <w:jc w:val="center"/>
        </w:trPr>
        <w:tc>
          <w:tcPr>
            <w:cnfStyle w:val="001000000000"/>
            <w:tcW w:w="990" w:type="dxa"/>
          </w:tcPr>
          <w:p w:rsidR="001B65DC" w:rsidRPr="00D963A8" w:rsidRDefault="001B65DC" w:rsidP="00C96522">
            <w:pPr>
              <w:spacing w:line="360" w:lineRule="auto"/>
              <w:jc w:val="center"/>
              <w:rPr>
                <w:rFonts w:cs="Times New Roman"/>
                <w:sz w:val="24"/>
                <w:szCs w:val="24"/>
              </w:rPr>
            </w:pPr>
            <w:r w:rsidRPr="00D963A8">
              <w:rPr>
                <w:rFonts w:cs="Times New Roman"/>
                <w:sz w:val="24"/>
                <w:szCs w:val="24"/>
              </w:rPr>
              <w:t>1</w:t>
            </w:r>
          </w:p>
        </w:tc>
        <w:tc>
          <w:tcPr>
            <w:tcW w:w="5562" w:type="dxa"/>
          </w:tcPr>
          <w:p w:rsidR="001B65DC" w:rsidRPr="00D963A8" w:rsidRDefault="001B65DC" w:rsidP="00B94B59">
            <w:pPr>
              <w:spacing w:line="360" w:lineRule="auto"/>
              <w:jc w:val="both"/>
              <w:cnfStyle w:val="000000010000"/>
              <w:rPr>
                <w:rFonts w:cs="Times New Roman"/>
                <w:sz w:val="24"/>
                <w:szCs w:val="24"/>
              </w:rPr>
            </w:pPr>
            <w:r w:rsidRPr="00D963A8">
              <w:rPr>
                <w:rFonts w:cs="Times New Roman"/>
                <w:sz w:val="24"/>
                <w:szCs w:val="24"/>
              </w:rPr>
              <w:t>Natural and secondary forests; mountains; deserts; tundra, sloping lands and those unsuitable for agriculture</w:t>
            </w:r>
          </w:p>
        </w:tc>
        <w:tc>
          <w:tcPr>
            <w:tcW w:w="1170" w:type="dxa"/>
          </w:tcPr>
          <w:p w:rsidR="001B65DC" w:rsidRPr="00D963A8" w:rsidRDefault="001B65DC" w:rsidP="00C96522">
            <w:pPr>
              <w:spacing w:line="360" w:lineRule="auto"/>
              <w:jc w:val="center"/>
              <w:cnfStyle w:val="000000010000"/>
              <w:rPr>
                <w:rFonts w:cs="Times New Roman"/>
                <w:sz w:val="24"/>
                <w:szCs w:val="24"/>
              </w:rPr>
            </w:pPr>
            <w:r w:rsidRPr="00D963A8">
              <w:rPr>
                <w:rFonts w:cs="Times New Roman"/>
                <w:sz w:val="24"/>
                <w:szCs w:val="24"/>
              </w:rPr>
              <w:t>70.1 %</w:t>
            </w:r>
          </w:p>
        </w:tc>
        <w:tc>
          <w:tcPr>
            <w:tcW w:w="1368" w:type="dxa"/>
          </w:tcPr>
          <w:p w:rsidR="001B65DC" w:rsidRPr="00D963A8" w:rsidRDefault="001B65DC" w:rsidP="00C96522">
            <w:pPr>
              <w:spacing w:line="360" w:lineRule="auto"/>
              <w:jc w:val="center"/>
              <w:cnfStyle w:val="000000010000"/>
              <w:rPr>
                <w:rFonts w:cs="Times New Roman"/>
                <w:sz w:val="24"/>
                <w:szCs w:val="24"/>
              </w:rPr>
            </w:pPr>
            <w:r w:rsidRPr="00D963A8">
              <w:rPr>
                <w:rFonts w:cs="Times New Roman"/>
                <w:sz w:val="24"/>
                <w:szCs w:val="24"/>
              </w:rPr>
              <w:t>46.5 %</w:t>
            </w:r>
          </w:p>
        </w:tc>
      </w:tr>
      <w:tr w:rsidR="001B65DC" w:rsidRPr="00D963A8" w:rsidTr="006042B5">
        <w:trPr>
          <w:cnfStyle w:val="000000100000"/>
          <w:jc w:val="center"/>
        </w:trPr>
        <w:tc>
          <w:tcPr>
            <w:cnfStyle w:val="001000000000"/>
            <w:tcW w:w="990" w:type="dxa"/>
          </w:tcPr>
          <w:p w:rsidR="001B65DC" w:rsidRPr="00D963A8" w:rsidRDefault="001B65DC" w:rsidP="00C96522">
            <w:pPr>
              <w:spacing w:line="360" w:lineRule="auto"/>
              <w:jc w:val="center"/>
              <w:rPr>
                <w:rFonts w:cs="Times New Roman"/>
                <w:sz w:val="24"/>
                <w:szCs w:val="24"/>
              </w:rPr>
            </w:pPr>
            <w:r w:rsidRPr="00D963A8">
              <w:rPr>
                <w:rFonts w:cs="Times New Roman"/>
                <w:sz w:val="24"/>
                <w:szCs w:val="24"/>
              </w:rPr>
              <w:t>2</w:t>
            </w:r>
          </w:p>
        </w:tc>
        <w:tc>
          <w:tcPr>
            <w:tcW w:w="5562" w:type="dxa"/>
          </w:tcPr>
          <w:p w:rsidR="001B65DC" w:rsidRPr="00D963A8" w:rsidRDefault="001B65DC" w:rsidP="00B94B59">
            <w:pPr>
              <w:spacing w:line="360" w:lineRule="auto"/>
              <w:jc w:val="both"/>
              <w:cnfStyle w:val="000000100000"/>
              <w:rPr>
                <w:rFonts w:cs="Times New Roman"/>
                <w:sz w:val="24"/>
                <w:szCs w:val="24"/>
              </w:rPr>
            </w:pPr>
            <w:r w:rsidRPr="00D963A8">
              <w:rPr>
                <w:rFonts w:cs="Times New Roman"/>
                <w:sz w:val="24"/>
                <w:szCs w:val="24"/>
              </w:rPr>
              <w:t>Crop and grazing lands; sedimented, logged and afforested lands</w:t>
            </w:r>
          </w:p>
        </w:tc>
        <w:tc>
          <w:tcPr>
            <w:tcW w:w="1170" w:type="dxa"/>
          </w:tcPr>
          <w:p w:rsidR="001B65DC" w:rsidRPr="00D963A8" w:rsidRDefault="001B65DC" w:rsidP="00C96522">
            <w:pPr>
              <w:spacing w:line="360" w:lineRule="auto"/>
              <w:jc w:val="center"/>
              <w:cnfStyle w:val="000000100000"/>
              <w:rPr>
                <w:rFonts w:cs="Times New Roman"/>
                <w:sz w:val="24"/>
                <w:szCs w:val="24"/>
              </w:rPr>
            </w:pPr>
            <w:r w:rsidRPr="00D963A8">
              <w:rPr>
                <w:rFonts w:cs="Times New Roman"/>
                <w:sz w:val="24"/>
                <w:szCs w:val="24"/>
              </w:rPr>
              <w:t>27.2 %</w:t>
            </w:r>
          </w:p>
        </w:tc>
        <w:tc>
          <w:tcPr>
            <w:tcW w:w="1368" w:type="dxa"/>
          </w:tcPr>
          <w:p w:rsidR="001B65DC" w:rsidRPr="00D963A8" w:rsidRDefault="001B65DC" w:rsidP="00C96522">
            <w:pPr>
              <w:spacing w:line="360" w:lineRule="auto"/>
              <w:jc w:val="center"/>
              <w:cnfStyle w:val="000000100000"/>
              <w:rPr>
                <w:rFonts w:cs="Times New Roman"/>
                <w:sz w:val="24"/>
                <w:szCs w:val="24"/>
              </w:rPr>
            </w:pPr>
            <w:r w:rsidRPr="00D963A8">
              <w:rPr>
                <w:rFonts w:cs="Times New Roman"/>
                <w:sz w:val="24"/>
                <w:szCs w:val="24"/>
              </w:rPr>
              <w:t>46.5 %</w:t>
            </w:r>
          </w:p>
        </w:tc>
      </w:tr>
      <w:tr w:rsidR="001B65DC" w:rsidRPr="00D963A8" w:rsidTr="006042B5">
        <w:trPr>
          <w:cnfStyle w:val="000000010000"/>
          <w:jc w:val="center"/>
        </w:trPr>
        <w:tc>
          <w:tcPr>
            <w:cnfStyle w:val="001000000000"/>
            <w:tcW w:w="990" w:type="dxa"/>
          </w:tcPr>
          <w:p w:rsidR="001B65DC" w:rsidRPr="00D963A8" w:rsidRDefault="001B65DC" w:rsidP="00C96522">
            <w:pPr>
              <w:spacing w:line="360" w:lineRule="auto"/>
              <w:jc w:val="center"/>
              <w:rPr>
                <w:rFonts w:cs="Times New Roman"/>
                <w:sz w:val="24"/>
                <w:szCs w:val="24"/>
              </w:rPr>
            </w:pPr>
            <w:r w:rsidRPr="00D963A8">
              <w:rPr>
                <w:rFonts w:cs="Times New Roman"/>
                <w:sz w:val="24"/>
                <w:szCs w:val="24"/>
              </w:rPr>
              <w:t>3</w:t>
            </w:r>
          </w:p>
        </w:tc>
        <w:tc>
          <w:tcPr>
            <w:tcW w:w="5562" w:type="dxa"/>
          </w:tcPr>
          <w:p w:rsidR="001B65DC" w:rsidRPr="00D963A8" w:rsidRDefault="001B65DC" w:rsidP="00B94B59">
            <w:pPr>
              <w:spacing w:line="360" w:lineRule="auto"/>
              <w:jc w:val="both"/>
              <w:cnfStyle w:val="000000010000"/>
              <w:rPr>
                <w:rFonts w:cs="Times New Roman"/>
                <w:sz w:val="24"/>
                <w:szCs w:val="24"/>
              </w:rPr>
            </w:pPr>
            <w:r w:rsidRPr="00D963A8">
              <w:rPr>
                <w:rFonts w:cs="Times New Roman"/>
                <w:sz w:val="24"/>
                <w:szCs w:val="24"/>
              </w:rPr>
              <w:t>Urban and peri-urban land; transport, mining, energy and water infrastructure</w:t>
            </w:r>
          </w:p>
        </w:tc>
        <w:tc>
          <w:tcPr>
            <w:tcW w:w="1170" w:type="dxa"/>
          </w:tcPr>
          <w:p w:rsidR="001B65DC" w:rsidRPr="00D963A8" w:rsidRDefault="001B65DC" w:rsidP="00C96522">
            <w:pPr>
              <w:spacing w:line="360" w:lineRule="auto"/>
              <w:jc w:val="center"/>
              <w:cnfStyle w:val="000000010000"/>
              <w:rPr>
                <w:rFonts w:cs="Times New Roman"/>
                <w:sz w:val="24"/>
                <w:szCs w:val="24"/>
              </w:rPr>
            </w:pPr>
            <w:r w:rsidRPr="00D963A8">
              <w:rPr>
                <w:rFonts w:cs="Times New Roman"/>
                <w:sz w:val="24"/>
                <w:szCs w:val="24"/>
              </w:rPr>
              <w:t>2.7 %</w:t>
            </w:r>
          </w:p>
        </w:tc>
        <w:tc>
          <w:tcPr>
            <w:tcW w:w="1368" w:type="dxa"/>
          </w:tcPr>
          <w:p w:rsidR="001B65DC" w:rsidRPr="00D963A8" w:rsidRDefault="001B65DC" w:rsidP="00672F35">
            <w:pPr>
              <w:pStyle w:val="ListParagraph"/>
              <w:numPr>
                <w:ilvl w:val="1"/>
                <w:numId w:val="31"/>
              </w:numPr>
              <w:spacing w:line="360" w:lineRule="auto"/>
              <w:jc w:val="center"/>
              <w:cnfStyle w:val="000000010000"/>
              <w:rPr>
                <w:rFonts w:cs="Times New Roman"/>
                <w:sz w:val="24"/>
                <w:szCs w:val="24"/>
              </w:rPr>
            </w:pPr>
            <w:r w:rsidRPr="00D963A8">
              <w:rPr>
                <w:rFonts w:cs="Times New Roman"/>
                <w:sz w:val="24"/>
                <w:szCs w:val="24"/>
              </w:rPr>
              <w:t>%</w:t>
            </w:r>
          </w:p>
        </w:tc>
      </w:tr>
    </w:tbl>
    <w:p w:rsidR="00F905AD" w:rsidRPr="00D963A8" w:rsidRDefault="00F905AD" w:rsidP="00B94B59">
      <w:pPr>
        <w:spacing w:after="0" w:line="360" w:lineRule="auto"/>
        <w:jc w:val="both"/>
        <w:rPr>
          <w:rFonts w:cs="Times New Roman"/>
          <w:b/>
          <w:bCs/>
          <w:szCs w:val="24"/>
        </w:rPr>
      </w:pPr>
    </w:p>
    <w:p w:rsidR="00D72758" w:rsidRPr="00D963A8" w:rsidRDefault="00C70F82" w:rsidP="00FE09D4">
      <w:pPr>
        <w:spacing w:before="240" w:after="240" w:line="360" w:lineRule="auto"/>
        <w:jc w:val="both"/>
        <w:rPr>
          <w:rFonts w:cs="Times New Roman"/>
          <w:szCs w:val="24"/>
        </w:rPr>
      </w:pPr>
      <w:r w:rsidRPr="00D963A8">
        <w:rPr>
          <w:rFonts w:cs="Times New Roman"/>
          <w:bCs/>
          <w:szCs w:val="24"/>
        </w:rPr>
        <w:tab/>
      </w:r>
      <w:r w:rsidR="00F905AD" w:rsidRPr="00D963A8">
        <w:rPr>
          <w:rFonts w:cs="Times New Roman"/>
          <w:bCs/>
          <w:szCs w:val="24"/>
        </w:rPr>
        <w:t>Policies leading to unchecked land use and lack of sup</w:t>
      </w:r>
      <w:r w:rsidR="00F905AD" w:rsidRPr="00D963A8">
        <w:rPr>
          <w:rFonts w:cs="Times New Roman"/>
          <w:bCs/>
          <w:szCs w:val="24"/>
        </w:rPr>
        <w:softHyphen/>
        <w:t>portive infrastructure are major contributors to land degrada</w:t>
      </w:r>
      <w:r w:rsidR="00F905AD" w:rsidRPr="00D963A8">
        <w:rPr>
          <w:rFonts w:cs="Times New Roman"/>
          <w:bCs/>
          <w:szCs w:val="24"/>
        </w:rPr>
        <w:softHyphen/>
        <w:t xml:space="preserve">tion. </w:t>
      </w:r>
      <w:r w:rsidR="00F905AD" w:rsidRPr="00D963A8">
        <w:rPr>
          <w:rFonts w:cs="Times New Roman"/>
          <w:szCs w:val="24"/>
        </w:rPr>
        <w:t xml:space="preserve">Thus agriculture can play either a positive or a negative role, depending on how it is managed. This in turn depends on the socioeconomic resources available, the policies adopted, and the quality of governance. Local institutions, such as community-based land-use decision-making bodies and social networks, can contribute to preventing </w:t>
      </w:r>
      <w:r w:rsidR="00F905AD" w:rsidRPr="00D963A8">
        <w:rPr>
          <w:rFonts w:cs="Times New Roman"/>
          <w:szCs w:val="24"/>
        </w:rPr>
        <w:lastRenderedPageBreak/>
        <w:t>desertification by allowing land users to manage and use ecosys</w:t>
      </w:r>
      <w:r w:rsidR="00F905AD" w:rsidRPr="00D963A8">
        <w:rPr>
          <w:rFonts w:cs="Times New Roman"/>
          <w:szCs w:val="24"/>
        </w:rPr>
        <w:softHyphen/>
        <w:t>tem services more effectively through enhanced access to land, capital, labor, and technology</w:t>
      </w:r>
      <w:r w:rsidR="007E6A6D" w:rsidRPr="00D963A8">
        <w:rPr>
          <w:rFonts w:cs="Times New Roman"/>
          <w:szCs w:val="24"/>
        </w:rPr>
        <w:t>.</w:t>
      </w:r>
    </w:p>
    <w:p w:rsidR="00CE3430" w:rsidRPr="00D963A8" w:rsidRDefault="00FE09D4" w:rsidP="00FE09D4">
      <w:pPr>
        <w:pStyle w:val="NoSpacing"/>
        <w:rPr>
          <w:rFonts w:cs="Times New Roman"/>
          <w:b/>
        </w:rPr>
      </w:pPr>
      <w:r w:rsidRPr="00D963A8">
        <w:rPr>
          <w:rFonts w:cs="Times New Roman"/>
          <w:b/>
        </w:rPr>
        <w:t>1.3.3</w:t>
      </w:r>
      <w:r w:rsidRPr="00D963A8">
        <w:rPr>
          <w:rFonts w:cs="Times New Roman"/>
          <w:b/>
        </w:rPr>
        <w:tab/>
      </w:r>
      <w:r w:rsidR="000D0975" w:rsidRPr="00D963A8">
        <w:rPr>
          <w:rFonts w:cs="Times New Roman"/>
          <w:b/>
          <w:u w:val="single"/>
        </w:rPr>
        <w:t>Deforestation</w:t>
      </w:r>
    </w:p>
    <w:p w:rsidR="00CE3430" w:rsidRPr="00D963A8" w:rsidRDefault="00D758B5" w:rsidP="00FD11A4">
      <w:pPr>
        <w:spacing w:before="240" w:after="240" w:line="360" w:lineRule="auto"/>
        <w:jc w:val="both"/>
        <w:rPr>
          <w:rFonts w:cs="Times New Roman"/>
          <w:szCs w:val="24"/>
        </w:rPr>
      </w:pPr>
      <w:r w:rsidRPr="00D963A8">
        <w:rPr>
          <w:rFonts w:cs="Times New Roman"/>
          <w:szCs w:val="24"/>
        </w:rPr>
        <w:tab/>
      </w:r>
      <w:r w:rsidR="00CE3430" w:rsidRPr="00D963A8">
        <w:rPr>
          <w:rFonts w:cs="Times New Roman"/>
          <w:szCs w:val="24"/>
        </w:rPr>
        <w:t xml:space="preserve">Deforestation is the removal of a forest or stand of trees where the land is thereafter converted to a non-forest use. Deforestation occurs for multiple reasons. According to the United Nations Framework Convention on Climate Change (UNFCCC) secretariat, the overwhelming direct cause of deforestation is agriculture. Subsistence farming is responsible for </w:t>
      </w:r>
      <w:r w:rsidR="00F61860" w:rsidRPr="00D963A8">
        <w:rPr>
          <w:rFonts w:cs="Times New Roman"/>
          <w:szCs w:val="24"/>
        </w:rPr>
        <w:t>forty eight percent</w:t>
      </w:r>
      <w:r w:rsidR="00CE3430" w:rsidRPr="00D963A8">
        <w:rPr>
          <w:rFonts w:cs="Times New Roman"/>
          <w:szCs w:val="24"/>
        </w:rPr>
        <w:t xml:space="preserve"> of deforestation. Moreover trees are cut down to </w:t>
      </w:r>
      <w:r w:rsidR="005812EA" w:rsidRPr="00D963A8">
        <w:rPr>
          <w:rFonts w:cs="Times New Roman"/>
          <w:szCs w:val="24"/>
        </w:rPr>
        <w:t xml:space="preserve">be </w:t>
      </w:r>
      <w:r w:rsidR="00CE3430" w:rsidRPr="00D963A8">
        <w:rPr>
          <w:rFonts w:cs="Times New Roman"/>
          <w:szCs w:val="24"/>
        </w:rPr>
        <w:t>use</w:t>
      </w:r>
      <w:r w:rsidR="005812EA" w:rsidRPr="00D963A8">
        <w:rPr>
          <w:rFonts w:cs="Times New Roman"/>
          <w:szCs w:val="24"/>
        </w:rPr>
        <w:t>d</w:t>
      </w:r>
      <w:r w:rsidR="00CE3430" w:rsidRPr="00D963A8">
        <w:rPr>
          <w:rFonts w:cs="Times New Roman"/>
          <w:szCs w:val="24"/>
        </w:rPr>
        <w:t xml:space="preserve"> as fuel or for construction of buildings. Causes of deforestation may vary from reg</w:t>
      </w:r>
      <w:r w:rsidR="00BD160B" w:rsidRPr="00D963A8">
        <w:rPr>
          <w:rFonts w:cs="Times New Roman"/>
          <w:szCs w:val="24"/>
        </w:rPr>
        <w:t>ion to region however its</w:t>
      </w:r>
      <w:r w:rsidR="00C70F82" w:rsidRPr="00D963A8">
        <w:rPr>
          <w:rFonts w:cs="Times New Roman"/>
          <w:szCs w:val="24"/>
        </w:rPr>
        <w:t xml:space="preserve">impact is </w:t>
      </w:r>
      <w:r w:rsidR="00CE3430" w:rsidRPr="00D963A8">
        <w:rPr>
          <w:rFonts w:cs="Times New Roman"/>
          <w:szCs w:val="24"/>
        </w:rPr>
        <w:t>adverse</w:t>
      </w:r>
      <w:r w:rsidR="00C70F82" w:rsidRPr="00D963A8">
        <w:rPr>
          <w:rFonts w:cs="Times New Roman"/>
          <w:szCs w:val="24"/>
        </w:rPr>
        <w:t xml:space="preserve"> globally.</w:t>
      </w:r>
    </w:p>
    <w:p w:rsidR="00FE09D4" w:rsidRPr="00D963A8" w:rsidRDefault="00CE3430" w:rsidP="00FE09D4">
      <w:pPr>
        <w:spacing w:before="240" w:after="240" w:line="360" w:lineRule="auto"/>
        <w:jc w:val="both"/>
        <w:rPr>
          <w:rFonts w:cs="Times New Roman"/>
          <w:szCs w:val="24"/>
        </w:rPr>
      </w:pPr>
      <w:r w:rsidRPr="00D963A8">
        <w:rPr>
          <w:rFonts w:cs="Times New Roman"/>
          <w:szCs w:val="24"/>
        </w:rPr>
        <w:tab/>
        <w:t xml:space="preserve">Deforestation without sufficient reforestation has harsh impact on soil fertility. As trees roots maintain soil structure and can limit soil erosion since they help water infiltration, which reduces water run-off, encouraging the composition of rich, productive soil. Leaves falling from trees reduce the action of the wind on the soil surface. </w:t>
      </w:r>
      <w:r w:rsidR="008B7145" w:rsidRPr="00D963A8">
        <w:rPr>
          <w:rFonts w:cs="Times New Roman"/>
          <w:szCs w:val="24"/>
        </w:rPr>
        <w:t>Alteration to the vegetation cover also results in ecological changes which in turn</w:t>
      </w:r>
      <w:r w:rsidRPr="00D963A8">
        <w:rPr>
          <w:rFonts w:cs="Times New Roman"/>
          <w:szCs w:val="24"/>
        </w:rPr>
        <w:t xml:space="preserve"> leads to degraded soil/land degradation.</w:t>
      </w:r>
    </w:p>
    <w:p w:rsidR="00CE3430" w:rsidRPr="00D963A8" w:rsidRDefault="00FE09D4" w:rsidP="00FE09D4">
      <w:pPr>
        <w:pStyle w:val="NoSpacing"/>
        <w:rPr>
          <w:rFonts w:cs="Times New Roman"/>
          <w:b/>
        </w:rPr>
      </w:pPr>
      <w:r w:rsidRPr="00D963A8">
        <w:rPr>
          <w:rFonts w:cs="Times New Roman"/>
          <w:b/>
        </w:rPr>
        <w:t>1.3.4</w:t>
      </w:r>
      <w:r w:rsidRPr="00D963A8">
        <w:rPr>
          <w:rFonts w:cs="Times New Roman"/>
          <w:b/>
        </w:rPr>
        <w:tab/>
      </w:r>
      <w:r w:rsidR="00071F76" w:rsidRPr="00D963A8">
        <w:rPr>
          <w:rFonts w:cs="Times New Roman"/>
          <w:b/>
          <w:u w:val="single"/>
        </w:rPr>
        <w:t>Overgrazing</w:t>
      </w:r>
    </w:p>
    <w:p w:rsidR="00CE3430" w:rsidRPr="00D963A8" w:rsidRDefault="00D758B5" w:rsidP="00FD11A4">
      <w:pPr>
        <w:spacing w:before="240" w:after="240" w:line="360" w:lineRule="auto"/>
        <w:jc w:val="both"/>
        <w:rPr>
          <w:rFonts w:cs="Times New Roman"/>
          <w:szCs w:val="24"/>
        </w:rPr>
      </w:pPr>
      <w:r w:rsidRPr="00D963A8">
        <w:rPr>
          <w:rFonts w:cs="Times New Roman"/>
          <w:szCs w:val="24"/>
        </w:rPr>
        <w:tab/>
      </w:r>
      <w:r w:rsidR="00CE3430" w:rsidRPr="00D963A8">
        <w:rPr>
          <w:rFonts w:cs="Times New Roman"/>
          <w:szCs w:val="24"/>
        </w:rPr>
        <w:t xml:space="preserve">Overgrazing occurs when plants are exposed to intensive grazing for an extended period of time or without sufficient recovery period. Overgrazing may be caused by poorly managed livestock or immobile, travel restricted populations of native or non-native wild animals.  </w:t>
      </w:r>
    </w:p>
    <w:p w:rsidR="00FE09D4" w:rsidRPr="00D963A8" w:rsidRDefault="00D758B5" w:rsidP="00FE09D4">
      <w:pPr>
        <w:spacing w:before="240" w:after="240" w:line="360" w:lineRule="auto"/>
        <w:jc w:val="both"/>
        <w:rPr>
          <w:rFonts w:cs="Times New Roman"/>
          <w:szCs w:val="24"/>
        </w:rPr>
      </w:pPr>
      <w:r w:rsidRPr="00D963A8">
        <w:rPr>
          <w:rFonts w:cs="Times New Roman"/>
          <w:szCs w:val="24"/>
        </w:rPr>
        <w:tab/>
      </w:r>
      <w:r w:rsidR="00CE3430" w:rsidRPr="00D963A8">
        <w:rPr>
          <w:rFonts w:cs="Times New Roman"/>
          <w:szCs w:val="24"/>
        </w:rPr>
        <w:t xml:space="preserve">Overgrazing is one </w:t>
      </w:r>
      <w:r w:rsidR="00C6115A" w:rsidRPr="00D963A8">
        <w:rPr>
          <w:rFonts w:cs="Times New Roman"/>
          <w:szCs w:val="24"/>
        </w:rPr>
        <w:t xml:space="preserve">of the major </w:t>
      </w:r>
      <w:r w:rsidR="00CE3430" w:rsidRPr="00D963A8">
        <w:rPr>
          <w:rFonts w:cs="Times New Roman"/>
          <w:szCs w:val="24"/>
        </w:rPr>
        <w:t>cause</w:t>
      </w:r>
      <w:r w:rsidR="00C6115A" w:rsidRPr="00D963A8">
        <w:rPr>
          <w:rFonts w:cs="Times New Roman"/>
          <w:szCs w:val="24"/>
        </w:rPr>
        <w:t>s</w:t>
      </w:r>
      <w:r w:rsidR="00CE3430" w:rsidRPr="00D963A8">
        <w:rPr>
          <w:rFonts w:cs="Times New Roman"/>
          <w:szCs w:val="24"/>
        </w:rPr>
        <w:t xml:space="preserve"> of desertification or soil erosion. It reduces soil depth, soil organic matter and soil fertility and damages the land's future natural and agricultural productivity. Soil fertility can sometimes be mitigated by applying the appropriate lime and organic fertilizers. However, the loss of soil depth and organic matter takes centuries to correct.</w:t>
      </w:r>
    </w:p>
    <w:p w:rsidR="00CE3430" w:rsidRPr="00D963A8" w:rsidRDefault="00FE09D4" w:rsidP="00FE09D4">
      <w:pPr>
        <w:pStyle w:val="NoSpacing"/>
        <w:rPr>
          <w:rFonts w:cs="Times New Roman"/>
          <w:b/>
        </w:rPr>
      </w:pPr>
      <w:r w:rsidRPr="00D963A8">
        <w:rPr>
          <w:rFonts w:cs="Times New Roman"/>
          <w:b/>
        </w:rPr>
        <w:t>1.3.5</w:t>
      </w:r>
      <w:r w:rsidRPr="00D963A8">
        <w:rPr>
          <w:rFonts w:cs="Times New Roman"/>
          <w:b/>
        </w:rPr>
        <w:tab/>
      </w:r>
      <w:r w:rsidR="00CE3430" w:rsidRPr="00D963A8">
        <w:rPr>
          <w:rFonts w:cs="Times New Roman"/>
          <w:b/>
          <w:u w:val="single"/>
        </w:rPr>
        <w:t>Unsustainable agriculture</w:t>
      </w:r>
      <w:r w:rsidR="00071F76" w:rsidRPr="00D963A8">
        <w:rPr>
          <w:rFonts w:cs="Times New Roman"/>
          <w:b/>
          <w:u w:val="single"/>
        </w:rPr>
        <w:t xml:space="preserve"> practices</w:t>
      </w:r>
    </w:p>
    <w:p w:rsidR="00CE3430" w:rsidRPr="00D963A8" w:rsidRDefault="00D758B5" w:rsidP="00FD11A4">
      <w:pPr>
        <w:spacing w:before="240" w:after="240" w:line="360" w:lineRule="auto"/>
        <w:jc w:val="both"/>
        <w:rPr>
          <w:rFonts w:cs="Times New Roman"/>
          <w:szCs w:val="24"/>
        </w:rPr>
      </w:pPr>
      <w:r w:rsidRPr="00D963A8">
        <w:rPr>
          <w:rFonts w:cs="Times New Roman"/>
          <w:szCs w:val="24"/>
        </w:rPr>
        <w:tab/>
      </w:r>
      <w:r w:rsidR="00CE3430" w:rsidRPr="00D963A8">
        <w:rPr>
          <w:rFonts w:cs="Times New Roman"/>
          <w:szCs w:val="24"/>
        </w:rPr>
        <w:t xml:space="preserve">Some farmers do not know how to use the land </w:t>
      </w:r>
      <w:r w:rsidR="00312C85" w:rsidRPr="00D963A8">
        <w:rPr>
          <w:rFonts w:cs="Times New Roman"/>
          <w:szCs w:val="24"/>
        </w:rPr>
        <w:t xml:space="preserve">resources </w:t>
      </w:r>
      <w:r w:rsidR="00CE3430" w:rsidRPr="00D963A8">
        <w:rPr>
          <w:rFonts w:cs="Times New Roman"/>
          <w:szCs w:val="24"/>
        </w:rPr>
        <w:t>effectively. Research in this field finds increase in the area cleared for annual crops resulted in lack of soil cover as the main causes of soil erosion. Moreover</w:t>
      </w:r>
      <w:r w:rsidR="008E6DFB" w:rsidRPr="00D963A8">
        <w:rPr>
          <w:rFonts w:cs="Times New Roman"/>
          <w:szCs w:val="24"/>
        </w:rPr>
        <w:t>, s</w:t>
      </w:r>
      <w:r w:rsidR="00CE3430" w:rsidRPr="00D963A8">
        <w:rPr>
          <w:rFonts w:cs="Times New Roman"/>
          <w:szCs w:val="24"/>
        </w:rPr>
        <w:t xml:space="preserve">horter fallows by farmers mean that less vegetation is able to </w:t>
      </w:r>
      <w:r w:rsidR="00CE3430" w:rsidRPr="00D963A8">
        <w:rPr>
          <w:rFonts w:cs="Times New Roman"/>
          <w:szCs w:val="24"/>
        </w:rPr>
        <w:lastRenderedPageBreak/>
        <w:t xml:space="preserve">regenerate between cropping periods. </w:t>
      </w:r>
      <w:r w:rsidR="00CD3610" w:rsidRPr="00D963A8">
        <w:rPr>
          <w:rFonts w:cs="Times New Roman"/>
          <w:szCs w:val="24"/>
        </w:rPr>
        <w:t>Mono-crop farming, excessive fertilizer use and over-dependence on irrigation are some other examples.</w:t>
      </w:r>
    </w:p>
    <w:p w:rsidR="00312C85" w:rsidRPr="00D963A8" w:rsidRDefault="00D758B5" w:rsidP="00FD11A4">
      <w:pPr>
        <w:spacing w:before="240" w:after="240" w:line="360" w:lineRule="auto"/>
        <w:jc w:val="both"/>
        <w:rPr>
          <w:rFonts w:cs="Times New Roman"/>
          <w:bCs/>
          <w:szCs w:val="24"/>
        </w:rPr>
      </w:pPr>
      <w:r w:rsidRPr="00D963A8">
        <w:rPr>
          <w:rFonts w:cs="Times New Roman"/>
          <w:bCs/>
          <w:szCs w:val="24"/>
        </w:rPr>
        <w:tab/>
      </w:r>
      <w:r w:rsidR="00312C85" w:rsidRPr="00D963A8">
        <w:rPr>
          <w:rFonts w:cs="Times New Roman"/>
          <w:bCs/>
          <w:szCs w:val="24"/>
        </w:rPr>
        <w:t>Frequent and intensive fires can be an important contributor to desertification, whereas controlled fires play an important role in the management of dryland pastoral and cropping sys</w:t>
      </w:r>
      <w:r w:rsidR="00312C85" w:rsidRPr="00D963A8">
        <w:rPr>
          <w:rFonts w:cs="Times New Roman"/>
          <w:bCs/>
          <w:szCs w:val="24"/>
        </w:rPr>
        <w:softHyphen/>
        <w:t>tems.</w:t>
      </w:r>
    </w:p>
    <w:p w:rsidR="00A00510" w:rsidRPr="00D963A8" w:rsidRDefault="00D758B5" w:rsidP="00FD11A4">
      <w:pPr>
        <w:spacing w:before="240" w:after="240" w:line="360" w:lineRule="auto"/>
        <w:jc w:val="both"/>
        <w:rPr>
          <w:rFonts w:cs="Times New Roman"/>
          <w:szCs w:val="24"/>
        </w:rPr>
      </w:pPr>
      <w:r w:rsidRPr="00D963A8">
        <w:rPr>
          <w:rFonts w:cs="Times New Roman"/>
          <w:szCs w:val="24"/>
        </w:rPr>
        <w:tab/>
      </w:r>
      <w:r w:rsidR="00312C85" w:rsidRPr="00D963A8">
        <w:rPr>
          <w:rFonts w:cs="Times New Roman"/>
          <w:szCs w:val="24"/>
        </w:rPr>
        <w:t>Large-scale irrigation has also resulted in many environmental problems—such as waterlogging and salinization, water pollution, eutro</w:t>
      </w:r>
      <w:r w:rsidR="00312C85" w:rsidRPr="00D963A8">
        <w:rPr>
          <w:rFonts w:cs="Times New Roman"/>
          <w:szCs w:val="24"/>
        </w:rPr>
        <w:softHyphen/>
        <w:t>phication, and unsustainable exploitation of groundwater aquifers—that degrade the drylands’ service provisioning.</w:t>
      </w:r>
    </w:p>
    <w:p w:rsidR="009E6774" w:rsidRPr="00D963A8" w:rsidRDefault="00E2328E" w:rsidP="00672F35">
      <w:pPr>
        <w:pStyle w:val="Heading2"/>
        <w:numPr>
          <w:ilvl w:val="1"/>
          <w:numId w:val="30"/>
        </w:numPr>
        <w:ind w:hanging="792"/>
        <w:rPr>
          <w:rFonts w:ascii="Times New Roman" w:hAnsi="Times New Roman" w:cs="Times New Roman"/>
        </w:rPr>
      </w:pPr>
      <w:bookmarkStart w:id="8" w:name="_Toc530445"/>
      <w:r w:rsidRPr="00D963A8">
        <w:rPr>
          <w:rFonts w:ascii="Times New Roman" w:hAnsi="Times New Roman" w:cs="Times New Roman"/>
        </w:rPr>
        <w:t>Effects of Desertification-A Global Perspective</w:t>
      </w:r>
      <w:bookmarkEnd w:id="8"/>
    </w:p>
    <w:p w:rsidR="00C0285D" w:rsidRPr="00D963A8" w:rsidRDefault="00D758B5" w:rsidP="00C0285D">
      <w:pPr>
        <w:spacing w:before="240" w:line="360" w:lineRule="auto"/>
        <w:jc w:val="both"/>
        <w:rPr>
          <w:rFonts w:cs="Times New Roman"/>
          <w:color w:val="000000" w:themeColor="text1"/>
          <w:szCs w:val="24"/>
        </w:rPr>
      </w:pPr>
      <w:r w:rsidRPr="00D963A8">
        <w:rPr>
          <w:rFonts w:cs="Times New Roman"/>
          <w:szCs w:val="24"/>
        </w:rPr>
        <w:tab/>
      </w:r>
      <w:r w:rsidR="00BB48CD" w:rsidRPr="00D963A8">
        <w:rPr>
          <w:rFonts w:cs="Times New Roman"/>
          <w:bCs/>
          <w:color w:val="000000" w:themeColor="text1"/>
          <w:szCs w:val="24"/>
        </w:rPr>
        <w:t>Desertification has environmental impacts at the global and regional scale. Affected areas may sometimes be located thousands of kilometers away from the desertified areas</w:t>
      </w:r>
      <w:r w:rsidR="00BB48CD" w:rsidRPr="00D963A8">
        <w:rPr>
          <w:rFonts w:cs="Times New Roman"/>
          <w:b/>
          <w:bCs/>
          <w:color w:val="000000" w:themeColor="text1"/>
          <w:szCs w:val="24"/>
        </w:rPr>
        <w:t xml:space="preserve">. </w:t>
      </w:r>
      <w:r w:rsidR="00BB48CD" w:rsidRPr="00D963A8">
        <w:rPr>
          <w:rFonts w:cs="Times New Roman"/>
          <w:bCs/>
          <w:color w:val="000000" w:themeColor="text1"/>
          <w:szCs w:val="24"/>
        </w:rPr>
        <w:t>Some of the facts and figures are as below</w:t>
      </w:r>
      <w:r w:rsidR="00BB48CD" w:rsidRPr="00D963A8">
        <w:rPr>
          <w:rStyle w:val="FootnoteReference"/>
          <w:rFonts w:cs="Times New Roman"/>
          <w:bCs/>
          <w:color w:val="000000" w:themeColor="text1"/>
          <w:szCs w:val="24"/>
        </w:rPr>
        <w:footnoteReference w:id="9"/>
      </w:r>
      <w:r w:rsidR="00BB48CD" w:rsidRPr="00D963A8">
        <w:rPr>
          <w:rFonts w:cs="Times New Roman"/>
          <w:bCs/>
          <w:color w:val="000000" w:themeColor="text1"/>
          <w:szCs w:val="24"/>
        </w:rPr>
        <w:t>:</w:t>
      </w:r>
    </w:p>
    <w:p w:rsidR="00C0285D" w:rsidRPr="00D963A8" w:rsidRDefault="00BB48CD" w:rsidP="00672F35">
      <w:pPr>
        <w:pStyle w:val="ListParagraph"/>
        <w:numPr>
          <w:ilvl w:val="0"/>
          <w:numId w:val="72"/>
        </w:numPr>
        <w:spacing w:after="0" w:line="360" w:lineRule="auto"/>
        <w:jc w:val="both"/>
        <w:rPr>
          <w:rFonts w:cs="Times New Roman"/>
          <w:color w:val="000000" w:themeColor="text1"/>
          <w:szCs w:val="24"/>
        </w:rPr>
      </w:pPr>
      <w:r w:rsidRPr="00D963A8">
        <w:rPr>
          <w:rFonts w:cs="Times New Roman"/>
          <w:szCs w:val="24"/>
        </w:rPr>
        <w:t>2.6 billion people depend directly on agriculture, but 52 per cent of the land used for agriculture is moderately or severely affected by soil degradation</w:t>
      </w:r>
    </w:p>
    <w:p w:rsidR="00BB48CD" w:rsidRPr="00D963A8" w:rsidRDefault="00BB48CD" w:rsidP="00672F35">
      <w:pPr>
        <w:numPr>
          <w:ilvl w:val="0"/>
          <w:numId w:val="72"/>
        </w:numPr>
        <w:spacing w:after="0" w:line="360" w:lineRule="auto"/>
        <w:jc w:val="both"/>
        <w:rPr>
          <w:rFonts w:cs="Times New Roman"/>
          <w:szCs w:val="24"/>
        </w:rPr>
      </w:pPr>
      <w:r w:rsidRPr="00D963A8">
        <w:rPr>
          <w:rFonts w:cs="Times New Roman"/>
          <w:szCs w:val="24"/>
        </w:rPr>
        <w:t>Arable land loss is estimated at 30 to 35 times the historical rate</w:t>
      </w:r>
    </w:p>
    <w:p w:rsidR="00BB48CD" w:rsidRPr="00D963A8" w:rsidRDefault="00BB48CD" w:rsidP="00672F35">
      <w:pPr>
        <w:numPr>
          <w:ilvl w:val="0"/>
          <w:numId w:val="72"/>
        </w:numPr>
        <w:spacing w:after="0" w:line="360" w:lineRule="auto"/>
        <w:jc w:val="both"/>
        <w:rPr>
          <w:rFonts w:cs="Times New Roman"/>
          <w:szCs w:val="24"/>
        </w:rPr>
      </w:pPr>
      <w:r w:rsidRPr="00D963A8">
        <w:rPr>
          <w:rFonts w:cs="Times New Roman"/>
          <w:szCs w:val="24"/>
        </w:rPr>
        <w:t>Due to drought and desertification each year 12 million hectares are lost (23 hectares per minute), where 20 million tons of grain could have been grown</w:t>
      </w:r>
    </w:p>
    <w:p w:rsidR="00BB48CD" w:rsidRPr="00D963A8" w:rsidRDefault="00BB48CD" w:rsidP="00672F35">
      <w:pPr>
        <w:numPr>
          <w:ilvl w:val="0"/>
          <w:numId w:val="72"/>
        </w:numPr>
        <w:spacing w:after="0" w:line="360" w:lineRule="auto"/>
        <w:jc w:val="both"/>
        <w:rPr>
          <w:rFonts w:cs="Times New Roman"/>
          <w:szCs w:val="24"/>
        </w:rPr>
      </w:pPr>
      <w:r w:rsidRPr="00D963A8">
        <w:rPr>
          <w:rFonts w:cs="Times New Roman"/>
          <w:szCs w:val="24"/>
        </w:rPr>
        <w:t>74 per cent of the poor are directly affected by land degradation globally</w:t>
      </w:r>
    </w:p>
    <w:p w:rsidR="00AF4A73" w:rsidRPr="00D963A8" w:rsidRDefault="008E6DFB" w:rsidP="00C0285D">
      <w:pPr>
        <w:spacing w:after="0" w:line="360" w:lineRule="auto"/>
        <w:jc w:val="both"/>
        <w:rPr>
          <w:rFonts w:cs="Times New Roman"/>
          <w:szCs w:val="24"/>
        </w:rPr>
      </w:pPr>
      <w:r w:rsidRPr="00D963A8">
        <w:rPr>
          <w:rFonts w:cs="Times New Roman"/>
          <w:szCs w:val="24"/>
        </w:rPr>
        <w:tab/>
      </w:r>
      <w:r w:rsidR="00AF4A73" w:rsidRPr="00D963A8">
        <w:rPr>
          <w:rFonts w:cs="Times New Roman"/>
          <w:szCs w:val="24"/>
        </w:rPr>
        <w:t>Land degradation reduces productivity and food security, disrupts vital ecosystem functions, negatively affects biodiversity and water resources, and increases carbon emissions and vulnerability to climate change</w:t>
      </w:r>
      <w:r w:rsidR="00F61860" w:rsidRPr="00D963A8">
        <w:rPr>
          <w:rFonts w:cs="Times New Roman"/>
          <w:szCs w:val="24"/>
        </w:rPr>
        <w:t>.</w:t>
      </w:r>
      <w:r w:rsidR="00F61860" w:rsidRPr="00D963A8">
        <w:rPr>
          <w:rStyle w:val="FootnoteReference"/>
          <w:rFonts w:cs="Times New Roman"/>
          <w:szCs w:val="24"/>
        </w:rPr>
        <w:footnoteReference w:id="10"/>
      </w:r>
    </w:p>
    <w:p w:rsidR="001E7FDB" w:rsidRPr="00D963A8" w:rsidRDefault="00C96522" w:rsidP="00C0285D">
      <w:pPr>
        <w:spacing w:before="240" w:after="240" w:line="360" w:lineRule="auto"/>
        <w:jc w:val="both"/>
        <w:rPr>
          <w:rFonts w:cs="Times New Roman"/>
          <w:szCs w:val="24"/>
        </w:rPr>
      </w:pPr>
      <w:r w:rsidRPr="00D963A8">
        <w:rPr>
          <w:rFonts w:cs="Times New Roman"/>
          <w:szCs w:val="24"/>
        </w:rPr>
        <w:tab/>
      </w:r>
      <w:r w:rsidR="008B4A58" w:rsidRPr="00D963A8">
        <w:rPr>
          <w:rFonts w:cs="Times New Roman"/>
          <w:szCs w:val="24"/>
        </w:rPr>
        <w:t>L</w:t>
      </w:r>
      <w:r w:rsidR="00AF4A73" w:rsidRPr="00D963A8">
        <w:rPr>
          <w:rFonts w:cs="Times New Roman"/>
          <w:szCs w:val="24"/>
        </w:rPr>
        <w:t>and degradation directly affects 1.5 billion people worldwide, with a disproportionate impact on women, children and the poor, and it reduced the productivity of the world’s</w:t>
      </w:r>
      <w:r w:rsidR="00F94EC5" w:rsidRPr="00D963A8">
        <w:rPr>
          <w:rFonts w:cs="Times New Roman"/>
          <w:szCs w:val="24"/>
        </w:rPr>
        <w:t xml:space="preserve"> terrestrial surface by about twenty five</w:t>
      </w:r>
      <w:r w:rsidR="00AF4A73" w:rsidRPr="00D963A8">
        <w:rPr>
          <w:rFonts w:cs="Times New Roman"/>
          <w:szCs w:val="24"/>
        </w:rPr>
        <w:t xml:space="preserve"> percent between 1981 and 2003.  Moreover, desertification ma</w:t>
      </w:r>
      <w:r w:rsidR="00F94EC5" w:rsidRPr="00D963A8">
        <w:rPr>
          <w:rFonts w:cs="Times New Roman"/>
          <w:szCs w:val="24"/>
        </w:rPr>
        <w:t>y cause displacement of about fifty</w:t>
      </w:r>
      <w:r w:rsidR="00AF4A73" w:rsidRPr="00D963A8">
        <w:rPr>
          <w:rFonts w:cs="Times New Roman"/>
          <w:szCs w:val="24"/>
        </w:rPr>
        <w:t xml:space="preserve"> million people within the next 10 years.</w:t>
      </w:r>
      <w:r w:rsidR="001E7FDB" w:rsidRPr="00D963A8">
        <w:rPr>
          <w:rFonts w:cs="Times New Roman"/>
          <w:szCs w:val="24"/>
        </w:rPr>
        <w:t xml:space="preserve"> Losing land has an economic cost and declining effect on livelihood for billions worldwide. </w:t>
      </w:r>
    </w:p>
    <w:p w:rsidR="00215F56" w:rsidRPr="00D963A8" w:rsidRDefault="00C96522" w:rsidP="00FD11A4">
      <w:pPr>
        <w:spacing w:before="240" w:after="240" w:line="360" w:lineRule="auto"/>
        <w:jc w:val="both"/>
        <w:rPr>
          <w:rFonts w:cs="Times New Roman"/>
          <w:szCs w:val="24"/>
        </w:rPr>
      </w:pPr>
      <w:r w:rsidRPr="00D963A8">
        <w:rPr>
          <w:rFonts w:cs="Times New Roman"/>
          <w:szCs w:val="24"/>
        </w:rPr>
        <w:lastRenderedPageBreak/>
        <w:tab/>
      </w:r>
      <w:r w:rsidR="00215F56" w:rsidRPr="00D963A8">
        <w:rPr>
          <w:rFonts w:cs="Times New Roman"/>
          <w:szCs w:val="24"/>
        </w:rPr>
        <w:t>According to UNCCD, over the la</w:t>
      </w:r>
      <w:r w:rsidR="00F94EC5" w:rsidRPr="00D963A8">
        <w:rPr>
          <w:rFonts w:cs="Times New Roman"/>
          <w:szCs w:val="24"/>
        </w:rPr>
        <w:t>st two decades, approximately twenty</w:t>
      </w:r>
      <w:r w:rsidR="00215F56" w:rsidRPr="00D963A8">
        <w:rPr>
          <w:rFonts w:cs="Times New Roman"/>
          <w:szCs w:val="24"/>
        </w:rPr>
        <w:t xml:space="preserve"> percent of the earth's vegetation surface shows persistent declining trends in productivity, mainly as a result of land/water use and management practices.</w:t>
      </w:r>
    </w:p>
    <w:p w:rsidR="001421FB" w:rsidRPr="00D963A8" w:rsidRDefault="00C96522" w:rsidP="00FD11A4">
      <w:pPr>
        <w:spacing w:before="240" w:after="240" w:line="360" w:lineRule="auto"/>
        <w:jc w:val="both"/>
        <w:rPr>
          <w:rFonts w:cs="Times New Roman"/>
          <w:szCs w:val="24"/>
        </w:rPr>
      </w:pPr>
      <w:r w:rsidRPr="00D963A8">
        <w:rPr>
          <w:rFonts w:cs="Times New Roman"/>
          <w:szCs w:val="24"/>
        </w:rPr>
        <w:tab/>
      </w:r>
      <w:r w:rsidR="008B4A58" w:rsidRPr="00D963A8">
        <w:rPr>
          <w:rFonts w:cs="Times New Roman"/>
          <w:szCs w:val="24"/>
        </w:rPr>
        <w:t>Over 1.3 billion people are trapped on degrading agricultural land: farmers on marginal land, especially in the drylands, have limited options for alternative livelihoods and are often excluded from the wider infrastructure and economic development of a nation. The scale of rural transformation in recent decades has been unprecedented. Millions of people have abandoned their ancestral lands and migrated to urban areas, often impoverishing cultural identity, abandoning traditional knowledge, and permanently altering landscapes.</w:t>
      </w:r>
      <w:r w:rsidR="008B4A58" w:rsidRPr="00D963A8">
        <w:rPr>
          <w:rStyle w:val="FootnoteReference"/>
          <w:rFonts w:cs="Times New Roman"/>
          <w:szCs w:val="24"/>
        </w:rPr>
        <w:footnoteReference w:id="11"/>
      </w:r>
    </w:p>
    <w:p w:rsidR="00367351" w:rsidRPr="00D963A8" w:rsidRDefault="00F264CA" w:rsidP="00F62823">
      <w:pPr>
        <w:spacing w:before="240" w:after="240" w:line="360" w:lineRule="auto"/>
        <w:jc w:val="both"/>
        <w:rPr>
          <w:rFonts w:cs="Times New Roman"/>
          <w:szCs w:val="24"/>
        </w:rPr>
      </w:pPr>
      <w:r w:rsidRPr="00D963A8">
        <w:rPr>
          <w:rFonts w:cs="Times New Roman"/>
          <w:szCs w:val="24"/>
        </w:rPr>
        <w:tab/>
      </w:r>
      <w:r w:rsidRPr="00D963A8">
        <w:rPr>
          <w:rFonts w:cs="Times New Roman"/>
          <w:szCs w:val="24"/>
        </w:rPr>
        <w:tab/>
      </w:r>
      <w:r w:rsidRPr="00D963A8">
        <w:rPr>
          <w:rFonts w:cs="Times New Roman"/>
          <w:szCs w:val="24"/>
        </w:rPr>
        <w:tab/>
      </w:r>
      <w:r w:rsidRPr="00D963A8">
        <w:rPr>
          <w:rFonts w:cs="Times New Roman"/>
          <w:szCs w:val="24"/>
        </w:rPr>
        <w:tab/>
      </w:r>
      <w:r w:rsidRPr="00D963A8">
        <w:rPr>
          <w:rFonts w:cs="Times New Roman"/>
          <w:szCs w:val="24"/>
        </w:rPr>
        <w:tab/>
      </w:r>
      <w:r w:rsidRPr="00D963A8">
        <w:rPr>
          <w:rFonts w:cs="Times New Roman"/>
          <w:szCs w:val="24"/>
        </w:rPr>
        <w:tab/>
      </w:r>
      <w:r w:rsidRPr="00D963A8">
        <w:rPr>
          <w:rFonts w:cs="Times New Roman"/>
          <w:szCs w:val="24"/>
        </w:rPr>
        <w:tab/>
      </w:r>
      <w:r w:rsidRPr="00D963A8">
        <w:rPr>
          <w:rFonts w:cs="Times New Roman"/>
          <w:szCs w:val="24"/>
        </w:rPr>
        <w:tab/>
      </w:r>
      <w:r w:rsidR="00367351" w:rsidRPr="00D963A8">
        <w:rPr>
          <w:rFonts w:cs="Times New Roman"/>
          <w:szCs w:val="24"/>
        </w:rPr>
        <w:br w:type="page"/>
      </w:r>
    </w:p>
    <w:p w:rsidR="00C4625D" w:rsidRPr="001518C2" w:rsidRDefault="007B1646" w:rsidP="001518C2">
      <w:pPr>
        <w:jc w:val="center"/>
        <w:rPr>
          <w:rFonts w:cs="Times New Roman"/>
          <w:b/>
          <w:sz w:val="32"/>
          <w:szCs w:val="32"/>
        </w:rPr>
      </w:pPr>
      <w:r w:rsidRPr="00D963A8">
        <w:rPr>
          <w:rFonts w:cs="Times New Roman"/>
          <w:b/>
          <w:sz w:val="32"/>
          <w:szCs w:val="32"/>
        </w:rPr>
        <w:lastRenderedPageBreak/>
        <w:t>Chapter 2</w:t>
      </w:r>
    </w:p>
    <w:p w:rsidR="00C4625D" w:rsidRPr="00DB77D7" w:rsidRDefault="001518C2" w:rsidP="00672F35">
      <w:pPr>
        <w:pStyle w:val="Heading1"/>
        <w:numPr>
          <w:ilvl w:val="0"/>
          <w:numId w:val="30"/>
        </w:numPr>
        <w:rPr>
          <w:rFonts w:cs="Times New Roman"/>
          <w:szCs w:val="24"/>
        </w:rPr>
      </w:pPr>
      <w:bookmarkStart w:id="9" w:name="_Toc530446"/>
      <w:r w:rsidRPr="00DB77D7">
        <w:rPr>
          <w:rFonts w:cs="Times New Roman"/>
          <w:szCs w:val="24"/>
        </w:rPr>
        <w:t>Nation</w:t>
      </w:r>
      <w:r w:rsidR="00E5656D" w:rsidRPr="00DB77D7">
        <w:rPr>
          <w:rFonts w:cs="Times New Roman"/>
          <w:szCs w:val="24"/>
        </w:rPr>
        <w:t xml:space="preserve">al and </w:t>
      </w:r>
      <w:r w:rsidR="00247BF1" w:rsidRPr="00DB77D7">
        <w:rPr>
          <w:rFonts w:cs="Times New Roman"/>
          <w:szCs w:val="24"/>
        </w:rPr>
        <w:t>International Response T</w:t>
      </w:r>
      <w:r w:rsidRPr="00DB77D7">
        <w:rPr>
          <w:rFonts w:cs="Times New Roman"/>
          <w:szCs w:val="24"/>
        </w:rPr>
        <w:t>owards Desertification</w:t>
      </w:r>
      <w:bookmarkEnd w:id="9"/>
    </w:p>
    <w:p w:rsidR="00C4625D" w:rsidRPr="00BC161A" w:rsidRDefault="00C4625D" w:rsidP="00C4625D">
      <w:pPr>
        <w:spacing w:before="240" w:after="240" w:line="360" w:lineRule="auto"/>
        <w:jc w:val="both"/>
        <w:rPr>
          <w:rFonts w:cs="Times New Roman"/>
          <w:szCs w:val="24"/>
        </w:rPr>
      </w:pPr>
      <w:r w:rsidRPr="00BC161A">
        <w:rPr>
          <w:rFonts w:cs="Times New Roman"/>
          <w:szCs w:val="24"/>
        </w:rPr>
        <w:tab/>
        <w:t xml:space="preserve">The threat desertification pose to the mankind is wide in its effects. It directly threatens the most vulnerable population in </w:t>
      </w:r>
      <w:r w:rsidRPr="00BC161A">
        <w:rPr>
          <w:rFonts w:cs="Times New Roman"/>
          <w:b/>
          <w:szCs w:val="24"/>
        </w:rPr>
        <w:t>Asian and African Region</w:t>
      </w:r>
      <w:r w:rsidR="00060D34">
        <w:rPr>
          <w:rFonts w:cs="Times New Roman"/>
          <w:b/>
          <w:szCs w:val="24"/>
        </w:rPr>
        <w:t xml:space="preserve"> </w:t>
      </w:r>
      <w:r w:rsidRPr="00BC161A">
        <w:rPr>
          <w:rFonts w:cs="Times New Roman"/>
          <w:b/>
          <w:szCs w:val="24"/>
        </w:rPr>
        <w:t>s</w:t>
      </w:r>
      <w:r w:rsidRPr="00BC161A">
        <w:rPr>
          <w:rFonts w:cs="Times New Roman"/>
          <w:szCs w:val="24"/>
        </w:rPr>
        <w:t xml:space="preserve">and puts at risk the rest of the population through climate change, human migration and food insecurity, affecting all who belongs to this globe. </w:t>
      </w:r>
    </w:p>
    <w:p w:rsidR="00C4625D" w:rsidRPr="00BC161A" w:rsidRDefault="00C4625D" w:rsidP="00C4625D">
      <w:pPr>
        <w:spacing w:before="240" w:after="240" w:line="360" w:lineRule="auto"/>
        <w:jc w:val="both"/>
        <w:rPr>
          <w:rFonts w:cs="Times New Roman"/>
          <w:szCs w:val="24"/>
        </w:rPr>
      </w:pPr>
      <w:r w:rsidRPr="00BC161A">
        <w:rPr>
          <w:rFonts w:cs="Times New Roman"/>
          <w:szCs w:val="24"/>
        </w:rPr>
        <w:tab/>
        <w:t>Combating desertification is dependent on how effectively management strategies are employed. The strategies need to be devised at both international and national levels for exercising all existing options to avoid or reverse desertification and its negative impacts. In this regard, managing land use and soil quality are two important strategies to assess the size of the issue and adopt reversal process accordingly.</w:t>
      </w:r>
    </w:p>
    <w:p w:rsidR="00C4625D" w:rsidRPr="00BC161A" w:rsidRDefault="00C4625D" w:rsidP="00C4625D">
      <w:pPr>
        <w:spacing w:before="240" w:after="240" w:line="360" w:lineRule="auto"/>
        <w:jc w:val="both"/>
        <w:rPr>
          <w:rFonts w:cs="Times New Roman"/>
          <w:szCs w:val="24"/>
        </w:rPr>
      </w:pPr>
      <w:r w:rsidRPr="00BC161A">
        <w:rPr>
          <w:rFonts w:cs="Times New Roman"/>
          <w:szCs w:val="24"/>
        </w:rPr>
        <w:tab/>
      </w:r>
      <w:r w:rsidRPr="00BC161A">
        <w:rPr>
          <w:rFonts w:cs="Times New Roman"/>
          <w:szCs w:val="24"/>
        </w:rPr>
        <w:tab/>
        <w:t>Land allows for a variety of uses and can satisfy a diverse range of objectives. Land use is a basic element in human activity. Much of what we humans do requires land, therefore it is important to use land sustainably</w:t>
      </w:r>
      <w:r w:rsidRPr="00BC161A">
        <w:rPr>
          <w:rStyle w:val="FootnoteReference"/>
          <w:rFonts w:cs="Times New Roman"/>
          <w:szCs w:val="24"/>
        </w:rPr>
        <w:footnoteReference w:id="12"/>
      </w:r>
      <w:r w:rsidRPr="00BC161A">
        <w:rPr>
          <w:rFonts w:cs="Times New Roman"/>
          <w:szCs w:val="24"/>
        </w:rPr>
        <w:t>.</w:t>
      </w:r>
    </w:p>
    <w:p w:rsidR="00C4625D" w:rsidRPr="00BC161A" w:rsidRDefault="00C4625D" w:rsidP="00C4625D">
      <w:pPr>
        <w:spacing w:before="240" w:after="240" w:line="360" w:lineRule="auto"/>
        <w:ind w:left="90" w:firstLine="630"/>
        <w:jc w:val="both"/>
        <w:rPr>
          <w:rFonts w:cs="Times New Roman"/>
          <w:szCs w:val="24"/>
        </w:rPr>
      </w:pPr>
      <w:r w:rsidRPr="00BC161A">
        <w:rPr>
          <w:rFonts w:cs="Times New Roman"/>
          <w:b/>
          <w:bCs/>
          <w:szCs w:val="24"/>
        </w:rPr>
        <w:t>Land Use</w:t>
      </w:r>
      <w:r w:rsidRPr="00BC161A">
        <w:rPr>
          <w:rFonts w:cs="Times New Roman"/>
          <w:szCs w:val="24"/>
        </w:rPr>
        <w:t> is characterized by the arrangements, activities and inputs by people to produce, change or maintain a certain land cover type. Land use defined in this way establishes a direct link between land cover and the actions of people in their environment.</w:t>
      </w:r>
    </w:p>
    <w:p w:rsidR="00C4625D" w:rsidRPr="00BC161A" w:rsidRDefault="00C4625D" w:rsidP="00C4625D">
      <w:pPr>
        <w:spacing w:before="240" w:after="240" w:line="360" w:lineRule="auto"/>
        <w:ind w:left="90" w:firstLine="630"/>
        <w:jc w:val="both"/>
        <w:rPr>
          <w:rFonts w:cs="Times New Roman"/>
          <w:szCs w:val="24"/>
        </w:rPr>
      </w:pPr>
      <w:r w:rsidRPr="00BC161A">
        <w:rPr>
          <w:rFonts w:cs="Times New Roman"/>
          <w:b/>
          <w:bCs/>
          <w:szCs w:val="24"/>
        </w:rPr>
        <w:t>Land Cover</w:t>
      </w:r>
      <w:r w:rsidRPr="00BC161A">
        <w:rPr>
          <w:rFonts w:cs="Times New Roman"/>
          <w:szCs w:val="24"/>
        </w:rPr>
        <w:t> is the observed (bio) physical cover on the earth's surface and Actions of the people involve the practices they followed on land</w:t>
      </w:r>
      <w:r w:rsidRPr="00BC161A">
        <w:rPr>
          <w:rStyle w:val="FootnoteReference"/>
          <w:rFonts w:cs="Times New Roman"/>
          <w:szCs w:val="24"/>
        </w:rPr>
        <w:footnoteReference w:id="13"/>
      </w:r>
      <w:r w:rsidRPr="00BC161A">
        <w:rPr>
          <w:rFonts w:cs="Times New Roman"/>
          <w:szCs w:val="24"/>
        </w:rPr>
        <w:t>.</w:t>
      </w:r>
    </w:p>
    <w:p w:rsidR="00C4625D" w:rsidRPr="00BC161A" w:rsidRDefault="00C4625D" w:rsidP="00C4625D">
      <w:pPr>
        <w:spacing w:before="240" w:after="240" w:line="360" w:lineRule="auto"/>
        <w:jc w:val="both"/>
        <w:rPr>
          <w:rFonts w:cs="Times New Roman"/>
          <w:szCs w:val="24"/>
        </w:rPr>
      </w:pPr>
      <w:r w:rsidRPr="00BC161A">
        <w:rPr>
          <w:rFonts w:cs="Times New Roman"/>
          <w:szCs w:val="24"/>
        </w:rPr>
        <w:tab/>
        <w:t>By understanding the importance of the use of land, the world has moved to sustainable use of land from unrestrained use. This is due to the acknowledgement of limited land resources and thereby, adoption of a wise use of available resources.</w:t>
      </w:r>
      <w:r w:rsidR="00E5656D">
        <w:rPr>
          <w:rFonts w:cs="Times New Roman"/>
          <w:szCs w:val="24"/>
        </w:rPr>
        <w:t xml:space="preserve"> Few examples, in this regard, </w:t>
      </w:r>
      <w:r w:rsidR="007B28FA">
        <w:rPr>
          <w:rFonts w:cs="Times New Roman"/>
          <w:szCs w:val="24"/>
        </w:rPr>
        <w:t>are as under:</w:t>
      </w:r>
      <w:r w:rsidR="00E5656D">
        <w:rPr>
          <w:rFonts w:cs="Times New Roman"/>
          <w:szCs w:val="24"/>
        </w:rPr>
        <w:t xml:space="preserve"> </w:t>
      </w:r>
    </w:p>
    <w:p w:rsidR="00C4625D" w:rsidRPr="00BC161A" w:rsidRDefault="00C4625D" w:rsidP="00672F35">
      <w:pPr>
        <w:pStyle w:val="Heading2"/>
        <w:numPr>
          <w:ilvl w:val="1"/>
          <w:numId w:val="30"/>
        </w:numPr>
        <w:ind w:hanging="792"/>
        <w:rPr>
          <w:rFonts w:ascii="Times New Roman" w:hAnsi="Times New Roman" w:cs="Times New Roman"/>
          <w:sz w:val="24"/>
          <w:szCs w:val="24"/>
        </w:rPr>
      </w:pPr>
      <w:bookmarkStart w:id="10" w:name="_Toc526826924"/>
      <w:bookmarkStart w:id="11" w:name="_Toc530447"/>
      <w:r w:rsidRPr="00BC161A">
        <w:rPr>
          <w:rFonts w:ascii="Times New Roman" w:hAnsi="Times New Roman" w:cs="Times New Roman"/>
          <w:sz w:val="24"/>
          <w:szCs w:val="24"/>
        </w:rPr>
        <w:lastRenderedPageBreak/>
        <w:t>Sustainable Land Management</w:t>
      </w:r>
      <w:bookmarkEnd w:id="10"/>
      <w:bookmarkEnd w:id="11"/>
    </w:p>
    <w:p w:rsidR="00C4625D" w:rsidRPr="00BC161A" w:rsidRDefault="00046CEF" w:rsidP="00C4625D">
      <w:pPr>
        <w:spacing w:before="240" w:after="240" w:line="360" w:lineRule="auto"/>
        <w:jc w:val="both"/>
        <w:rPr>
          <w:rFonts w:cs="Times New Roman"/>
          <w:szCs w:val="24"/>
        </w:rPr>
      </w:pPr>
      <w:r>
        <w:rPr>
          <w:rFonts w:cs="Times New Roman"/>
          <w:szCs w:val="24"/>
        </w:rPr>
        <w:tab/>
        <w:t xml:space="preserve">Both the </w:t>
      </w:r>
      <w:r w:rsidR="00C4625D" w:rsidRPr="00BC161A">
        <w:rPr>
          <w:rFonts w:cs="Times New Roman"/>
          <w:szCs w:val="24"/>
        </w:rPr>
        <w:t>lan</w:t>
      </w:r>
      <w:r>
        <w:rPr>
          <w:rFonts w:cs="Times New Roman"/>
          <w:szCs w:val="24"/>
        </w:rPr>
        <w:t>d use and managing soil quality</w:t>
      </w:r>
      <w:r w:rsidR="00C4625D" w:rsidRPr="00BC161A">
        <w:rPr>
          <w:rFonts w:cs="Times New Roman"/>
          <w:szCs w:val="24"/>
        </w:rPr>
        <w:t xml:space="preserve"> are covered in Sustainable Land Management Techniques adopted by the governments, executives and locals. The United Nations defines sustainable land management (SLM) as</w:t>
      </w:r>
    </w:p>
    <w:p w:rsidR="00C4625D" w:rsidRPr="00BC161A" w:rsidRDefault="00C4625D" w:rsidP="00C4625D">
      <w:pPr>
        <w:spacing w:before="240" w:after="240" w:line="360" w:lineRule="auto"/>
        <w:jc w:val="both"/>
        <w:rPr>
          <w:rFonts w:cs="Times New Roman"/>
          <w:b/>
          <w:szCs w:val="24"/>
        </w:rPr>
      </w:pPr>
      <w:r w:rsidRPr="00BC161A">
        <w:rPr>
          <w:rFonts w:cs="Times New Roman"/>
          <w:b/>
          <w:szCs w:val="24"/>
        </w:rPr>
        <w:t>“The use of land resources, including soils, water, animals and plants, for the production of goods to meet changing human needs, while simultaneously ensuring the long-term productive potential of these resources and the maintenance of their environmental functions”. </w:t>
      </w:r>
    </w:p>
    <w:p w:rsidR="00C4625D" w:rsidRPr="00BC161A" w:rsidRDefault="00C4625D" w:rsidP="00C4625D">
      <w:pPr>
        <w:spacing w:before="240" w:after="240" w:line="360" w:lineRule="auto"/>
        <w:jc w:val="both"/>
        <w:rPr>
          <w:rFonts w:cs="Times New Roman"/>
          <w:szCs w:val="24"/>
        </w:rPr>
      </w:pPr>
      <w:r w:rsidRPr="00BC161A">
        <w:rPr>
          <w:rFonts w:cs="Times New Roman"/>
          <w:szCs w:val="24"/>
        </w:rPr>
        <w:tab/>
        <w:t>The productivity and sustainability of a land-use system is determined by the interaction between land resources, climate and human activities</w:t>
      </w:r>
      <w:r w:rsidRPr="00BC161A">
        <w:rPr>
          <w:rFonts w:cs="Times New Roman"/>
          <w:noProof/>
          <w:szCs w:val="24"/>
        </w:rPr>
        <w:t xml:space="preserve"> as described in the following diagram. </w:t>
      </w:r>
    </w:p>
    <w:p w:rsidR="00C4625D" w:rsidRPr="00BC161A" w:rsidRDefault="00C4625D" w:rsidP="00C4625D">
      <w:pPr>
        <w:spacing w:before="240" w:after="240" w:line="360" w:lineRule="auto"/>
        <w:jc w:val="center"/>
        <w:rPr>
          <w:rFonts w:cs="Times New Roman"/>
          <w:szCs w:val="24"/>
        </w:rPr>
      </w:pPr>
      <w:r w:rsidRPr="00BC161A">
        <w:rPr>
          <w:rFonts w:cs="Times New Roman"/>
          <w:b/>
          <w:szCs w:val="24"/>
        </w:rPr>
        <w:t>Figure: 2.1: Sustainable land use and management</w:t>
      </w:r>
      <w:r w:rsidRPr="00BC161A">
        <w:rPr>
          <w:rFonts w:cs="Times New Roman"/>
          <w:noProof/>
          <w:szCs w:val="24"/>
        </w:rPr>
        <w:drawing>
          <wp:inline distT="0" distB="0" distL="0" distR="0">
            <wp:extent cx="5670507" cy="2086550"/>
            <wp:effectExtent l="76200" t="76200" r="121285" b="123825"/>
            <wp:docPr id="8" name="Picture 6" descr="http://www.fao.org/fileadmin/user_upload/faowater/images/slm/SLM_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o.org/fileadmin/user_upload/faowater/images/slm/SLM_DIA.gif"/>
                    <pic:cNvPicPr>
                      <a:picLocks noChangeAspect="1" noChangeArrowheads="1"/>
                    </pic:cNvPicPr>
                  </pic:nvPicPr>
                  <pic:blipFill>
                    <a:blip r:embed="rId25" cstate="print"/>
                    <a:srcRect/>
                    <a:stretch>
                      <a:fillRect/>
                    </a:stretch>
                  </pic:blipFill>
                  <pic:spPr bwMode="auto">
                    <a:xfrm>
                      <a:off x="0" y="0"/>
                      <a:ext cx="5666133" cy="20849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BC161A">
        <w:rPr>
          <w:rFonts w:cs="Times New Roman"/>
          <w:i/>
          <w:iCs/>
          <w:szCs w:val="24"/>
          <w:vertAlign w:val="subscript"/>
        </w:rPr>
        <w:t>Source: FAO, CLIMATE-SMART AGRICULTURE Sourcebook, Module B.7 Sustainable Soil/Land Management for Climate-Smart Agriculture</w:t>
      </w:r>
    </w:p>
    <w:p w:rsidR="00C4625D" w:rsidRPr="00BC161A" w:rsidRDefault="00C4625D" w:rsidP="00C4625D">
      <w:pPr>
        <w:spacing w:before="240" w:after="240" w:line="360" w:lineRule="auto"/>
        <w:jc w:val="both"/>
        <w:rPr>
          <w:rFonts w:cs="Times New Roman"/>
          <w:szCs w:val="24"/>
        </w:rPr>
      </w:pPr>
      <w:r w:rsidRPr="00BC161A">
        <w:rPr>
          <w:rFonts w:cs="Times New Roman"/>
          <w:szCs w:val="24"/>
        </w:rPr>
        <w:t>Especially in the face of climate change and variability, selecting the right land uses for given biophysical and socio-economic conditions, and implementing SLM, are essential for minimizing land degradation, rehabilitating degraded land, ensuring the sustainable use of land resources (i.e. soils, water and biodiversity) and maximizing resilience.</w:t>
      </w:r>
    </w:p>
    <w:p w:rsidR="00C4625D" w:rsidRDefault="00C4625D" w:rsidP="00C4625D">
      <w:pPr>
        <w:spacing w:before="240" w:after="240" w:line="360" w:lineRule="auto"/>
        <w:jc w:val="both"/>
        <w:rPr>
          <w:rFonts w:cs="Times New Roman"/>
          <w:szCs w:val="24"/>
        </w:rPr>
      </w:pPr>
      <w:r w:rsidRPr="00BC161A">
        <w:rPr>
          <w:rFonts w:cs="Times New Roman"/>
          <w:szCs w:val="24"/>
        </w:rPr>
        <w:tab/>
        <w:t xml:space="preserve">Promisingly, after many decades of on-the-ground work on SLM approaches and practices, many SLM options are available such as soil and water conservation, natural resource management and integrated landscape management (ILM). FAO is prioritizing the identification </w:t>
      </w:r>
      <w:r w:rsidRPr="00BC161A">
        <w:rPr>
          <w:rFonts w:cs="Times New Roman"/>
          <w:szCs w:val="24"/>
        </w:rPr>
        <w:lastRenderedPageBreak/>
        <w:t>of affected communities and target areas for implementing locally suitable SLM options for managing land resources with the overall goal of scaling up SLM over large areas. </w:t>
      </w:r>
    </w:p>
    <w:p w:rsidR="00753884" w:rsidRPr="00BC161A" w:rsidRDefault="00BC2C32" w:rsidP="00C4625D">
      <w:pPr>
        <w:spacing w:before="240" w:after="240" w:line="360" w:lineRule="auto"/>
        <w:jc w:val="both"/>
        <w:rPr>
          <w:rFonts w:cs="Times New Roman"/>
          <w:szCs w:val="24"/>
        </w:rPr>
      </w:pPr>
      <w:r>
        <w:rPr>
          <w:rFonts w:cs="Times New Roman"/>
          <w:noProof/>
          <w:szCs w:val="24"/>
          <w:lang w:eastAsia="zh-TW"/>
        </w:rPr>
        <w:pict>
          <v:shape id="_x0000_s1055" type="#_x0000_t202" style="position:absolute;left:0;text-align:left;margin-left:0;margin-top:0;width:489.65pt;height:457.05pt;z-index:251728896;mso-position-horizontal:center;mso-width-relative:margin;mso-height-relative:margin">
            <v:textbox>
              <w:txbxContent>
                <w:p w:rsidR="004A62E7" w:rsidRPr="00793C53" w:rsidRDefault="004A62E7" w:rsidP="00753884">
                  <w:pPr>
                    <w:jc w:val="both"/>
                    <w:rPr>
                      <w:rFonts w:cs="Times New Roman"/>
                      <w:b/>
                      <w:szCs w:val="24"/>
                      <w:u w:val="single"/>
                    </w:rPr>
                  </w:pPr>
                  <w:r w:rsidRPr="00793C53">
                    <w:rPr>
                      <w:rFonts w:cs="Times New Roman"/>
                      <w:b/>
                      <w:szCs w:val="24"/>
                      <w:u w:val="single"/>
                    </w:rPr>
                    <w:t xml:space="preserve">Sustainable Land Management Programme to Combat Desertification in Pakistan phase II </w:t>
                  </w:r>
                </w:p>
                <w:p w:rsidR="004A62E7" w:rsidRDefault="004A62E7" w:rsidP="00753884">
                  <w:pPr>
                    <w:jc w:val="both"/>
                    <w:rPr>
                      <w:rFonts w:cs="Times New Roman"/>
                      <w:szCs w:val="24"/>
                    </w:rPr>
                  </w:pPr>
                  <w:r w:rsidRPr="00793C53">
                    <w:rPr>
                      <w:rFonts w:cs="Times New Roman"/>
                      <w:szCs w:val="24"/>
                    </w:rPr>
                    <w:t>Sustainable Land Management Programme to Combat Desertification in Pakistan phase II project is an up-scaling phase of the UNDP/GEF SLMP pilot phase project to be implemented in 14 dryland districts in 4 provinces</w:t>
                  </w:r>
                  <w:r w:rsidRPr="00793C53">
                    <w:rPr>
                      <w:rFonts w:cs="Times New Roman"/>
                      <w:b/>
                      <w:szCs w:val="24"/>
                    </w:rPr>
                    <w:t xml:space="preserve">. </w:t>
                  </w:r>
                  <w:r w:rsidRPr="00793C53">
                    <w:rPr>
                      <w:rFonts w:cs="Times New Roman"/>
                      <w:szCs w:val="24"/>
                    </w:rPr>
                    <w:t xml:space="preserve">It will assist the Government of Pakistan to achieve the long-term goal – “to combat land degradation and desertification in Pakistan.” </w:t>
                  </w:r>
                  <w:r>
                    <w:rPr>
                      <w:rFonts w:cs="Times New Roman"/>
                      <w:szCs w:val="24"/>
                    </w:rPr>
                    <w:t xml:space="preserve"> The project covers fourteen sites in four provinces of Pakistan.</w:t>
                  </w:r>
                </w:p>
                <w:p w:rsidR="004A62E7" w:rsidRPr="00242C1A" w:rsidRDefault="004A62E7" w:rsidP="00753884">
                  <w:pPr>
                    <w:jc w:val="both"/>
                    <w:rPr>
                      <w:rFonts w:cs="Times New Roman"/>
                      <w:b/>
                      <w:szCs w:val="24"/>
                    </w:rPr>
                  </w:pPr>
                  <w:r w:rsidRPr="00793C53">
                    <w:rPr>
                      <w:rFonts w:cs="Times New Roman"/>
                      <w:szCs w:val="24"/>
                    </w:rPr>
                    <w:t>Pakistan is faced with daunting challenges of combating desertification, with more than 80% of the arid and semi-arid landscape severely affected by desertification, land degradation and drought</w:t>
                  </w:r>
                  <w:r>
                    <w:rPr>
                      <w:rFonts w:cs="Times New Roman"/>
                      <w:b/>
                      <w:szCs w:val="24"/>
                    </w:rPr>
                    <w:t xml:space="preserve">. </w:t>
                  </w:r>
                  <w:r w:rsidRPr="00793C53">
                    <w:rPr>
                      <w:rFonts w:cs="Times New Roman"/>
                      <w:szCs w:val="24"/>
                    </w:rPr>
                    <w:t>Rural landscapes across the country are characterized by moderate to severe erosion, deforestation, overgrazing, depleted ground water reserves, reduced surface water quantity and quality, raised salinity, low levels of soil fertility, and the loss of biodiversity. All of these are linked to unsustainable land use practices</w:t>
                  </w:r>
                  <w:r w:rsidRPr="00793C53">
                    <w:rPr>
                      <w:rFonts w:cs="Times New Roman"/>
                      <w:b/>
                      <w:szCs w:val="24"/>
                    </w:rPr>
                    <w:t xml:space="preserve">. </w:t>
                  </w:r>
                  <w:r w:rsidRPr="00793C53">
                    <w:rPr>
                      <w:rFonts w:cs="Times New Roman"/>
                      <w:szCs w:val="24"/>
                    </w:rPr>
                    <w:t>This project will assist the Government of Pakistan to achieve its long-term goal, “to combat land degradation and desertification in Pakistan”. It aims:</w:t>
                  </w:r>
                </w:p>
                <w:p w:rsidR="004A62E7" w:rsidRPr="00793C53" w:rsidRDefault="004A62E7" w:rsidP="00672F35">
                  <w:pPr>
                    <w:pStyle w:val="ListParagraph"/>
                    <w:numPr>
                      <w:ilvl w:val="0"/>
                      <w:numId w:val="77"/>
                    </w:numPr>
                    <w:jc w:val="both"/>
                    <w:rPr>
                      <w:rFonts w:cs="Times New Roman"/>
                      <w:szCs w:val="24"/>
                    </w:rPr>
                  </w:pPr>
                  <w:r w:rsidRPr="00793C53">
                    <w:rPr>
                      <w:rFonts w:cs="Times New Roman"/>
                      <w:szCs w:val="24"/>
                    </w:rPr>
                    <w:t xml:space="preserve">To enable policies and institutional mechanisms for SLM to be put in place at federal and provincial levels. </w:t>
                  </w:r>
                </w:p>
                <w:p w:rsidR="004A62E7" w:rsidRPr="00793C53" w:rsidRDefault="004A62E7" w:rsidP="00672F35">
                  <w:pPr>
                    <w:pStyle w:val="ListParagraph"/>
                    <w:numPr>
                      <w:ilvl w:val="0"/>
                      <w:numId w:val="77"/>
                    </w:numPr>
                    <w:jc w:val="both"/>
                    <w:rPr>
                      <w:rFonts w:cs="Times New Roman"/>
                      <w:szCs w:val="24"/>
                    </w:rPr>
                  </w:pPr>
                  <w:r w:rsidRPr="00793C53">
                    <w:rPr>
                      <w:rFonts w:cs="Times New Roman"/>
                      <w:szCs w:val="24"/>
                    </w:rPr>
                    <w:t xml:space="preserve">To enhance skills to scale up SLM through an institutionalized, multi-tiered capacity-building programme. </w:t>
                  </w:r>
                </w:p>
                <w:p w:rsidR="004A62E7" w:rsidRPr="00793C53" w:rsidRDefault="004A62E7" w:rsidP="00672F35">
                  <w:pPr>
                    <w:pStyle w:val="ListParagraph"/>
                    <w:numPr>
                      <w:ilvl w:val="0"/>
                      <w:numId w:val="77"/>
                    </w:numPr>
                    <w:jc w:val="both"/>
                    <w:rPr>
                      <w:rFonts w:cs="Times New Roman"/>
                      <w:szCs w:val="24"/>
                    </w:rPr>
                  </w:pPr>
                  <w:r w:rsidRPr="00793C53">
                    <w:rPr>
                      <w:rFonts w:cs="Times New Roman"/>
                      <w:szCs w:val="24"/>
                    </w:rPr>
                    <w:t>To scale up SLM practices through effective knowledge management.</w:t>
                  </w:r>
                </w:p>
                <w:p w:rsidR="004A62E7" w:rsidRPr="00793C53" w:rsidRDefault="004A62E7" w:rsidP="00672F35">
                  <w:pPr>
                    <w:pStyle w:val="ListParagraph"/>
                    <w:numPr>
                      <w:ilvl w:val="0"/>
                      <w:numId w:val="77"/>
                    </w:numPr>
                    <w:jc w:val="both"/>
                    <w:rPr>
                      <w:rFonts w:cs="Times New Roman"/>
                      <w:szCs w:val="24"/>
                    </w:rPr>
                  </w:pPr>
                  <w:r w:rsidRPr="00793C53">
                    <w:rPr>
                      <w:rFonts w:cs="Times New Roman"/>
                      <w:szCs w:val="24"/>
                    </w:rPr>
                    <w:t>To develop participatory GIS-based district and village land use plans.</w:t>
                  </w:r>
                </w:p>
                <w:p w:rsidR="004A62E7" w:rsidRPr="00793C53" w:rsidRDefault="004A62E7" w:rsidP="00672F35">
                  <w:pPr>
                    <w:pStyle w:val="ListParagraph"/>
                    <w:numPr>
                      <w:ilvl w:val="0"/>
                      <w:numId w:val="77"/>
                    </w:numPr>
                    <w:jc w:val="both"/>
                    <w:rPr>
                      <w:rFonts w:cs="Times New Roman"/>
                      <w:szCs w:val="24"/>
                    </w:rPr>
                  </w:pPr>
                  <w:r w:rsidRPr="00793C53">
                    <w:rPr>
                      <w:rFonts w:cs="Times New Roman"/>
                      <w:szCs w:val="24"/>
                    </w:rPr>
                    <w:t xml:space="preserve">To develop a climate-resilient SLM decision support system. </w:t>
                  </w:r>
                </w:p>
                <w:p w:rsidR="004A62E7" w:rsidRPr="00793C53" w:rsidRDefault="004A62E7" w:rsidP="00672F35">
                  <w:pPr>
                    <w:pStyle w:val="ListParagraph"/>
                    <w:numPr>
                      <w:ilvl w:val="0"/>
                      <w:numId w:val="77"/>
                    </w:numPr>
                    <w:jc w:val="both"/>
                    <w:rPr>
                      <w:rFonts w:cs="Times New Roman"/>
                      <w:szCs w:val="24"/>
                    </w:rPr>
                  </w:pPr>
                  <w:r w:rsidRPr="00793C53">
                    <w:rPr>
                      <w:rFonts w:cs="Times New Roman"/>
                      <w:szCs w:val="24"/>
                    </w:rPr>
                    <w:t xml:space="preserve">To mobilize local communities for scaling up SLM activities. </w:t>
                  </w:r>
                </w:p>
                <w:p w:rsidR="004A62E7" w:rsidRPr="00793C53" w:rsidRDefault="004A62E7" w:rsidP="00672F35">
                  <w:pPr>
                    <w:pStyle w:val="ListParagraph"/>
                    <w:numPr>
                      <w:ilvl w:val="0"/>
                      <w:numId w:val="77"/>
                    </w:numPr>
                    <w:jc w:val="both"/>
                    <w:rPr>
                      <w:rFonts w:cs="Times New Roman"/>
                      <w:szCs w:val="24"/>
                    </w:rPr>
                  </w:pPr>
                  <w:r w:rsidRPr="00793C53">
                    <w:rPr>
                      <w:rFonts w:cs="Times New Roman"/>
                      <w:szCs w:val="24"/>
                    </w:rPr>
                    <w:t xml:space="preserve">To improve water conservation and on-farm practices. </w:t>
                  </w:r>
                </w:p>
                <w:p w:rsidR="004A62E7" w:rsidRPr="00D87322" w:rsidRDefault="004A62E7" w:rsidP="00D87322">
                  <w:pPr>
                    <w:pStyle w:val="ListParagraph"/>
                    <w:numPr>
                      <w:ilvl w:val="0"/>
                      <w:numId w:val="77"/>
                    </w:numPr>
                    <w:jc w:val="both"/>
                    <w:rPr>
                      <w:rFonts w:cs="Times New Roman"/>
                      <w:szCs w:val="24"/>
                    </w:rPr>
                  </w:pPr>
                  <w:r w:rsidRPr="00793C53">
                    <w:rPr>
                      <w:rFonts w:cs="Times New Roman"/>
                      <w:szCs w:val="24"/>
                    </w:rPr>
                    <w:t>To provide new livelihood opportunities through improved ecosystems opportunities.</w:t>
                  </w:r>
                </w:p>
                <w:p w:rsidR="004A62E7" w:rsidRDefault="004A62E7">
                  <w:r w:rsidRPr="00D87322">
                    <w:rPr>
                      <w:rFonts w:cs="Times New Roman"/>
                      <w:szCs w:val="24"/>
                    </w:rPr>
                    <w:t>(Source: www.slmp.org)</w:t>
                  </w:r>
                  <w:r>
                    <w:t xml:space="preserve"> </w:t>
                  </w:r>
                </w:p>
              </w:txbxContent>
            </v:textbox>
          </v:shape>
        </w:pict>
      </w:r>
    </w:p>
    <w:p w:rsidR="00C4625D" w:rsidRPr="00BC161A" w:rsidRDefault="00C4625D" w:rsidP="00C4625D">
      <w:pPr>
        <w:spacing w:before="240" w:after="240" w:line="360" w:lineRule="auto"/>
        <w:jc w:val="both"/>
        <w:rPr>
          <w:rFonts w:cs="Times New Roman"/>
          <w:szCs w:val="24"/>
        </w:rPr>
      </w:pPr>
    </w:p>
    <w:p w:rsidR="00C4625D" w:rsidRPr="00BC161A" w:rsidRDefault="00C4625D" w:rsidP="00C4625D">
      <w:pPr>
        <w:spacing w:before="240" w:after="240" w:line="360" w:lineRule="auto"/>
        <w:jc w:val="both"/>
        <w:rPr>
          <w:rFonts w:cs="Times New Roman"/>
          <w:szCs w:val="24"/>
        </w:rPr>
      </w:pPr>
    </w:p>
    <w:p w:rsidR="00C4625D" w:rsidRPr="00BC161A" w:rsidRDefault="00C4625D" w:rsidP="00C4625D">
      <w:pPr>
        <w:spacing w:before="240" w:after="240" w:line="360" w:lineRule="auto"/>
        <w:jc w:val="both"/>
        <w:rPr>
          <w:rFonts w:cs="Times New Roman"/>
          <w:szCs w:val="24"/>
        </w:rPr>
      </w:pPr>
      <w:r w:rsidRPr="00BC161A">
        <w:rPr>
          <w:rFonts w:cs="Times New Roman"/>
          <w:szCs w:val="24"/>
        </w:rPr>
        <w:tab/>
      </w:r>
    </w:p>
    <w:p w:rsidR="00C4625D" w:rsidRPr="00BC161A" w:rsidRDefault="00C4625D" w:rsidP="00C4625D">
      <w:pPr>
        <w:spacing w:before="240" w:after="240" w:line="360" w:lineRule="auto"/>
        <w:jc w:val="both"/>
        <w:rPr>
          <w:rFonts w:cs="Times New Roman"/>
          <w:szCs w:val="24"/>
        </w:rPr>
      </w:pPr>
    </w:p>
    <w:p w:rsidR="00C4625D" w:rsidRPr="00BC161A" w:rsidRDefault="00C4625D" w:rsidP="00C4625D">
      <w:pPr>
        <w:spacing w:before="240" w:after="240" w:line="360" w:lineRule="auto"/>
        <w:jc w:val="both"/>
        <w:rPr>
          <w:rFonts w:cs="Times New Roman"/>
          <w:szCs w:val="24"/>
        </w:rPr>
      </w:pPr>
    </w:p>
    <w:p w:rsidR="00C4625D" w:rsidRPr="00BC161A" w:rsidRDefault="00C4625D" w:rsidP="00C4625D">
      <w:pPr>
        <w:spacing w:before="240" w:after="240" w:line="360" w:lineRule="auto"/>
        <w:jc w:val="both"/>
        <w:rPr>
          <w:rFonts w:cs="Times New Roman"/>
          <w:szCs w:val="24"/>
        </w:rPr>
      </w:pPr>
    </w:p>
    <w:p w:rsidR="00C4625D" w:rsidRPr="00BC161A" w:rsidRDefault="00C4625D" w:rsidP="00C4625D">
      <w:pPr>
        <w:spacing w:before="240" w:after="240" w:line="360" w:lineRule="auto"/>
        <w:jc w:val="both"/>
        <w:rPr>
          <w:rFonts w:cs="Times New Roman"/>
          <w:szCs w:val="24"/>
        </w:rPr>
      </w:pPr>
    </w:p>
    <w:p w:rsidR="00C4625D" w:rsidRPr="00BC161A" w:rsidRDefault="00C4625D" w:rsidP="00C4625D">
      <w:pPr>
        <w:spacing w:before="240" w:after="240" w:line="360" w:lineRule="auto"/>
        <w:jc w:val="both"/>
        <w:rPr>
          <w:rFonts w:cs="Times New Roman"/>
          <w:szCs w:val="24"/>
        </w:rPr>
      </w:pPr>
    </w:p>
    <w:p w:rsidR="00C4625D" w:rsidRPr="00BC161A" w:rsidRDefault="00C4625D" w:rsidP="00C4625D">
      <w:pPr>
        <w:spacing w:before="240" w:after="240" w:line="360" w:lineRule="auto"/>
        <w:jc w:val="both"/>
        <w:rPr>
          <w:rFonts w:cs="Times New Roman"/>
          <w:szCs w:val="24"/>
        </w:rPr>
      </w:pPr>
    </w:p>
    <w:p w:rsidR="00C4625D" w:rsidRPr="00BC161A" w:rsidRDefault="00C4625D" w:rsidP="00C4625D">
      <w:pPr>
        <w:spacing w:before="240" w:after="240" w:line="360" w:lineRule="auto"/>
        <w:jc w:val="both"/>
        <w:rPr>
          <w:rFonts w:cs="Times New Roman"/>
          <w:szCs w:val="24"/>
        </w:rPr>
      </w:pPr>
    </w:p>
    <w:p w:rsidR="00C4625D" w:rsidRDefault="00C4625D" w:rsidP="00C4625D">
      <w:pPr>
        <w:spacing w:after="0" w:line="240" w:lineRule="auto"/>
        <w:jc w:val="both"/>
        <w:rPr>
          <w:rFonts w:cs="Times New Roman"/>
          <w:szCs w:val="24"/>
        </w:rPr>
      </w:pPr>
    </w:p>
    <w:p w:rsidR="00C4625D" w:rsidRPr="00BC161A" w:rsidRDefault="00C4625D" w:rsidP="00C4625D">
      <w:pPr>
        <w:spacing w:after="0" w:line="240" w:lineRule="auto"/>
        <w:jc w:val="both"/>
        <w:rPr>
          <w:rFonts w:cs="Times New Roman"/>
          <w:szCs w:val="24"/>
        </w:rPr>
      </w:pPr>
    </w:p>
    <w:p w:rsidR="00C4625D" w:rsidRDefault="00C4625D" w:rsidP="00C4625D">
      <w:pPr>
        <w:spacing w:after="0" w:line="360" w:lineRule="auto"/>
        <w:jc w:val="both"/>
        <w:rPr>
          <w:rFonts w:cs="Times New Roman"/>
          <w:szCs w:val="24"/>
        </w:rPr>
      </w:pPr>
      <w:r w:rsidRPr="00BC161A">
        <w:rPr>
          <w:rFonts w:cs="Times New Roman"/>
          <w:szCs w:val="24"/>
        </w:rPr>
        <w:tab/>
      </w:r>
    </w:p>
    <w:p w:rsidR="00753884" w:rsidRDefault="00C4625D" w:rsidP="00C4625D">
      <w:pPr>
        <w:spacing w:after="0" w:line="360" w:lineRule="auto"/>
        <w:jc w:val="both"/>
        <w:rPr>
          <w:rFonts w:cs="Times New Roman"/>
          <w:szCs w:val="24"/>
        </w:rPr>
      </w:pPr>
      <w:r>
        <w:rPr>
          <w:rFonts w:cs="Times New Roman"/>
          <w:szCs w:val="24"/>
        </w:rPr>
        <w:tab/>
      </w:r>
    </w:p>
    <w:p w:rsidR="00753884" w:rsidRDefault="00753884" w:rsidP="00C4625D">
      <w:pPr>
        <w:spacing w:after="0" w:line="360" w:lineRule="auto"/>
        <w:jc w:val="both"/>
        <w:rPr>
          <w:rFonts w:cs="Times New Roman"/>
          <w:szCs w:val="24"/>
        </w:rPr>
      </w:pPr>
    </w:p>
    <w:p w:rsidR="00753884" w:rsidRDefault="00753884" w:rsidP="00C4625D">
      <w:pPr>
        <w:spacing w:after="0" w:line="360" w:lineRule="auto"/>
        <w:jc w:val="both"/>
        <w:rPr>
          <w:rFonts w:cs="Times New Roman"/>
          <w:szCs w:val="24"/>
        </w:rPr>
      </w:pPr>
    </w:p>
    <w:p w:rsidR="00C4625D" w:rsidRPr="00BC161A" w:rsidRDefault="002B3B5A" w:rsidP="00C4625D">
      <w:pPr>
        <w:spacing w:after="0" w:line="360" w:lineRule="auto"/>
        <w:jc w:val="both"/>
        <w:rPr>
          <w:rFonts w:cs="Times New Roman"/>
          <w:szCs w:val="24"/>
        </w:rPr>
      </w:pPr>
      <w:r>
        <w:rPr>
          <w:rFonts w:cs="Times New Roman"/>
          <w:szCs w:val="24"/>
        </w:rPr>
        <w:tab/>
      </w:r>
      <w:r w:rsidR="00C4625D" w:rsidRPr="00BC161A">
        <w:rPr>
          <w:rFonts w:cs="Times New Roman"/>
          <w:szCs w:val="24"/>
        </w:rPr>
        <w:t>UN agencies and Conventions are working to provide support to countries in assessing current status of land resources and projecting future trends in land use. The focus is on managing knowledge and developing land resource planning tools and decision support system. The availability of reliable and timely information on utilization of land resources is crucial for decision making at all levels from farmers to national governments.</w:t>
      </w:r>
    </w:p>
    <w:p w:rsidR="00C4625D" w:rsidRPr="00BC161A" w:rsidRDefault="00C4625D" w:rsidP="00672F35">
      <w:pPr>
        <w:pStyle w:val="Heading2"/>
        <w:numPr>
          <w:ilvl w:val="1"/>
          <w:numId w:val="30"/>
        </w:numPr>
        <w:ind w:hanging="792"/>
        <w:rPr>
          <w:rFonts w:ascii="Times New Roman" w:hAnsi="Times New Roman" w:cs="Times New Roman"/>
          <w:sz w:val="24"/>
          <w:szCs w:val="24"/>
        </w:rPr>
      </w:pPr>
      <w:bookmarkStart w:id="12" w:name="_Toc526826925"/>
      <w:bookmarkStart w:id="13" w:name="_Toc530448"/>
      <w:r w:rsidRPr="00BC161A">
        <w:rPr>
          <w:rFonts w:ascii="Times New Roman" w:hAnsi="Times New Roman" w:cs="Times New Roman"/>
          <w:sz w:val="24"/>
          <w:szCs w:val="24"/>
        </w:rPr>
        <w:lastRenderedPageBreak/>
        <w:t>Integrated Landscape Management (ILM)</w:t>
      </w:r>
      <w:bookmarkEnd w:id="12"/>
      <w:bookmarkEnd w:id="13"/>
    </w:p>
    <w:p w:rsidR="00C4625D" w:rsidRPr="00BC161A" w:rsidRDefault="00C4625D" w:rsidP="00C4625D">
      <w:pPr>
        <w:spacing w:before="240" w:after="240" w:line="360" w:lineRule="auto"/>
        <w:jc w:val="both"/>
        <w:rPr>
          <w:rFonts w:cs="Times New Roman"/>
          <w:szCs w:val="24"/>
        </w:rPr>
      </w:pPr>
      <w:r w:rsidRPr="00BC161A">
        <w:rPr>
          <w:rFonts w:cs="Times New Roman"/>
          <w:szCs w:val="24"/>
        </w:rPr>
        <w:tab/>
        <w:t>It is a way of managing a landscape that brings together multiple stakeholders, who collaborate to integrate policy and practice for their different land use objectives, with the purpose of achieving sustainable landscapes. This approach recognizes that the root causes of problems may not be site-specific and that a development agenda requires multi stakeholder interventions to negotiate and implement actions.</w:t>
      </w:r>
    </w:p>
    <w:p w:rsidR="00C4625D" w:rsidRDefault="00C4625D" w:rsidP="00C4625D">
      <w:pPr>
        <w:spacing w:before="240" w:after="240" w:line="360" w:lineRule="auto"/>
        <w:jc w:val="both"/>
        <w:rPr>
          <w:rFonts w:cs="Times New Roman"/>
          <w:szCs w:val="24"/>
        </w:rPr>
      </w:pPr>
      <w:r w:rsidRPr="00BC161A">
        <w:rPr>
          <w:rFonts w:cs="Times New Roman"/>
          <w:szCs w:val="24"/>
        </w:rPr>
        <w:tab/>
        <w:t>For example, one river basin can supply water for towns and agriculture, timber and food crops for smallholders and industry, and habitat for biodiversity; the way in which each one of these sectors pursues its goals can have impacts on the others. The integrated approach goes beyond traditional sector-based practices that manage these different land uses independently of each other, even where they depend on the same resource base. The intention is to manage landscapes in a joined-up way, so that society's needs can be met in the short term, and in the long term.</w:t>
      </w:r>
    </w:p>
    <w:p w:rsidR="00C4625D" w:rsidRDefault="00BC2C32" w:rsidP="00C4625D">
      <w:pPr>
        <w:spacing w:before="240" w:after="240" w:line="360" w:lineRule="auto"/>
        <w:jc w:val="both"/>
        <w:rPr>
          <w:rFonts w:cs="Times New Roman"/>
          <w:szCs w:val="24"/>
        </w:rPr>
      </w:pPr>
      <w:r>
        <w:rPr>
          <w:rFonts w:cs="Times New Roman"/>
          <w:noProof/>
          <w:szCs w:val="24"/>
          <w:lang w:eastAsia="zh-TW"/>
        </w:rPr>
        <w:pict>
          <v:shape id="_x0000_s1041" type="#_x0000_t202" style="position:absolute;left:0;text-align:left;margin-left:3pt;margin-top:3.3pt;width:468.3pt;height:138.1pt;z-index:251717632;mso-width-relative:margin;mso-height-relative:margin">
            <v:textbox>
              <w:txbxContent>
                <w:p w:rsidR="004A62E7" w:rsidRPr="00EE5344" w:rsidRDefault="004A62E7" w:rsidP="00C4625D">
                  <w:pPr>
                    <w:rPr>
                      <w:rFonts w:cs="Times New Roman"/>
                      <w:b/>
                      <w:szCs w:val="24"/>
                      <w:u w:val="single"/>
                    </w:rPr>
                  </w:pPr>
                  <w:r w:rsidRPr="00EE5344">
                    <w:rPr>
                      <w:rFonts w:cs="Times New Roman"/>
                      <w:szCs w:val="24"/>
                    </w:rPr>
                    <w:t xml:space="preserve">  </w:t>
                  </w:r>
                  <w:r w:rsidRPr="00EE5344">
                    <w:rPr>
                      <w:rFonts w:cs="Times New Roman"/>
                      <w:b/>
                      <w:szCs w:val="24"/>
                      <w:u w:val="single"/>
                    </w:rPr>
                    <w:t>Integrated Afforestation and Eco-development Project Scheme (IAEPS)</w:t>
                  </w:r>
                  <w:r w:rsidRPr="007C1BF6">
                    <w:rPr>
                      <w:rFonts w:cs="Times New Roman"/>
                      <w:b/>
                      <w:szCs w:val="24"/>
                      <w:u w:val="single"/>
                    </w:rPr>
                    <w:t xml:space="preserve"> </w:t>
                  </w:r>
                  <w:r w:rsidRPr="00EE5344">
                    <w:rPr>
                      <w:rFonts w:cs="Times New Roman"/>
                      <w:b/>
                      <w:szCs w:val="24"/>
                      <w:u w:val="single"/>
                    </w:rPr>
                    <w:t>in India</w:t>
                  </w:r>
                </w:p>
                <w:p w:rsidR="004A62E7" w:rsidRPr="00EE5344" w:rsidRDefault="004A62E7" w:rsidP="00C4625D">
                  <w:pPr>
                    <w:jc w:val="both"/>
                    <w:rPr>
                      <w:rFonts w:cs="Times New Roman"/>
                      <w:szCs w:val="24"/>
                    </w:rPr>
                  </w:pPr>
                  <w:r w:rsidRPr="00EE5344">
                    <w:rPr>
                      <w:rFonts w:cs="Times New Roman"/>
                      <w:szCs w:val="24"/>
                    </w:rPr>
                    <w:t>The scheme is intended to promote afforestation and development of degraded forests by adopting an integrated approach to the development of land and other related natural resources on watershed basis through the micro-planning process.  The scheme is 100% Centrally Sponsored.  The revised Ninth Plan allocation for the scheme is Rs. 273.87 crores (proposed physical target is 1.88 lakh ha).  104 projects have been sanctioned so far to the States in the Ninth Plan with a total outlay of Rs. 211.35 crores.</w:t>
                  </w:r>
                </w:p>
              </w:txbxContent>
            </v:textbox>
          </v:shape>
        </w:pict>
      </w:r>
    </w:p>
    <w:p w:rsidR="00C4625D" w:rsidRPr="00BC161A" w:rsidRDefault="00C4625D" w:rsidP="00C4625D">
      <w:pPr>
        <w:spacing w:before="240" w:after="240" w:line="360" w:lineRule="auto"/>
        <w:jc w:val="both"/>
        <w:rPr>
          <w:rFonts w:cs="Times New Roman"/>
          <w:szCs w:val="24"/>
        </w:rPr>
      </w:pPr>
    </w:p>
    <w:p w:rsidR="00C4625D" w:rsidRPr="00BC161A" w:rsidRDefault="00C4625D" w:rsidP="00C4625D">
      <w:pPr>
        <w:spacing w:before="240" w:after="240" w:line="360" w:lineRule="auto"/>
        <w:jc w:val="both"/>
        <w:rPr>
          <w:rFonts w:cs="Times New Roman"/>
          <w:szCs w:val="24"/>
        </w:rPr>
      </w:pPr>
      <w:r w:rsidRPr="00BC161A">
        <w:rPr>
          <w:rFonts w:cs="Times New Roman"/>
          <w:szCs w:val="24"/>
        </w:rPr>
        <w:tab/>
      </w:r>
    </w:p>
    <w:p w:rsidR="00C4625D" w:rsidRPr="00BC161A" w:rsidRDefault="00C4625D" w:rsidP="00C4625D">
      <w:pPr>
        <w:spacing w:before="240" w:after="240" w:line="360" w:lineRule="auto"/>
        <w:jc w:val="both"/>
        <w:rPr>
          <w:rFonts w:cs="Times New Roman"/>
          <w:szCs w:val="24"/>
        </w:rPr>
      </w:pPr>
    </w:p>
    <w:p w:rsidR="00C4625D" w:rsidRDefault="00C4625D" w:rsidP="00C4625D">
      <w:pPr>
        <w:spacing w:after="0" w:line="240" w:lineRule="auto"/>
        <w:jc w:val="both"/>
        <w:rPr>
          <w:rFonts w:cs="Times New Roman"/>
          <w:szCs w:val="24"/>
        </w:rPr>
      </w:pPr>
    </w:p>
    <w:p w:rsidR="00C4625D" w:rsidRDefault="00107F1E" w:rsidP="00C4625D">
      <w:pPr>
        <w:spacing w:after="0" w:line="240" w:lineRule="auto"/>
        <w:jc w:val="both"/>
        <w:rPr>
          <w:rFonts w:cs="Times New Roman"/>
          <w:szCs w:val="24"/>
        </w:rPr>
      </w:pPr>
      <w:r>
        <w:rPr>
          <w:rFonts w:cs="Times New Roman"/>
          <w:szCs w:val="24"/>
        </w:rPr>
        <w:t>Source</w:t>
      </w:r>
      <w:r w:rsidR="00C4625D">
        <w:rPr>
          <w:rFonts w:cs="Times New Roman"/>
          <w:szCs w:val="24"/>
        </w:rPr>
        <w:t>: National Action plan of India</w:t>
      </w:r>
    </w:p>
    <w:p w:rsidR="00C4625D" w:rsidRDefault="00C4625D" w:rsidP="00C4625D">
      <w:pPr>
        <w:spacing w:after="0" w:line="360" w:lineRule="auto"/>
        <w:jc w:val="both"/>
        <w:rPr>
          <w:rFonts w:cs="Times New Roman"/>
          <w:szCs w:val="24"/>
        </w:rPr>
      </w:pPr>
      <w:r>
        <w:rPr>
          <w:rFonts w:cs="Times New Roman"/>
          <w:szCs w:val="24"/>
        </w:rPr>
        <w:tab/>
      </w:r>
    </w:p>
    <w:p w:rsidR="00C4625D" w:rsidRPr="00BC161A" w:rsidRDefault="00C4625D" w:rsidP="00C4625D">
      <w:pPr>
        <w:spacing w:after="0" w:line="360" w:lineRule="auto"/>
        <w:jc w:val="both"/>
        <w:rPr>
          <w:rFonts w:cs="Times New Roman"/>
          <w:szCs w:val="24"/>
        </w:rPr>
      </w:pPr>
      <w:r>
        <w:rPr>
          <w:rFonts w:cs="Times New Roman"/>
          <w:szCs w:val="24"/>
        </w:rPr>
        <w:tab/>
      </w:r>
      <w:r w:rsidRPr="00BC161A">
        <w:rPr>
          <w:rFonts w:cs="Times New Roman"/>
          <w:szCs w:val="24"/>
        </w:rPr>
        <w:t>Ecosystem-friendly and socially-appropriate production systems and practices are the building blocks for integrated landscape management. Sustainable practices at the farm/field level-such as tillage regimes, input application, crop rotations, agro</w:t>
      </w:r>
      <w:r>
        <w:rPr>
          <w:rFonts w:cs="Times New Roman"/>
          <w:szCs w:val="24"/>
        </w:rPr>
        <w:t>-</w:t>
      </w:r>
      <w:r w:rsidRPr="00BC161A">
        <w:rPr>
          <w:rFonts w:cs="Times New Roman"/>
          <w:szCs w:val="24"/>
        </w:rPr>
        <w:t>forestry, harvesting methods, and animal management-confer multiple environmental and social benefits. They protect wild habitats, sustain land quality, efficiently use water and energy, and minimize pollution from nutrients, pest control, and waste.</w:t>
      </w:r>
      <w:r w:rsidRPr="00BC161A">
        <w:rPr>
          <w:rStyle w:val="FootnoteReference"/>
          <w:rFonts w:cs="Times New Roman"/>
          <w:szCs w:val="24"/>
        </w:rPr>
        <w:footnoteReference w:id="14"/>
      </w:r>
    </w:p>
    <w:p w:rsidR="00C4625D" w:rsidRPr="00BC161A" w:rsidRDefault="00C4625D" w:rsidP="00672F35">
      <w:pPr>
        <w:pStyle w:val="Heading2"/>
        <w:numPr>
          <w:ilvl w:val="1"/>
          <w:numId w:val="30"/>
        </w:numPr>
        <w:ind w:hanging="792"/>
        <w:rPr>
          <w:rFonts w:ascii="Times New Roman" w:hAnsi="Times New Roman" w:cs="Times New Roman"/>
          <w:sz w:val="24"/>
          <w:szCs w:val="24"/>
        </w:rPr>
      </w:pPr>
      <w:bookmarkStart w:id="14" w:name="_Toc526826926"/>
      <w:bookmarkStart w:id="15" w:name="_Toc530449"/>
      <w:r w:rsidRPr="00BC161A">
        <w:rPr>
          <w:rFonts w:ascii="Times New Roman" w:hAnsi="Times New Roman" w:cs="Times New Roman"/>
          <w:sz w:val="24"/>
          <w:szCs w:val="24"/>
        </w:rPr>
        <w:lastRenderedPageBreak/>
        <w:t>Land Governance and Land Use Planning</w:t>
      </w:r>
      <w:bookmarkEnd w:id="14"/>
      <w:bookmarkEnd w:id="15"/>
    </w:p>
    <w:p w:rsidR="00C4625D" w:rsidRPr="00BC161A" w:rsidRDefault="00C4625D" w:rsidP="00C4625D">
      <w:pPr>
        <w:spacing w:before="240" w:after="240" w:line="360" w:lineRule="auto"/>
        <w:jc w:val="both"/>
        <w:rPr>
          <w:rFonts w:cs="Times New Roman"/>
          <w:szCs w:val="24"/>
        </w:rPr>
      </w:pPr>
      <w:r w:rsidRPr="00BC161A">
        <w:rPr>
          <w:rFonts w:cs="Times New Roman"/>
          <w:szCs w:val="24"/>
        </w:rPr>
        <w:tab/>
        <w:t xml:space="preserve">Land governance concerns the rules, processes and structures through which decisions are made about access to land and its use, the manner in which those decisions are implemented and enforced, and the way in which competing interests in land are managed. Land Use Planning is a systematic assessment of land and water potential in order to cater the needs of the community while safeguarding natural resources. </w:t>
      </w:r>
    </w:p>
    <w:p w:rsidR="00C4625D" w:rsidRDefault="00C4625D" w:rsidP="00C4625D">
      <w:pPr>
        <w:spacing w:before="240" w:after="240" w:line="360" w:lineRule="auto"/>
        <w:jc w:val="both"/>
        <w:rPr>
          <w:rFonts w:cs="Times New Roman"/>
          <w:szCs w:val="24"/>
        </w:rPr>
      </w:pPr>
      <w:r w:rsidRPr="00BC161A">
        <w:rPr>
          <w:rFonts w:cs="Times New Roman"/>
          <w:szCs w:val="24"/>
        </w:rPr>
        <w:tab/>
        <w:t>A crucial challenge for averting land, soil, water and vegetation degradation – one of the main contributing factors to large-scale food insecurity – is to strengthen policies on, and the governance of, land management and to address land-use conflicts. FAO promotes informed policy-making on SLM by supporting the provision of national, regional and global data and assisting national institutions to develop knowledge management systems on land resources.</w:t>
      </w:r>
    </w:p>
    <w:p w:rsidR="00C4625D" w:rsidRDefault="00BC2C32" w:rsidP="00C4625D">
      <w:pPr>
        <w:spacing w:before="240" w:after="240" w:line="360" w:lineRule="auto"/>
        <w:jc w:val="both"/>
        <w:rPr>
          <w:rFonts w:cs="Times New Roman"/>
          <w:szCs w:val="24"/>
        </w:rPr>
      </w:pPr>
      <w:r>
        <w:rPr>
          <w:rFonts w:cs="Times New Roman"/>
          <w:noProof/>
          <w:szCs w:val="24"/>
          <w:lang w:eastAsia="zh-TW"/>
        </w:rPr>
        <w:pict>
          <v:shape id="_x0000_s1043" type="#_x0000_t202" style="position:absolute;left:0;text-align:left;margin-left:0;margin-top:0;width:434.5pt;height:266.95pt;z-index:251719680;mso-position-horizontal:center;mso-width-relative:margin;mso-height-relative:margin">
            <v:textbox>
              <w:txbxContent>
                <w:p w:rsidR="004A62E7" w:rsidRPr="00087335" w:rsidRDefault="004A62E7" w:rsidP="00C4625D">
                  <w:pPr>
                    <w:jc w:val="center"/>
                    <w:rPr>
                      <w:rFonts w:cs="Times New Roman"/>
                      <w:b/>
                      <w:u w:val="single"/>
                    </w:rPr>
                  </w:pPr>
                  <w:r w:rsidRPr="00087335">
                    <w:rPr>
                      <w:rFonts w:cs="Times New Roman"/>
                      <w:b/>
                      <w:u w:val="single"/>
                    </w:rPr>
                    <w:t>Geographical Information Systems</w:t>
                  </w:r>
                  <w:r>
                    <w:rPr>
                      <w:rFonts w:cs="Times New Roman"/>
                      <w:b/>
                      <w:u w:val="single"/>
                    </w:rPr>
                    <w:t xml:space="preserve"> in Fiji</w:t>
                  </w:r>
                </w:p>
                <w:p w:rsidR="004A62E7" w:rsidRPr="00087335" w:rsidRDefault="004A62E7" w:rsidP="00C4625D">
                  <w:pPr>
                    <w:jc w:val="both"/>
                    <w:rPr>
                      <w:rFonts w:cs="Times New Roman"/>
                    </w:rPr>
                  </w:pPr>
                  <w:r w:rsidRPr="00087335">
                    <w:rPr>
                      <w:rFonts w:cs="Times New Roman"/>
                    </w:rPr>
                    <w:t xml:space="preserve">In 1994 with the assistance of the AUSAID of Australia, the NZODA of New Zealand and the Fiji Government through the Soil and Crop Evaluation Project established the MAFF Geographical Information Systems and it was housed under the Land Use Planning Section of the Research Division and now of the Department of Land Resources Planning and Development. To date the Land Use Section have digitised and have stored the database of Taveuni Island and the two main island of Viti Levu and Vanua Levu and several small islands in the Lau Group. </w:t>
                  </w:r>
                </w:p>
                <w:p w:rsidR="004A62E7" w:rsidRPr="00087335" w:rsidRDefault="004A62E7" w:rsidP="00C4625D">
                  <w:pPr>
                    <w:jc w:val="both"/>
                    <w:rPr>
                      <w:rFonts w:cs="Times New Roman"/>
                    </w:rPr>
                  </w:pPr>
                  <w:r w:rsidRPr="00087335">
                    <w:rPr>
                      <w:rFonts w:cs="Times New Roman"/>
                    </w:rPr>
                    <w:t>The Land Use Section have also imported information such as the cadastral mapping systems, roads, river systems, native land mapping systems, forest inventory, geological information and other information from data custodians such as the Native Land Trust Board, Forestry Dept. Fiji Land Information Systems and others. These stored database is retrieved, manipulated and analysed for different outputs according to the needs of the clients, to make informed quality decision for the sustaina</w:t>
                  </w:r>
                  <w:r>
                    <w:rPr>
                      <w:rFonts w:cs="Times New Roman"/>
                    </w:rPr>
                    <w:t xml:space="preserve">ble uses of their resources.   </w:t>
                  </w:r>
                </w:p>
              </w:txbxContent>
            </v:textbox>
          </v:shape>
        </w:pict>
      </w:r>
    </w:p>
    <w:p w:rsidR="00C4625D" w:rsidRPr="00BC161A" w:rsidRDefault="00C4625D" w:rsidP="00C4625D">
      <w:pPr>
        <w:spacing w:before="240" w:after="240" w:line="360" w:lineRule="auto"/>
        <w:jc w:val="both"/>
        <w:rPr>
          <w:rFonts w:cs="Times New Roman"/>
          <w:szCs w:val="24"/>
        </w:rPr>
      </w:pPr>
    </w:p>
    <w:p w:rsidR="00C4625D" w:rsidRDefault="00C4625D" w:rsidP="00C4625D">
      <w:pPr>
        <w:spacing w:before="240" w:after="240" w:line="360" w:lineRule="auto"/>
        <w:jc w:val="both"/>
        <w:rPr>
          <w:rFonts w:cs="Times New Roman"/>
          <w:szCs w:val="24"/>
        </w:rPr>
      </w:pPr>
      <w:r w:rsidRPr="00BC161A">
        <w:rPr>
          <w:rFonts w:cs="Times New Roman"/>
          <w:szCs w:val="24"/>
        </w:rPr>
        <w:tab/>
      </w:r>
    </w:p>
    <w:p w:rsidR="00C4625D" w:rsidRDefault="00C4625D" w:rsidP="00C4625D">
      <w:pPr>
        <w:spacing w:before="240" w:after="240" w:line="360" w:lineRule="auto"/>
        <w:jc w:val="both"/>
        <w:rPr>
          <w:rFonts w:cs="Times New Roman"/>
          <w:szCs w:val="24"/>
        </w:rPr>
      </w:pPr>
    </w:p>
    <w:p w:rsidR="00C4625D" w:rsidRDefault="00C4625D" w:rsidP="00C4625D">
      <w:pPr>
        <w:spacing w:before="240" w:after="240" w:line="360" w:lineRule="auto"/>
        <w:jc w:val="both"/>
        <w:rPr>
          <w:rFonts w:cs="Times New Roman"/>
          <w:szCs w:val="24"/>
        </w:rPr>
      </w:pPr>
    </w:p>
    <w:p w:rsidR="00C4625D" w:rsidRDefault="00C4625D" w:rsidP="00C4625D">
      <w:pPr>
        <w:spacing w:before="240" w:after="240" w:line="360" w:lineRule="auto"/>
        <w:jc w:val="both"/>
        <w:rPr>
          <w:rFonts w:cs="Times New Roman"/>
          <w:szCs w:val="24"/>
        </w:rPr>
      </w:pPr>
    </w:p>
    <w:p w:rsidR="00C4625D" w:rsidRDefault="00C4625D" w:rsidP="00C4625D">
      <w:pPr>
        <w:spacing w:before="240" w:after="240" w:line="360" w:lineRule="auto"/>
        <w:jc w:val="both"/>
        <w:rPr>
          <w:rFonts w:cs="Times New Roman"/>
          <w:szCs w:val="24"/>
        </w:rPr>
      </w:pPr>
    </w:p>
    <w:p w:rsidR="00C4625D" w:rsidRDefault="00C4625D" w:rsidP="00C4625D">
      <w:pPr>
        <w:spacing w:before="240" w:after="240" w:line="360" w:lineRule="auto"/>
        <w:jc w:val="both"/>
        <w:rPr>
          <w:rFonts w:cs="Times New Roman"/>
          <w:szCs w:val="24"/>
        </w:rPr>
      </w:pPr>
    </w:p>
    <w:p w:rsidR="00C4625D" w:rsidRDefault="00C4625D" w:rsidP="00C4625D">
      <w:pPr>
        <w:tabs>
          <w:tab w:val="left" w:pos="360"/>
        </w:tabs>
        <w:spacing w:after="0" w:line="240" w:lineRule="auto"/>
        <w:jc w:val="both"/>
        <w:rPr>
          <w:rFonts w:cs="Times New Roman"/>
          <w:szCs w:val="24"/>
        </w:rPr>
      </w:pPr>
    </w:p>
    <w:p w:rsidR="00C4625D" w:rsidRPr="00BC161A" w:rsidRDefault="008A7008" w:rsidP="00C4625D">
      <w:pPr>
        <w:spacing w:after="0" w:line="240" w:lineRule="auto"/>
        <w:jc w:val="both"/>
        <w:rPr>
          <w:rFonts w:cs="Times New Roman"/>
          <w:szCs w:val="24"/>
        </w:rPr>
      </w:pPr>
      <w:r>
        <w:rPr>
          <w:rFonts w:cs="Times New Roman"/>
          <w:szCs w:val="24"/>
        </w:rPr>
        <w:t xml:space="preserve">      Source</w:t>
      </w:r>
      <w:r w:rsidR="00C4625D">
        <w:rPr>
          <w:rFonts w:cs="Times New Roman"/>
          <w:szCs w:val="24"/>
        </w:rPr>
        <w:t>: National Action Plan of Fiji</w:t>
      </w:r>
    </w:p>
    <w:p w:rsidR="00C4625D" w:rsidRPr="00BC161A" w:rsidRDefault="00C4625D" w:rsidP="00C4625D">
      <w:pPr>
        <w:spacing w:before="240" w:after="240" w:line="360" w:lineRule="auto"/>
        <w:jc w:val="both"/>
        <w:rPr>
          <w:rFonts w:cs="Times New Roman"/>
          <w:szCs w:val="24"/>
        </w:rPr>
      </w:pPr>
      <w:r>
        <w:rPr>
          <w:rFonts w:cs="Times New Roman"/>
          <w:szCs w:val="24"/>
        </w:rPr>
        <w:tab/>
      </w:r>
      <w:r w:rsidRPr="00BC161A">
        <w:rPr>
          <w:rFonts w:cs="Times New Roman"/>
          <w:szCs w:val="24"/>
        </w:rPr>
        <w:t xml:space="preserve">Land-use planning is part of the integrated land resource management continuum, which starts with an assessment of the land resource base (land evaluation) and the identification of needs and challenges and is followed by the selection and implementation of optimum SLM approaches and decision-support systems, from farm to landscape to the national level, and the monitoring and assessment of impacts to inform decision-makers and stakeholders. The process </w:t>
      </w:r>
      <w:r w:rsidRPr="00BC161A">
        <w:rPr>
          <w:rFonts w:cs="Times New Roman"/>
          <w:szCs w:val="24"/>
        </w:rPr>
        <w:lastRenderedPageBreak/>
        <w:t>is scale-dependent and integrates multiple stakeholders and sectors. The guiding principles are that people should be at the center of the process and that governance and enabling policies and institutions support the realization of the land-use plan. </w:t>
      </w:r>
      <w:r w:rsidRPr="00BC161A">
        <w:rPr>
          <w:rStyle w:val="FootnoteReference"/>
          <w:rFonts w:cs="Times New Roman"/>
          <w:szCs w:val="24"/>
        </w:rPr>
        <w:footnoteReference w:id="15"/>
      </w:r>
    </w:p>
    <w:p w:rsidR="00C4625D" w:rsidRPr="00BC161A" w:rsidRDefault="00C4625D" w:rsidP="00C4625D">
      <w:pPr>
        <w:pStyle w:val="NoSpacing"/>
        <w:jc w:val="center"/>
        <w:rPr>
          <w:rFonts w:cs="Times New Roman"/>
          <w:b/>
          <w:sz w:val="24"/>
          <w:szCs w:val="24"/>
        </w:rPr>
      </w:pPr>
      <w:r w:rsidRPr="00BC161A">
        <w:rPr>
          <w:rFonts w:cs="Times New Roman"/>
          <w:b/>
          <w:sz w:val="24"/>
          <w:szCs w:val="24"/>
        </w:rPr>
        <w:t>Figure 2.2: Integrated land resources planning and management</w:t>
      </w:r>
    </w:p>
    <w:p w:rsidR="00C4625D" w:rsidRPr="00BC161A" w:rsidRDefault="00C4625D" w:rsidP="00C4625D">
      <w:pPr>
        <w:spacing w:before="240" w:after="240" w:line="360" w:lineRule="auto"/>
        <w:jc w:val="both"/>
        <w:rPr>
          <w:rFonts w:cs="Times New Roman"/>
          <w:szCs w:val="24"/>
        </w:rPr>
      </w:pPr>
      <w:r w:rsidRPr="00BC161A">
        <w:rPr>
          <w:rFonts w:cs="Times New Roman"/>
          <w:noProof/>
          <w:szCs w:val="24"/>
        </w:rPr>
        <w:drawing>
          <wp:inline distT="0" distB="0" distL="0" distR="0">
            <wp:extent cx="6039374" cy="2892287"/>
            <wp:effectExtent l="38100" t="57150" r="113776" b="98563"/>
            <wp:docPr id="10" name="Picture 6" descr="http://www.fao.org/fileadmin/user_upload/faowater/images/newpubs/figl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o.org/fileadmin/user_upload/faowater/images/newpubs/figlup.jpg"/>
                    <pic:cNvPicPr>
                      <a:picLocks noChangeAspect="1" noChangeArrowheads="1"/>
                    </pic:cNvPicPr>
                  </pic:nvPicPr>
                  <pic:blipFill>
                    <a:blip r:embed="rId26" cstate="print"/>
                    <a:srcRect/>
                    <a:stretch>
                      <a:fillRect/>
                    </a:stretch>
                  </pic:blipFill>
                  <pic:spPr bwMode="auto">
                    <a:xfrm>
                      <a:off x="0" y="0"/>
                      <a:ext cx="6041226" cy="28931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4625D" w:rsidRPr="00CA3D6D" w:rsidRDefault="00C4625D" w:rsidP="00672F35">
      <w:pPr>
        <w:pStyle w:val="Heading2"/>
        <w:numPr>
          <w:ilvl w:val="1"/>
          <w:numId w:val="30"/>
        </w:numPr>
        <w:ind w:hanging="792"/>
        <w:rPr>
          <w:rFonts w:ascii="Times New Roman" w:hAnsi="Times New Roman" w:cs="Times New Roman"/>
          <w:sz w:val="24"/>
          <w:szCs w:val="24"/>
        </w:rPr>
      </w:pPr>
      <w:bookmarkStart w:id="16" w:name="_Toc526826927"/>
      <w:bookmarkStart w:id="17" w:name="_Toc530450"/>
      <w:r w:rsidRPr="00CA3D6D">
        <w:rPr>
          <w:rFonts w:ascii="Times New Roman" w:hAnsi="Times New Roman" w:cs="Times New Roman"/>
          <w:sz w:val="24"/>
          <w:szCs w:val="24"/>
        </w:rPr>
        <w:t>Soil Quality Management</w:t>
      </w:r>
      <w:bookmarkEnd w:id="16"/>
      <w:bookmarkEnd w:id="17"/>
    </w:p>
    <w:p w:rsidR="00C4625D" w:rsidRPr="00BC161A" w:rsidRDefault="00C4625D" w:rsidP="00C4625D">
      <w:pPr>
        <w:pStyle w:val="NormalWeb"/>
        <w:spacing w:line="360" w:lineRule="auto"/>
        <w:jc w:val="both"/>
        <w:rPr>
          <w:rFonts w:eastAsiaTheme="minorEastAsia"/>
        </w:rPr>
      </w:pPr>
      <w:r w:rsidRPr="00CA3D6D">
        <w:rPr>
          <w:rFonts w:eastAsiaTheme="minorEastAsia"/>
        </w:rPr>
        <w:tab/>
        <w:t>Mausbach and Tugel (1995)</w:t>
      </w:r>
      <w:r w:rsidRPr="00BC161A">
        <w:rPr>
          <w:rFonts w:eastAsiaTheme="minorEastAsia"/>
        </w:rPr>
        <w:t xml:space="preserve"> defines Soil Quality as “it reflects the capacity of a specific kind of soil to function within natural or managed ecosystem boundaries, to sustain plant and animal productivity, maintain or enhance water and air quality, and support human health and habitation”.</w:t>
      </w:r>
      <w:r w:rsidRPr="00BC161A">
        <w:t xml:space="preserve"> The definition of soil quality lists six diverse simultaneous functions that must be optimized to achieve a high rating of soil quality; however the Soil Survey Staff (1997) lists biodiversity and productivity, partitioning water and solute flow, filtering and buffering, nutrient cycling, and structural support as other critical function</w:t>
      </w:r>
    </w:p>
    <w:p w:rsidR="002B3B5A" w:rsidRPr="00D963A8" w:rsidRDefault="00BC2C32" w:rsidP="00A17B1F">
      <w:pPr>
        <w:spacing w:before="240" w:after="240" w:line="360" w:lineRule="auto"/>
        <w:jc w:val="both"/>
        <w:rPr>
          <w:rFonts w:cs="Times New Roman"/>
          <w:szCs w:val="24"/>
        </w:rPr>
      </w:pPr>
      <w:r>
        <w:rPr>
          <w:rFonts w:cs="Times New Roman"/>
          <w:noProof/>
          <w:szCs w:val="24"/>
        </w:rPr>
        <w:lastRenderedPageBreak/>
        <w:pict>
          <v:rect id="_x0000_s1062" style="position:absolute;left:0;text-align:left;margin-left:172.6pt;margin-top:124.5pt;width:279.8pt;height:473.25pt;flip:x;z-index:251732992;mso-wrap-distance-top:7.2pt;mso-wrap-distance-bottom:7.2pt;mso-position-horizontal-relative:margin;mso-position-vertical-relative:margin;mso-width-relative:margin;v-text-anchor:middle" o:allowincell="f" fillcolor="white [3201]" strokecolor="#666 [1936]" strokeweight="1pt">
            <v:fill color2="#999 [1296]" focusposition="1" focussize="" focus="100%" type="gradient"/>
            <v:shadow on="t" type="perspective" color="#7f7f7f [1601]" opacity=".5" offset="1pt" offset2="-3pt"/>
            <v:textbox style="mso-next-textbox:#_x0000_s1062" inset="21.6pt,21.6pt,21.6pt,21.6pt">
              <w:txbxContent>
                <w:p w:rsidR="004A62E7" w:rsidRPr="00CD1BF1" w:rsidRDefault="004A62E7" w:rsidP="00A17B1F">
                  <w:pPr>
                    <w:spacing w:after="0" w:line="288" w:lineRule="auto"/>
                    <w:jc w:val="both"/>
                    <w:rPr>
                      <w:rFonts w:eastAsiaTheme="majorEastAsia" w:cs="Times New Roman"/>
                      <w:iCs/>
                      <w:color w:val="000000" w:themeColor="text1"/>
                      <w:szCs w:val="24"/>
                    </w:rPr>
                  </w:pPr>
                  <w:r w:rsidRPr="00CD1BF1">
                    <w:rPr>
                      <w:rFonts w:eastAsiaTheme="majorEastAsia" w:cs="Times New Roman"/>
                      <w:b/>
                      <w:i/>
                      <w:iCs/>
                      <w:color w:val="000000" w:themeColor="text1"/>
                      <w:szCs w:val="24"/>
                    </w:rPr>
                    <w:t>Soil Erosion</w:t>
                  </w:r>
                  <w:r w:rsidRPr="00CD1BF1">
                    <w:rPr>
                      <w:rFonts w:eastAsiaTheme="majorEastAsia" w:cs="Times New Roman"/>
                      <w:iCs/>
                      <w:color w:val="000000" w:themeColor="text1"/>
                      <w:szCs w:val="24"/>
                    </w:rPr>
                    <w:t>is the displacement of the upper part of the soil.</w:t>
                  </w:r>
                </w:p>
                <w:p w:rsidR="004A62E7" w:rsidRPr="00CD1BF1" w:rsidRDefault="004A62E7" w:rsidP="00A17B1F">
                  <w:pPr>
                    <w:spacing w:after="0" w:line="288" w:lineRule="auto"/>
                    <w:jc w:val="both"/>
                    <w:rPr>
                      <w:rFonts w:eastAsiaTheme="majorEastAsia" w:cs="Times New Roman"/>
                      <w:i/>
                      <w:iCs/>
                      <w:color w:val="000000" w:themeColor="text1"/>
                      <w:szCs w:val="24"/>
                    </w:rPr>
                  </w:pPr>
                  <w:r w:rsidRPr="00CD1BF1">
                    <w:rPr>
                      <w:rFonts w:eastAsiaTheme="majorEastAsia" w:cs="Times New Roman"/>
                      <w:b/>
                      <w:i/>
                      <w:iCs/>
                      <w:color w:val="000000" w:themeColor="text1"/>
                      <w:szCs w:val="24"/>
                    </w:rPr>
                    <w:t>Soil compaction,</w:t>
                  </w:r>
                  <w:r w:rsidRPr="00CD1BF1">
                    <w:rPr>
                      <w:rFonts w:eastAsiaTheme="majorEastAsia" w:cs="Times New Roman"/>
                      <w:i/>
                      <w:iCs/>
                      <w:color w:val="000000" w:themeColor="text1"/>
                      <w:szCs w:val="24"/>
                    </w:rPr>
                    <w:t xml:space="preserve"> also known as Soil Structure Degradation is the decrease in porosity of soil due to externally and internally applied loads.</w:t>
                  </w:r>
                </w:p>
                <w:p w:rsidR="004A62E7" w:rsidRPr="00CD1BF1" w:rsidRDefault="004A62E7" w:rsidP="00A17B1F">
                  <w:pPr>
                    <w:spacing w:after="0" w:line="288" w:lineRule="auto"/>
                    <w:jc w:val="both"/>
                    <w:rPr>
                      <w:rFonts w:eastAsiaTheme="majorEastAsia" w:cs="Times New Roman"/>
                      <w:i/>
                      <w:iCs/>
                      <w:color w:val="000000" w:themeColor="text1"/>
                      <w:szCs w:val="24"/>
                    </w:rPr>
                  </w:pPr>
                  <w:r w:rsidRPr="00CD1BF1">
                    <w:rPr>
                      <w:rFonts w:eastAsiaTheme="majorEastAsia" w:cs="Times New Roman"/>
                      <w:b/>
                      <w:i/>
                      <w:iCs/>
                      <w:color w:val="000000" w:themeColor="text1"/>
                      <w:szCs w:val="24"/>
                    </w:rPr>
                    <w:t>Soil Acidification</w:t>
                  </w:r>
                  <w:r w:rsidRPr="00CD1BF1">
                    <w:rPr>
                      <w:rFonts w:eastAsiaTheme="majorEastAsia" w:cs="Times New Roman"/>
                      <w:iCs/>
                      <w:color w:val="000000" w:themeColor="text1"/>
                      <w:szCs w:val="24"/>
                    </w:rPr>
                    <w:t>is a process where the soil pH decreases over time due to excess use of fertilizers</w:t>
                  </w:r>
                  <w:r w:rsidRPr="00CD1BF1">
                    <w:rPr>
                      <w:rFonts w:eastAsiaTheme="majorEastAsia" w:cs="Times New Roman"/>
                      <w:i/>
                      <w:iCs/>
                      <w:color w:val="000000" w:themeColor="text1"/>
                      <w:szCs w:val="24"/>
                    </w:rPr>
                    <w:t>.</w:t>
                  </w:r>
                </w:p>
                <w:p w:rsidR="004A62E7" w:rsidRPr="00CD1BF1" w:rsidRDefault="004A62E7" w:rsidP="00A17B1F">
                  <w:pPr>
                    <w:spacing w:after="0" w:line="288" w:lineRule="auto"/>
                    <w:jc w:val="both"/>
                    <w:rPr>
                      <w:rFonts w:eastAsiaTheme="majorEastAsia" w:cs="Times New Roman"/>
                      <w:iCs/>
                      <w:color w:val="000000" w:themeColor="text1"/>
                      <w:szCs w:val="24"/>
                    </w:rPr>
                  </w:pPr>
                  <w:r w:rsidRPr="00CD1BF1">
                    <w:rPr>
                      <w:rFonts w:eastAsiaTheme="majorEastAsia" w:cs="Times New Roman"/>
                      <w:b/>
                      <w:i/>
                      <w:iCs/>
                      <w:color w:val="000000" w:themeColor="text1"/>
                      <w:szCs w:val="24"/>
                    </w:rPr>
                    <w:t>Soil contamination or Soil Pollution</w:t>
                  </w:r>
                  <w:r w:rsidRPr="00CD1BF1">
                    <w:rPr>
                      <w:rFonts w:eastAsiaTheme="majorEastAsia" w:cs="Times New Roman"/>
                      <w:iCs/>
                      <w:color w:val="000000" w:themeColor="text1"/>
                      <w:szCs w:val="24"/>
                    </w:rPr>
                    <w:t>is the presence of human made chemicals or other alteration in the natural soil.</w:t>
                  </w:r>
                </w:p>
                <w:p w:rsidR="004A62E7" w:rsidRPr="00CD1BF1" w:rsidRDefault="004A62E7" w:rsidP="00A17B1F">
                  <w:pPr>
                    <w:spacing w:after="0" w:line="288" w:lineRule="auto"/>
                    <w:jc w:val="both"/>
                    <w:rPr>
                      <w:rFonts w:eastAsiaTheme="majorEastAsia" w:cs="Times New Roman"/>
                      <w:iCs/>
                      <w:color w:val="000000" w:themeColor="text1"/>
                      <w:szCs w:val="24"/>
                    </w:rPr>
                  </w:pPr>
                  <w:r w:rsidRPr="00CD1BF1">
                    <w:rPr>
                      <w:rFonts w:eastAsiaTheme="majorEastAsia" w:cs="Times New Roman"/>
                      <w:b/>
                      <w:i/>
                      <w:iCs/>
                      <w:color w:val="000000" w:themeColor="text1"/>
                      <w:szCs w:val="24"/>
                    </w:rPr>
                    <w:t>Soil sealing</w:t>
                  </w:r>
                  <w:r w:rsidRPr="00CD1BF1">
                    <w:rPr>
                      <w:rFonts w:eastAsiaTheme="majorEastAsia" w:cs="Times New Roman"/>
                      <w:iCs/>
                      <w:color w:val="000000" w:themeColor="text1"/>
                      <w:szCs w:val="24"/>
                    </w:rPr>
                    <w:t>is defined as covering of soils by building, constructions and layers of impermeable material.</w:t>
                  </w:r>
                </w:p>
                <w:p w:rsidR="004A62E7" w:rsidRPr="00CD1BF1" w:rsidRDefault="004A62E7" w:rsidP="00A17B1F">
                  <w:pPr>
                    <w:spacing w:after="0" w:line="288" w:lineRule="auto"/>
                    <w:jc w:val="both"/>
                    <w:rPr>
                      <w:rFonts w:eastAsiaTheme="majorEastAsia" w:cs="Times New Roman"/>
                      <w:iCs/>
                      <w:color w:val="000000" w:themeColor="text1"/>
                      <w:szCs w:val="24"/>
                    </w:rPr>
                  </w:pPr>
                  <w:r w:rsidRPr="00CD1BF1">
                    <w:rPr>
                      <w:rFonts w:eastAsiaTheme="majorEastAsia" w:cs="Times New Roman"/>
                      <w:b/>
                      <w:i/>
                      <w:iCs/>
                      <w:color w:val="000000" w:themeColor="text1"/>
                      <w:szCs w:val="24"/>
                    </w:rPr>
                    <w:t>Soil Salinity</w:t>
                  </w:r>
                  <w:r w:rsidRPr="00CD1BF1">
                    <w:rPr>
                      <w:rFonts w:eastAsiaTheme="majorEastAsia" w:cs="Times New Roman"/>
                      <w:iCs/>
                      <w:color w:val="000000" w:themeColor="text1"/>
                      <w:szCs w:val="24"/>
                    </w:rPr>
                    <w:t xml:space="preserve">is the increase in the salt content of the soil due to mineral </w:t>
                  </w:r>
                  <w:r>
                    <w:rPr>
                      <w:rFonts w:eastAsiaTheme="majorEastAsia" w:cs="Times New Roman"/>
                      <w:iCs/>
                      <w:color w:val="000000" w:themeColor="text1"/>
                      <w:szCs w:val="24"/>
                    </w:rPr>
                    <w:t>weather</w:t>
                  </w:r>
                  <w:r w:rsidRPr="00CD1BF1">
                    <w:rPr>
                      <w:rFonts w:eastAsiaTheme="majorEastAsia" w:cs="Times New Roman"/>
                      <w:iCs/>
                      <w:color w:val="000000" w:themeColor="text1"/>
                      <w:szCs w:val="24"/>
                    </w:rPr>
                    <w:t>ing and irrigation.</w:t>
                  </w:r>
                </w:p>
                <w:p w:rsidR="004A62E7" w:rsidRPr="00CD1BF1" w:rsidRDefault="004A62E7" w:rsidP="00A17B1F">
                  <w:pPr>
                    <w:spacing w:after="0" w:line="288" w:lineRule="auto"/>
                    <w:jc w:val="both"/>
                    <w:rPr>
                      <w:rFonts w:eastAsiaTheme="majorEastAsia" w:cs="Times New Roman"/>
                      <w:i/>
                      <w:iCs/>
                      <w:color w:val="000000" w:themeColor="text1"/>
                      <w:szCs w:val="24"/>
                    </w:rPr>
                  </w:pPr>
                  <w:r w:rsidRPr="00CD1BF1">
                    <w:rPr>
                      <w:rFonts w:eastAsiaTheme="majorEastAsia" w:cs="Times New Roman"/>
                      <w:b/>
                      <w:i/>
                      <w:iCs/>
                      <w:color w:val="000000" w:themeColor="text1"/>
                      <w:szCs w:val="24"/>
                    </w:rPr>
                    <w:t>Water logging</w:t>
                  </w:r>
                  <w:r w:rsidRPr="00CD1BF1">
                    <w:rPr>
                      <w:rFonts w:eastAsiaTheme="majorEastAsia" w:cs="Times New Roman"/>
                      <w:iCs/>
                      <w:color w:val="000000" w:themeColor="text1"/>
                      <w:szCs w:val="24"/>
                    </w:rPr>
                    <w:t>is the saturation of soil with water.</w:t>
                  </w:r>
                </w:p>
                <w:p w:rsidR="004A62E7" w:rsidRPr="00CD1BF1" w:rsidRDefault="004A62E7" w:rsidP="00A17B1F">
                  <w:pPr>
                    <w:spacing w:after="0" w:line="288" w:lineRule="auto"/>
                    <w:jc w:val="both"/>
                    <w:rPr>
                      <w:rFonts w:eastAsiaTheme="majorEastAsia" w:cs="Times New Roman"/>
                      <w:iCs/>
                      <w:color w:val="000000" w:themeColor="text1"/>
                      <w:szCs w:val="24"/>
                    </w:rPr>
                  </w:pPr>
                  <w:r w:rsidRPr="00CD1BF1">
                    <w:rPr>
                      <w:rFonts w:eastAsiaTheme="majorEastAsia" w:cs="Times New Roman"/>
                      <w:b/>
                      <w:i/>
                      <w:iCs/>
                      <w:color w:val="000000" w:themeColor="text1"/>
                      <w:szCs w:val="24"/>
                    </w:rPr>
                    <w:t>Nutrient Imbalance</w:t>
                  </w:r>
                  <w:r w:rsidRPr="00CD1BF1">
                    <w:rPr>
                      <w:rFonts w:eastAsiaTheme="majorEastAsia" w:cs="Times New Roman"/>
                      <w:iCs/>
                      <w:color w:val="000000" w:themeColor="text1"/>
                      <w:szCs w:val="24"/>
                    </w:rPr>
                    <w:t>in Soil is the disturbance of nutrient input and output entering/leaving the farming system.</w:t>
                  </w:r>
                </w:p>
                <w:p w:rsidR="004A62E7" w:rsidRPr="00CD1BF1" w:rsidRDefault="004A62E7" w:rsidP="00A17B1F">
                  <w:pPr>
                    <w:spacing w:after="0" w:line="288" w:lineRule="auto"/>
                    <w:jc w:val="both"/>
                    <w:rPr>
                      <w:rFonts w:eastAsiaTheme="majorEastAsia" w:cs="Times New Roman"/>
                      <w:iCs/>
                      <w:color w:val="000000" w:themeColor="text1"/>
                      <w:szCs w:val="24"/>
                    </w:rPr>
                  </w:pPr>
                  <w:r w:rsidRPr="00CD1BF1">
                    <w:rPr>
                      <w:rFonts w:eastAsiaTheme="majorEastAsia" w:cs="Times New Roman"/>
                      <w:b/>
                      <w:i/>
                      <w:iCs/>
                      <w:color w:val="000000" w:themeColor="text1"/>
                      <w:szCs w:val="24"/>
                    </w:rPr>
                    <w:t>Loss of Soil Organic Carbon</w:t>
                  </w:r>
                  <w:r w:rsidRPr="00CD1BF1">
                    <w:rPr>
                      <w:rFonts w:eastAsiaTheme="majorEastAsia" w:cs="Times New Roman"/>
                      <w:iCs/>
                      <w:color w:val="000000" w:themeColor="text1"/>
                      <w:szCs w:val="24"/>
                    </w:rPr>
                    <w:t>is the disturbance in the exchange of carbon between soils and atmosphere.</w:t>
                  </w:r>
                </w:p>
                <w:p w:rsidR="004A62E7" w:rsidRPr="00CD1BF1" w:rsidRDefault="004A62E7" w:rsidP="00A17B1F">
                  <w:pPr>
                    <w:spacing w:after="0" w:line="288" w:lineRule="auto"/>
                    <w:jc w:val="both"/>
                    <w:rPr>
                      <w:rFonts w:eastAsiaTheme="majorEastAsia" w:cs="Times New Roman"/>
                      <w:iCs/>
                      <w:color w:val="000000" w:themeColor="text1"/>
                      <w:szCs w:val="24"/>
                    </w:rPr>
                  </w:pPr>
                  <w:r w:rsidRPr="00CD1BF1">
                    <w:rPr>
                      <w:rFonts w:eastAsiaTheme="majorEastAsia" w:cs="Times New Roman"/>
                      <w:b/>
                      <w:i/>
                      <w:iCs/>
                      <w:color w:val="000000" w:themeColor="text1"/>
                      <w:szCs w:val="24"/>
                    </w:rPr>
                    <w:t>Loss of Biodiversity</w:t>
                  </w:r>
                  <w:r w:rsidRPr="00CD1BF1">
                    <w:rPr>
                      <w:rFonts w:eastAsiaTheme="majorEastAsia" w:cs="Times New Roman"/>
                      <w:iCs/>
                      <w:color w:val="000000" w:themeColor="text1"/>
                      <w:szCs w:val="24"/>
                    </w:rPr>
                    <w:t>is the loss in the variability of living organisms in/on the soil.</w:t>
                  </w:r>
                </w:p>
                <w:p w:rsidR="004A62E7" w:rsidRDefault="004A62E7" w:rsidP="00A17B1F">
                  <w:pPr>
                    <w:rPr>
                      <w:color w:val="4F81BD" w:themeColor="accent1"/>
                      <w:sz w:val="20"/>
                      <w:szCs w:val="20"/>
                    </w:rPr>
                  </w:pPr>
                </w:p>
              </w:txbxContent>
            </v:textbox>
            <w10:wrap type="square" anchorx="margin" anchory="margin"/>
          </v:rect>
        </w:pict>
      </w:r>
      <w:r w:rsidR="00C4625D" w:rsidRPr="00BC161A">
        <w:rPr>
          <w:rFonts w:cs="Times New Roman"/>
          <w:szCs w:val="24"/>
        </w:rPr>
        <w:tab/>
      </w:r>
      <w:r w:rsidR="00A17B1F" w:rsidRPr="00D963A8">
        <w:rPr>
          <w:rFonts w:cs="Times New Roman"/>
          <w:szCs w:val="24"/>
        </w:rPr>
        <w:t>Contrary to popular belief, soil is not an inexhaustible resource which needs no caring for. Soils were taken for granted for a long time but now there is a reversal in attitude realizing the soils as foundation of some vital functions as food production, climate regulation, biodiversity support and largest water filtration and storage tank. In this regard, FAO prepared the first global assessment ever on soils and related issues named as "Statu</w:t>
      </w:r>
      <w:r w:rsidR="002B3B5A">
        <w:rPr>
          <w:rFonts w:cs="Times New Roman"/>
          <w:szCs w:val="24"/>
        </w:rPr>
        <w:t>s of the World's Soil resources</w:t>
      </w:r>
    </w:p>
    <w:p w:rsidR="00A17B1F" w:rsidRPr="00D963A8" w:rsidRDefault="00A17B1F" w:rsidP="00A17B1F">
      <w:pPr>
        <w:spacing w:before="240" w:after="240" w:line="360" w:lineRule="auto"/>
        <w:jc w:val="both"/>
        <w:rPr>
          <w:rFonts w:cs="Times New Roman"/>
          <w:szCs w:val="24"/>
        </w:rPr>
      </w:pPr>
      <w:r w:rsidRPr="00D963A8">
        <w:rPr>
          <w:rFonts w:cs="Times New Roman"/>
          <w:szCs w:val="24"/>
        </w:rPr>
        <w:tab/>
        <w:t xml:space="preserve">The report offers evidence that the loss of soil resources and functions can be avoided. Sustainable soil management, using knowledge and evidence base, proven approaches and technologies, can increase food supply, provide valuable lever for climate regulation and safeguarding ecosystem services. </w:t>
      </w:r>
    </w:p>
    <w:p w:rsidR="00A17B1F" w:rsidRDefault="00A17B1F" w:rsidP="00A17B1F">
      <w:pPr>
        <w:tabs>
          <w:tab w:val="left" w:pos="1410"/>
        </w:tabs>
        <w:spacing w:before="240" w:after="240" w:line="360" w:lineRule="auto"/>
        <w:jc w:val="both"/>
        <w:rPr>
          <w:rFonts w:cs="Times New Roman"/>
          <w:szCs w:val="24"/>
        </w:rPr>
      </w:pPr>
      <w:r w:rsidRPr="00D963A8">
        <w:rPr>
          <w:rFonts w:cs="Times New Roman"/>
          <w:szCs w:val="24"/>
        </w:rPr>
        <w:tab/>
        <w:t>The specific threats considered in the report are soil erosion, compaction, acidification, contamination, sealing, salinization, waterlogging, nutrient imbalance (e.g. both nutrient deficiency and nutrient excess), and losses of soil organic carbon (SOC) and of biodiversity. The most significant threats to soil function at the global scale are soil erosion, loss of SOC, and nutrient imbalance.</w:t>
      </w:r>
    </w:p>
    <w:p w:rsidR="00A17B1F" w:rsidRDefault="00BC2C32" w:rsidP="00002644">
      <w:pPr>
        <w:tabs>
          <w:tab w:val="left" w:pos="1410"/>
        </w:tabs>
        <w:spacing w:before="240" w:after="240" w:line="360" w:lineRule="auto"/>
        <w:jc w:val="both"/>
        <w:rPr>
          <w:rFonts w:cs="Times New Roman"/>
          <w:szCs w:val="24"/>
        </w:rPr>
      </w:pPr>
      <w:r>
        <w:rPr>
          <w:rFonts w:cs="Times New Roman"/>
          <w:noProof/>
          <w:szCs w:val="24"/>
        </w:rPr>
        <w:lastRenderedPageBreak/>
        <w:pict>
          <v:shape id="_x0000_s1058" type="#_x0000_t202" style="position:absolute;left:0;text-align:left;margin-left:.05pt;margin-top:125.7pt;width:466.4pt;height:154.9pt;z-index:251730944;mso-height-percent:200;mso-height-percent:200;mso-width-relative:margin;mso-height-relative:margin">
            <v:textbox style="mso-next-textbox:#_x0000_s1058;mso-fit-shape-to-text:t">
              <w:txbxContent>
                <w:p w:rsidR="004A62E7" w:rsidRPr="001423DA" w:rsidRDefault="004A62E7" w:rsidP="00A17B1F">
                  <w:pPr>
                    <w:jc w:val="center"/>
                    <w:rPr>
                      <w:rFonts w:cs="Times New Roman"/>
                      <w:b/>
                      <w:u w:val="single"/>
                    </w:rPr>
                  </w:pPr>
                  <w:r w:rsidRPr="001423DA">
                    <w:rPr>
                      <w:rFonts w:cs="Times New Roman"/>
                      <w:b/>
                      <w:u w:val="single"/>
                    </w:rPr>
                    <w:t>Soil Fertility Initiative (SFI)</w:t>
                  </w:r>
                </w:p>
                <w:p w:rsidR="004A62E7" w:rsidRPr="00781034" w:rsidRDefault="004A62E7" w:rsidP="00A17B1F">
                  <w:pPr>
                    <w:jc w:val="both"/>
                    <w:rPr>
                      <w:rFonts w:cs="Times New Roman"/>
                    </w:rPr>
                  </w:pPr>
                  <w:r w:rsidRPr="00781034">
                    <w:rPr>
                      <w:rFonts w:cs="Times New Roman"/>
                    </w:rPr>
                    <w:t>The Soil Fertility Initiative (SFI) process, launched over the last years through a multi-partner process in some 20 countries in Sub-Sahara Africa, clearly illustrated the need for addressing soil productivity decline in Eastern and Southern Africa from an integrated perspective in order to address declining productivity as well as and structural and biological degradation of the soil. To address these interrelated issues, changes are required to the wide array of land management practices that are adopted by farmers to optimise productivity and income as well as resource use in the short and long term.</w:t>
                  </w:r>
                </w:p>
              </w:txbxContent>
            </v:textbox>
          </v:shape>
        </w:pict>
      </w:r>
      <w:r w:rsidR="00A17B1F">
        <w:rPr>
          <w:rFonts w:cs="Times New Roman"/>
          <w:szCs w:val="24"/>
        </w:rPr>
        <w:t xml:space="preserve">FAO defines, </w:t>
      </w:r>
      <w:r w:rsidR="00A17B1F">
        <w:t>“</w:t>
      </w:r>
      <w:r w:rsidR="00A17B1F" w:rsidRPr="00E17F82">
        <w:rPr>
          <w:rFonts w:cs="Times New Roman"/>
          <w:szCs w:val="24"/>
        </w:rPr>
        <w:t>Soil management is sustainable if the supporting, provisioning, regulating, and cultural services provided by soil are maintained or enhanced without significantly impairing either the soil functions that enable those services or biodiversity. The balance between the supporting and provisioning services for plant production and the regulating services the soil provides for water quality and availability and for atmospheric greenhouse gas composition is a particular concern”.</w:t>
      </w:r>
    </w:p>
    <w:p w:rsidR="00C4625D" w:rsidRDefault="00C4625D" w:rsidP="00C4625D">
      <w:pPr>
        <w:spacing w:before="240" w:after="240" w:line="360" w:lineRule="auto"/>
        <w:jc w:val="both"/>
        <w:rPr>
          <w:rFonts w:cs="Times New Roman"/>
          <w:szCs w:val="24"/>
        </w:rPr>
      </w:pPr>
    </w:p>
    <w:p w:rsidR="00C4625D" w:rsidRDefault="00C4625D" w:rsidP="00C4625D">
      <w:pPr>
        <w:spacing w:before="240" w:after="240" w:line="360" w:lineRule="auto"/>
        <w:jc w:val="both"/>
        <w:rPr>
          <w:rFonts w:cs="Times New Roman"/>
          <w:szCs w:val="24"/>
        </w:rPr>
      </w:pPr>
    </w:p>
    <w:p w:rsidR="00A17B1F" w:rsidRDefault="00A17B1F" w:rsidP="00C4625D">
      <w:pPr>
        <w:spacing w:before="240" w:after="240" w:line="360" w:lineRule="auto"/>
        <w:jc w:val="both"/>
        <w:rPr>
          <w:rFonts w:cs="Times New Roman"/>
          <w:szCs w:val="24"/>
        </w:rPr>
      </w:pPr>
    </w:p>
    <w:p w:rsidR="00A17B1F" w:rsidRDefault="00A17B1F" w:rsidP="00C4625D">
      <w:pPr>
        <w:spacing w:before="240" w:after="240" w:line="360" w:lineRule="auto"/>
        <w:jc w:val="both"/>
        <w:rPr>
          <w:rFonts w:cs="Times New Roman"/>
          <w:szCs w:val="24"/>
        </w:rPr>
      </w:pPr>
    </w:p>
    <w:p w:rsidR="00005E50" w:rsidRDefault="00005E50" w:rsidP="00005E50">
      <w:pPr>
        <w:spacing w:after="0" w:line="240" w:lineRule="auto"/>
        <w:jc w:val="both"/>
        <w:rPr>
          <w:rFonts w:cs="Times New Roman"/>
          <w:szCs w:val="24"/>
        </w:rPr>
      </w:pPr>
    </w:p>
    <w:p w:rsidR="00005E50" w:rsidRDefault="00005E50" w:rsidP="00005E50">
      <w:pPr>
        <w:spacing w:after="0" w:line="240" w:lineRule="auto"/>
        <w:jc w:val="both"/>
        <w:rPr>
          <w:rFonts w:cs="Times New Roman"/>
          <w:szCs w:val="24"/>
        </w:rPr>
      </w:pPr>
      <w:r>
        <w:rPr>
          <w:rFonts w:cs="Times New Roman"/>
          <w:szCs w:val="24"/>
        </w:rPr>
        <w:t xml:space="preserve">Source: Soil productivity improvement programme through farmer field schools, Food and Agriculture Organization of the </w:t>
      </w:r>
      <w:r w:rsidRPr="00084B90">
        <w:rPr>
          <w:rFonts w:cs="Times New Roman"/>
          <w:szCs w:val="24"/>
        </w:rPr>
        <w:t>United Nations</w:t>
      </w:r>
    </w:p>
    <w:p w:rsidR="00005E50" w:rsidRDefault="00005E50" w:rsidP="00005E50">
      <w:pPr>
        <w:spacing w:after="0" w:line="240" w:lineRule="auto"/>
        <w:jc w:val="both"/>
        <w:rPr>
          <w:rFonts w:cs="Times New Roman"/>
          <w:szCs w:val="24"/>
        </w:rPr>
      </w:pPr>
    </w:p>
    <w:p w:rsidR="00005E50" w:rsidRDefault="00005E50" w:rsidP="00005E50">
      <w:pPr>
        <w:spacing w:after="0" w:line="240" w:lineRule="auto"/>
        <w:jc w:val="both"/>
        <w:rPr>
          <w:rFonts w:cs="Times New Roman"/>
          <w:szCs w:val="24"/>
        </w:rPr>
      </w:pPr>
    </w:p>
    <w:p w:rsidR="00005E50" w:rsidRDefault="00005E50" w:rsidP="00005E50">
      <w:pPr>
        <w:spacing w:after="0" w:line="240" w:lineRule="auto"/>
        <w:jc w:val="both"/>
        <w:rPr>
          <w:rFonts w:cs="Times New Roman"/>
          <w:szCs w:val="24"/>
        </w:rPr>
      </w:pPr>
    </w:p>
    <w:p w:rsidR="00C4625D" w:rsidRDefault="00BC2C32" w:rsidP="00005E50">
      <w:pPr>
        <w:spacing w:after="0" w:line="360" w:lineRule="auto"/>
        <w:jc w:val="both"/>
        <w:rPr>
          <w:rFonts w:cs="Times New Roman"/>
          <w:szCs w:val="24"/>
        </w:rPr>
      </w:pPr>
      <w:r>
        <w:rPr>
          <w:rFonts w:cs="Times New Roman"/>
          <w:noProof/>
          <w:szCs w:val="24"/>
        </w:rPr>
        <w:pict>
          <v:shape id="_x0000_s1061" type="#_x0000_t202" style="position:absolute;left:0;text-align:left;margin-left:-4.45pt;margin-top:4.15pt;width:468pt;height:275.25pt;z-index:251731968;mso-width-relative:margin;mso-height-relative:margin">
            <v:textbox style="mso-next-textbox:#_x0000_s1061">
              <w:txbxContent>
                <w:p w:rsidR="004A62E7" w:rsidRPr="002A143B" w:rsidRDefault="004A62E7" w:rsidP="00A17B1F">
                  <w:pPr>
                    <w:jc w:val="center"/>
                    <w:rPr>
                      <w:rFonts w:cs="Times New Roman"/>
                      <w:b/>
                      <w:u w:val="single"/>
                    </w:rPr>
                  </w:pPr>
                  <w:r w:rsidRPr="002A143B">
                    <w:rPr>
                      <w:rFonts w:cs="Times New Roman"/>
                      <w:b/>
                      <w:u w:val="single"/>
                    </w:rPr>
                    <w:t>Land-use plan in Ethiopia</w:t>
                  </w:r>
                </w:p>
                <w:p w:rsidR="004A62E7" w:rsidRDefault="004A62E7" w:rsidP="00A17B1F">
                  <w:pPr>
                    <w:jc w:val="both"/>
                    <w:rPr>
                      <w:rFonts w:cs="Times New Roman"/>
                    </w:rPr>
                  </w:pPr>
                  <w:r w:rsidRPr="002436A4">
                    <w:rPr>
                      <w:rFonts w:cs="Times New Roman"/>
                    </w:rPr>
                    <w:t xml:space="preserve">Following the drought of 1973/74 and the subsequent famine, the Government of Ethiopia became more aware of the serious degradation of soil in the highlands. </w:t>
                  </w:r>
                </w:p>
                <w:p w:rsidR="004A62E7" w:rsidRDefault="004A62E7" w:rsidP="00A17B1F">
                  <w:pPr>
                    <w:jc w:val="both"/>
                    <w:rPr>
                      <w:rFonts w:cs="Times New Roman"/>
                    </w:rPr>
                  </w:pPr>
                  <w:r w:rsidRPr="002436A4">
                    <w:rPr>
                      <w:rFonts w:cs="Times New Roman"/>
                    </w:rPr>
                    <w:t xml:space="preserve">An ambitious soil conservation programme has concentrated on protecting steep slopes by bunding and afforestation. This has made a substantial impact on soil erosion but has not contributed much to increased agricultural production. Large-scale afforestation is also unpopular with local people because it reduces the area available for livestock grazing while forest protection implies denying access for fuelwood collection. A balance between the competing requirements of conservation and production is clearly needed if popular support for soil conservation work is to continue without inducements such as the Food-for-Work Programme. </w:t>
                  </w:r>
                </w:p>
                <w:p w:rsidR="004A62E7" w:rsidRPr="002436A4" w:rsidRDefault="004A62E7" w:rsidP="00002644">
                  <w:pPr>
                    <w:spacing w:after="0"/>
                    <w:jc w:val="both"/>
                    <w:rPr>
                      <w:rFonts w:cs="Times New Roman"/>
                    </w:rPr>
                  </w:pPr>
                  <w:r w:rsidRPr="002436A4">
                    <w:rPr>
                      <w:rFonts w:cs="Times New Roman"/>
                    </w:rPr>
                    <w:t>A land-use plan to conserve steeper slopes by restoring good vegetative cover through closure, followed by controlled grazing, has been found to be more acceptable to the local people than large-scale afforestation applied in isolation.</w:t>
                  </w:r>
                </w:p>
              </w:txbxContent>
            </v:textbox>
          </v:shape>
        </w:pict>
      </w:r>
    </w:p>
    <w:p w:rsidR="00C4625D" w:rsidRDefault="00C4625D" w:rsidP="00C4625D">
      <w:pPr>
        <w:spacing w:before="240" w:after="240" w:line="360" w:lineRule="auto"/>
        <w:jc w:val="both"/>
        <w:rPr>
          <w:rFonts w:cs="Times New Roman"/>
          <w:szCs w:val="24"/>
        </w:rPr>
      </w:pPr>
    </w:p>
    <w:p w:rsidR="00A17B1F" w:rsidRDefault="00A17B1F" w:rsidP="00C4625D">
      <w:pPr>
        <w:spacing w:before="240" w:after="240" w:line="360" w:lineRule="auto"/>
        <w:jc w:val="both"/>
        <w:rPr>
          <w:rFonts w:cs="Times New Roman"/>
          <w:szCs w:val="24"/>
        </w:rPr>
      </w:pPr>
    </w:p>
    <w:p w:rsidR="00A17B1F" w:rsidRDefault="00A17B1F" w:rsidP="00C4625D">
      <w:pPr>
        <w:spacing w:before="240" w:after="240" w:line="360" w:lineRule="auto"/>
        <w:jc w:val="both"/>
        <w:rPr>
          <w:rFonts w:cs="Times New Roman"/>
          <w:szCs w:val="24"/>
        </w:rPr>
      </w:pPr>
    </w:p>
    <w:p w:rsidR="00A17B1F" w:rsidRDefault="00A17B1F" w:rsidP="00C4625D">
      <w:pPr>
        <w:spacing w:before="240" w:after="240" w:line="360" w:lineRule="auto"/>
        <w:jc w:val="both"/>
        <w:rPr>
          <w:rFonts w:cs="Times New Roman"/>
          <w:szCs w:val="24"/>
        </w:rPr>
      </w:pPr>
    </w:p>
    <w:p w:rsidR="00A17B1F" w:rsidRDefault="00A17B1F" w:rsidP="00C4625D">
      <w:pPr>
        <w:spacing w:before="240" w:after="240" w:line="360" w:lineRule="auto"/>
        <w:jc w:val="both"/>
        <w:rPr>
          <w:rFonts w:cs="Times New Roman"/>
          <w:szCs w:val="24"/>
        </w:rPr>
      </w:pPr>
    </w:p>
    <w:p w:rsidR="00A17B1F" w:rsidRDefault="00A17B1F" w:rsidP="00A17B1F">
      <w:pPr>
        <w:tabs>
          <w:tab w:val="left" w:pos="360"/>
        </w:tabs>
        <w:spacing w:after="0" w:line="240" w:lineRule="auto"/>
        <w:jc w:val="both"/>
        <w:rPr>
          <w:rFonts w:cs="Times New Roman"/>
          <w:szCs w:val="24"/>
        </w:rPr>
      </w:pPr>
    </w:p>
    <w:p w:rsidR="00A17B1F" w:rsidRDefault="00A17B1F" w:rsidP="00A17B1F">
      <w:pPr>
        <w:tabs>
          <w:tab w:val="left" w:pos="360"/>
        </w:tabs>
        <w:spacing w:after="0" w:line="240" w:lineRule="auto"/>
        <w:jc w:val="both"/>
        <w:rPr>
          <w:rFonts w:cs="Times New Roman"/>
          <w:szCs w:val="24"/>
        </w:rPr>
      </w:pPr>
    </w:p>
    <w:p w:rsidR="00A17B1F" w:rsidRDefault="00A17B1F" w:rsidP="00A17B1F">
      <w:pPr>
        <w:tabs>
          <w:tab w:val="left" w:pos="360"/>
        </w:tabs>
        <w:spacing w:after="0" w:line="240" w:lineRule="auto"/>
        <w:jc w:val="both"/>
        <w:rPr>
          <w:rFonts w:cs="Times New Roman"/>
          <w:szCs w:val="24"/>
        </w:rPr>
      </w:pPr>
    </w:p>
    <w:p w:rsidR="00A17B1F" w:rsidRDefault="00A17B1F" w:rsidP="00A17B1F">
      <w:pPr>
        <w:tabs>
          <w:tab w:val="left" w:pos="360"/>
        </w:tabs>
        <w:spacing w:after="0" w:line="240" w:lineRule="auto"/>
        <w:jc w:val="both"/>
        <w:rPr>
          <w:rFonts w:cs="Times New Roman"/>
          <w:szCs w:val="24"/>
        </w:rPr>
      </w:pPr>
    </w:p>
    <w:p w:rsidR="00A17B1F" w:rsidRDefault="00A17B1F" w:rsidP="00A17B1F">
      <w:pPr>
        <w:tabs>
          <w:tab w:val="left" w:pos="360"/>
        </w:tabs>
        <w:spacing w:after="0" w:line="240" w:lineRule="auto"/>
        <w:jc w:val="both"/>
        <w:rPr>
          <w:rFonts w:cs="Times New Roman"/>
          <w:szCs w:val="24"/>
        </w:rPr>
      </w:pPr>
    </w:p>
    <w:p w:rsidR="00A17B1F" w:rsidRDefault="00A17B1F" w:rsidP="00A17B1F">
      <w:pPr>
        <w:tabs>
          <w:tab w:val="left" w:pos="360"/>
        </w:tabs>
        <w:spacing w:after="0" w:line="240" w:lineRule="auto"/>
        <w:jc w:val="both"/>
        <w:rPr>
          <w:rFonts w:cs="Times New Roman"/>
          <w:szCs w:val="24"/>
        </w:rPr>
      </w:pPr>
    </w:p>
    <w:p w:rsidR="009779BA" w:rsidRDefault="008A7008" w:rsidP="009779BA">
      <w:pPr>
        <w:tabs>
          <w:tab w:val="left" w:pos="90"/>
        </w:tabs>
        <w:spacing w:after="0" w:line="240" w:lineRule="auto"/>
        <w:jc w:val="both"/>
        <w:rPr>
          <w:rFonts w:cs="Times New Roman"/>
          <w:szCs w:val="24"/>
        </w:rPr>
      </w:pPr>
      <w:r>
        <w:rPr>
          <w:rFonts w:cs="Times New Roman"/>
          <w:szCs w:val="24"/>
        </w:rPr>
        <w:t>Source: G</w:t>
      </w:r>
      <w:r w:rsidR="00C4625D" w:rsidRPr="00002644">
        <w:rPr>
          <w:rFonts w:cs="Times New Roman"/>
          <w:szCs w:val="24"/>
        </w:rPr>
        <w:t>uidelines</w:t>
      </w:r>
      <w:r w:rsidR="00C4625D" w:rsidRPr="00084B90">
        <w:rPr>
          <w:rFonts w:cs="Times New Roman"/>
          <w:szCs w:val="24"/>
        </w:rPr>
        <w:t xml:space="preserve"> for land-use planni</w:t>
      </w:r>
      <w:r w:rsidR="00C4625D">
        <w:rPr>
          <w:rFonts w:cs="Times New Roman"/>
          <w:szCs w:val="24"/>
        </w:rPr>
        <w:t xml:space="preserve">ng, Food and Agriculture </w:t>
      </w:r>
      <w:r w:rsidR="00002644">
        <w:rPr>
          <w:rFonts w:cs="Times New Roman"/>
          <w:szCs w:val="24"/>
        </w:rPr>
        <w:t xml:space="preserve">Organization of the </w:t>
      </w:r>
      <w:r w:rsidR="00C4625D" w:rsidRPr="00084B90">
        <w:rPr>
          <w:rFonts w:cs="Times New Roman"/>
          <w:szCs w:val="24"/>
        </w:rPr>
        <w:t>United Nations Rome, 1993</w:t>
      </w:r>
      <w:bookmarkStart w:id="18" w:name="_Toc526826928"/>
    </w:p>
    <w:p w:rsidR="00CA3D6D" w:rsidRPr="009779BA" w:rsidRDefault="00CA3D6D" w:rsidP="009779BA">
      <w:pPr>
        <w:pStyle w:val="Heading2"/>
        <w:numPr>
          <w:ilvl w:val="1"/>
          <w:numId w:val="30"/>
        </w:numPr>
        <w:ind w:hanging="792"/>
        <w:rPr>
          <w:szCs w:val="24"/>
        </w:rPr>
      </w:pPr>
      <w:r>
        <w:lastRenderedPageBreak/>
        <w:t xml:space="preserve"> </w:t>
      </w:r>
      <w:bookmarkStart w:id="19" w:name="_Toc530451"/>
      <w:r w:rsidR="00C4625D" w:rsidRPr="009779BA">
        <w:t>Importance of Soil Quality Management in Sustainable Development Goals:</w:t>
      </w:r>
      <w:bookmarkEnd w:id="18"/>
      <w:bookmarkEnd w:id="19"/>
    </w:p>
    <w:p w:rsidR="00C4625D" w:rsidRPr="00BC161A" w:rsidRDefault="00CA3D6D" w:rsidP="00CA3D6D">
      <w:pPr>
        <w:tabs>
          <w:tab w:val="left" w:pos="90"/>
        </w:tabs>
        <w:spacing w:after="0" w:line="360" w:lineRule="auto"/>
        <w:jc w:val="both"/>
        <w:rPr>
          <w:rFonts w:cs="Times New Roman"/>
          <w:szCs w:val="24"/>
        </w:rPr>
      </w:pPr>
      <w:r>
        <w:rPr>
          <w:rFonts w:cs="Times New Roman"/>
          <w:szCs w:val="24"/>
        </w:rPr>
        <w:tab/>
      </w:r>
      <w:r>
        <w:rPr>
          <w:rFonts w:cs="Times New Roman"/>
          <w:szCs w:val="24"/>
        </w:rPr>
        <w:tab/>
      </w:r>
      <w:r w:rsidR="00C4625D" w:rsidRPr="00BC161A">
        <w:rPr>
          <w:rFonts w:cs="Times New Roman"/>
          <w:szCs w:val="24"/>
        </w:rPr>
        <w:t>The importance of improved soil is evident from the fact that out of 17 Sustainable Development Goals (SDGs) adopted by United Nations in 2015, four goals have targets specially related to soils.</w:t>
      </w:r>
    </w:p>
    <w:p w:rsidR="00C4625D" w:rsidRPr="00BC161A" w:rsidRDefault="00C4625D" w:rsidP="00CA3D6D">
      <w:pPr>
        <w:spacing w:after="0" w:line="360" w:lineRule="auto"/>
        <w:jc w:val="both"/>
        <w:rPr>
          <w:rFonts w:cs="Times New Roman"/>
          <w:szCs w:val="24"/>
        </w:rPr>
      </w:pPr>
      <w:r w:rsidRPr="00BC161A">
        <w:rPr>
          <w:rFonts w:cs="Times New Roman"/>
          <w:b/>
          <w:szCs w:val="24"/>
        </w:rPr>
        <w:t>SDG 2 (Zero Hunger) Target 2.4</w:t>
      </w:r>
      <w:r w:rsidRPr="00BC161A">
        <w:rPr>
          <w:rFonts w:cs="Times New Roman"/>
          <w:szCs w:val="24"/>
        </w:rPr>
        <w:t xml:space="preserve"> is to ensure sustainable food production systems and implement resilient agricultural practices that progressively improve land and soil quality.</w:t>
      </w:r>
    </w:p>
    <w:p w:rsidR="00C4625D" w:rsidRPr="00BC161A" w:rsidRDefault="00C4625D" w:rsidP="00CA3D6D">
      <w:pPr>
        <w:spacing w:after="0" w:line="360" w:lineRule="auto"/>
        <w:jc w:val="both"/>
        <w:rPr>
          <w:rFonts w:cs="Times New Roman"/>
          <w:szCs w:val="24"/>
        </w:rPr>
      </w:pPr>
      <w:r w:rsidRPr="00BC161A">
        <w:rPr>
          <w:rFonts w:cs="Times New Roman"/>
          <w:b/>
          <w:szCs w:val="24"/>
        </w:rPr>
        <w:t>SDG 3 (Good Health and Well Being) Target 3.9</w:t>
      </w:r>
      <w:r w:rsidRPr="00BC161A">
        <w:rPr>
          <w:rFonts w:cs="Times New Roman"/>
          <w:szCs w:val="24"/>
        </w:rPr>
        <w:t xml:space="preserve"> envisages substantial reduction in the number of deaths and illness from hazardous chemicals and air, water and soil pollution and contamination by 2020.</w:t>
      </w:r>
    </w:p>
    <w:p w:rsidR="00CA3D6D" w:rsidRDefault="00C4625D" w:rsidP="00CA3D6D">
      <w:pPr>
        <w:spacing w:after="0" w:line="360" w:lineRule="auto"/>
        <w:jc w:val="both"/>
        <w:rPr>
          <w:rFonts w:cs="Times New Roman"/>
          <w:szCs w:val="24"/>
        </w:rPr>
      </w:pPr>
      <w:r w:rsidRPr="00BC161A">
        <w:rPr>
          <w:rFonts w:cs="Times New Roman"/>
          <w:b/>
          <w:szCs w:val="24"/>
        </w:rPr>
        <w:t xml:space="preserve">SDG 12 (Responsible consumption and production) Target 12.4 </w:t>
      </w:r>
      <w:r w:rsidRPr="00BC161A">
        <w:rPr>
          <w:rFonts w:cs="Times New Roman"/>
          <w:szCs w:val="24"/>
        </w:rPr>
        <w:t>seeks to achieve the environmentally sound management of chemicals and all waste throughout their life cycle, and significantly reduce their release to air, water and soil.</w:t>
      </w:r>
    </w:p>
    <w:p w:rsidR="00CA3D6D" w:rsidRDefault="00C4625D" w:rsidP="00CA3D6D">
      <w:pPr>
        <w:spacing w:after="0" w:line="360" w:lineRule="auto"/>
        <w:jc w:val="both"/>
        <w:rPr>
          <w:rFonts w:cs="Times New Roman"/>
          <w:szCs w:val="24"/>
        </w:rPr>
      </w:pPr>
      <w:r w:rsidRPr="00BC161A">
        <w:rPr>
          <w:rFonts w:cs="Times New Roman"/>
          <w:b/>
          <w:szCs w:val="24"/>
        </w:rPr>
        <w:t xml:space="preserve">SDG 15 (Life on Land) Target 15.3 </w:t>
      </w:r>
      <w:r w:rsidRPr="00BC161A">
        <w:rPr>
          <w:rFonts w:cs="Times New Roman"/>
          <w:szCs w:val="24"/>
        </w:rPr>
        <w:t>aims at combating desertification, restoring degraded land and soil including land affected by desertification, drought and floods and envisions achieving a Land Degradation Neutral world.</w:t>
      </w:r>
    </w:p>
    <w:p w:rsidR="00C4625D" w:rsidRPr="00BC161A" w:rsidRDefault="00CA3D6D" w:rsidP="00CA3D6D">
      <w:pPr>
        <w:spacing w:after="0" w:line="360" w:lineRule="auto"/>
        <w:jc w:val="both"/>
        <w:rPr>
          <w:rFonts w:cs="Times New Roman"/>
          <w:szCs w:val="24"/>
        </w:rPr>
      </w:pPr>
      <w:r>
        <w:rPr>
          <w:rFonts w:cs="Times New Roman"/>
          <w:szCs w:val="24"/>
        </w:rPr>
        <w:tab/>
      </w:r>
      <w:r w:rsidR="00C4625D" w:rsidRPr="00BC161A">
        <w:rPr>
          <w:rFonts w:cs="Times New Roman"/>
          <w:szCs w:val="24"/>
        </w:rPr>
        <w:t>The UNCCD is the custodian agency for SDG indicators 15.3.1 with focus on "</w:t>
      </w:r>
      <w:r w:rsidR="00C4625D" w:rsidRPr="00BC161A">
        <w:rPr>
          <w:rFonts w:cs="Times New Roman"/>
          <w:b/>
          <w:szCs w:val="24"/>
        </w:rPr>
        <w:t>Proportion of land that is degraded over total area</w:t>
      </w:r>
      <w:r w:rsidR="00C4625D" w:rsidRPr="00BC161A">
        <w:rPr>
          <w:rFonts w:cs="Times New Roman"/>
          <w:szCs w:val="24"/>
        </w:rPr>
        <w:t>" to monitor progress towards achieving SDGs target 15.3. The failure of UNCCD in measuring the performance of the initiatives taken before 2010 urged the need to develop and refine the methodology and standardized national official data against which proportion of degradation/restoration can be assessed.</w:t>
      </w:r>
    </w:p>
    <w:p w:rsidR="00C4625D" w:rsidRPr="00BC161A" w:rsidRDefault="00C4625D" w:rsidP="00CA3D6D">
      <w:pPr>
        <w:pStyle w:val="ListParagraph"/>
        <w:spacing w:before="240" w:after="240" w:line="360" w:lineRule="auto"/>
        <w:ind w:left="0"/>
        <w:jc w:val="both"/>
        <w:rPr>
          <w:rFonts w:cs="Times New Roman"/>
          <w:b/>
          <w:szCs w:val="24"/>
        </w:rPr>
      </w:pPr>
      <w:r w:rsidRPr="00BC161A">
        <w:rPr>
          <w:rFonts w:cs="Times New Roman"/>
          <w:szCs w:val="24"/>
        </w:rPr>
        <w:tab/>
        <w:t>In this regard, UNCCD sought help from Terrestrial Ecosystem Research Network</w:t>
      </w:r>
      <w:r w:rsidRPr="00BC161A">
        <w:rPr>
          <w:rFonts w:cs="Times New Roman"/>
          <w:b/>
          <w:szCs w:val="24"/>
        </w:rPr>
        <w:t xml:space="preserve"> (Tern</w:t>
      </w:r>
      <w:r w:rsidRPr="00BC161A">
        <w:rPr>
          <w:rFonts w:cs="Times New Roman"/>
          <w:szCs w:val="24"/>
        </w:rPr>
        <w:t>) &amp; Common Wealth Scientific &amp; Industrial Research Organization (</w:t>
      </w:r>
      <w:r w:rsidRPr="00BC161A">
        <w:rPr>
          <w:rFonts w:cs="Times New Roman"/>
          <w:b/>
          <w:szCs w:val="24"/>
        </w:rPr>
        <w:t>CSIRO</w:t>
      </w:r>
      <w:r w:rsidRPr="00BC161A">
        <w:rPr>
          <w:rFonts w:cs="Times New Roman"/>
          <w:szCs w:val="24"/>
        </w:rPr>
        <w:t xml:space="preserve">) for the very sake of facing-off desertification. Both the organizations assist UNCCD in the development of methodologies and guidance indicators for sustainable development. </w:t>
      </w:r>
      <w:r w:rsidRPr="00BC161A">
        <w:rPr>
          <w:rFonts w:cs="Times New Roman"/>
          <w:b/>
          <w:szCs w:val="24"/>
        </w:rPr>
        <w:t>Specifically, goal number fifteen of SDGs is a priority i-e., Protect, restore &amp; promote sustainable use of terrestrial ecosystem, sustainably manage forests, combat desertification and half reverse land degradation as well as biodiversity loss.</w:t>
      </w:r>
    </w:p>
    <w:p w:rsidR="00CA3D6D" w:rsidRDefault="00CA3D6D" w:rsidP="00C4625D">
      <w:pPr>
        <w:pStyle w:val="ListParagraph"/>
        <w:spacing w:before="240" w:after="240" w:line="360" w:lineRule="auto"/>
        <w:ind w:left="0"/>
        <w:jc w:val="center"/>
        <w:rPr>
          <w:rFonts w:cs="Times New Roman"/>
          <w:b/>
          <w:szCs w:val="24"/>
        </w:rPr>
      </w:pPr>
    </w:p>
    <w:p w:rsidR="00CA3D6D" w:rsidRDefault="00CA3D6D" w:rsidP="00C4625D">
      <w:pPr>
        <w:pStyle w:val="ListParagraph"/>
        <w:spacing w:before="240" w:after="240" w:line="360" w:lineRule="auto"/>
        <w:ind w:left="0"/>
        <w:jc w:val="center"/>
        <w:rPr>
          <w:rFonts w:cs="Times New Roman"/>
          <w:b/>
          <w:szCs w:val="24"/>
        </w:rPr>
      </w:pPr>
    </w:p>
    <w:p w:rsidR="00CA3D6D" w:rsidRDefault="00CA3D6D" w:rsidP="00C4625D">
      <w:pPr>
        <w:pStyle w:val="ListParagraph"/>
        <w:spacing w:before="240" w:after="240" w:line="360" w:lineRule="auto"/>
        <w:ind w:left="0"/>
        <w:jc w:val="center"/>
        <w:rPr>
          <w:rFonts w:cs="Times New Roman"/>
          <w:b/>
          <w:szCs w:val="24"/>
        </w:rPr>
      </w:pPr>
    </w:p>
    <w:p w:rsidR="00CA3D6D" w:rsidRDefault="00CA3D6D" w:rsidP="00C4625D">
      <w:pPr>
        <w:pStyle w:val="ListParagraph"/>
        <w:spacing w:before="240" w:after="240" w:line="360" w:lineRule="auto"/>
        <w:ind w:left="0"/>
        <w:jc w:val="center"/>
        <w:rPr>
          <w:rFonts w:cs="Times New Roman"/>
          <w:b/>
          <w:szCs w:val="24"/>
        </w:rPr>
      </w:pPr>
    </w:p>
    <w:p w:rsidR="00C4625D" w:rsidRPr="00BC161A" w:rsidRDefault="009B7862" w:rsidP="00C4625D">
      <w:pPr>
        <w:pStyle w:val="ListParagraph"/>
        <w:spacing w:before="240" w:after="240" w:line="360" w:lineRule="auto"/>
        <w:ind w:left="0"/>
        <w:jc w:val="center"/>
        <w:rPr>
          <w:rFonts w:cs="Times New Roman"/>
          <w:b/>
          <w:szCs w:val="24"/>
        </w:rPr>
      </w:pPr>
      <w:r>
        <w:rPr>
          <w:rFonts w:cs="Times New Roman"/>
          <w:b/>
          <w:szCs w:val="24"/>
        </w:rPr>
        <w:t>Table 2</w:t>
      </w:r>
      <w:r w:rsidR="00C4625D" w:rsidRPr="00BC161A">
        <w:rPr>
          <w:rFonts w:cs="Times New Roman"/>
          <w:b/>
          <w:szCs w:val="24"/>
        </w:rPr>
        <w:t>.1: Goal 15 of SDGs</w:t>
      </w:r>
    </w:p>
    <w:tbl>
      <w:tblPr>
        <w:tblStyle w:val="LightGrid1"/>
        <w:tblW w:w="0" w:type="auto"/>
        <w:tblLook w:val="04A0"/>
      </w:tblPr>
      <w:tblGrid>
        <w:gridCol w:w="2538"/>
        <w:gridCol w:w="7038"/>
      </w:tblGrid>
      <w:tr w:rsidR="00C4625D" w:rsidRPr="00BC161A" w:rsidTr="0050297C">
        <w:trPr>
          <w:cnfStyle w:val="100000000000"/>
          <w:trHeight w:val="503"/>
        </w:trPr>
        <w:tc>
          <w:tcPr>
            <w:cnfStyle w:val="001000000000"/>
            <w:tcW w:w="2538" w:type="dxa"/>
          </w:tcPr>
          <w:p w:rsidR="00C4625D" w:rsidRPr="00BC161A" w:rsidRDefault="00C4625D" w:rsidP="0050297C">
            <w:pPr>
              <w:tabs>
                <w:tab w:val="left" w:pos="1410"/>
              </w:tabs>
              <w:spacing w:line="360" w:lineRule="auto"/>
              <w:jc w:val="center"/>
              <w:rPr>
                <w:rFonts w:cs="Times New Roman"/>
                <w:sz w:val="24"/>
                <w:szCs w:val="24"/>
              </w:rPr>
            </w:pPr>
            <w:r w:rsidRPr="00BC161A">
              <w:rPr>
                <w:rFonts w:cs="Times New Roman"/>
                <w:sz w:val="24"/>
                <w:szCs w:val="24"/>
              </w:rPr>
              <w:t>Goal 15</w:t>
            </w:r>
          </w:p>
        </w:tc>
        <w:tc>
          <w:tcPr>
            <w:tcW w:w="7038" w:type="dxa"/>
          </w:tcPr>
          <w:p w:rsidR="00C4625D" w:rsidRPr="00BC161A" w:rsidRDefault="00C4625D" w:rsidP="0050297C">
            <w:pPr>
              <w:tabs>
                <w:tab w:val="left" w:pos="1410"/>
              </w:tabs>
              <w:spacing w:line="360" w:lineRule="auto"/>
              <w:jc w:val="center"/>
              <w:cnfStyle w:val="100000000000"/>
              <w:rPr>
                <w:rFonts w:cs="Times New Roman"/>
                <w:sz w:val="24"/>
                <w:szCs w:val="24"/>
              </w:rPr>
            </w:pPr>
            <w:r w:rsidRPr="00BC161A">
              <w:rPr>
                <w:rFonts w:cs="Times New Roman"/>
                <w:sz w:val="24"/>
                <w:szCs w:val="24"/>
              </w:rPr>
              <w:t>Life on Land</w:t>
            </w:r>
          </w:p>
        </w:tc>
      </w:tr>
      <w:tr w:rsidR="00C4625D" w:rsidRPr="00BC161A" w:rsidTr="0050297C">
        <w:trPr>
          <w:cnfStyle w:val="000000100000"/>
        </w:trPr>
        <w:tc>
          <w:tcPr>
            <w:cnfStyle w:val="001000000000"/>
            <w:tcW w:w="2538" w:type="dxa"/>
          </w:tcPr>
          <w:p w:rsidR="00C4625D" w:rsidRPr="00BC161A" w:rsidRDefault="00C4625D" w:rsidP="0050297C">
            <w:pPr>
              <w:tabs>
                <w:tab w:val="left" w:pos="1410"/>
              </w:tabs>
              <w:spacing w:line="360" w:lineRule="auto"/>
              <w:jc w:val="both"/>
              <w:rPr>
                <w:rFonts w:cs="Times New Roman"/>
                <w:b w:val="0"/>
                <w:sz w:val="24"/>
                <w:szCs w:val="24"/>
              </w:rPr>
            </w:pPr>
            <w:r w:rsidRPr="00BC161A">
              <w:rPr>
                <w:rFonts w:cs="Times New Roman"/>
                <w:b w:val="0"/>
                <w:sz w:val="24"/>
                <w:szCs w:val="24"/>
              </w:rPr>
              <w:t>Target 15.3</w:t>
            </w:r>
          </w:p>
        </w:tc>
        <w:tc>
          <w:tcPr>
            <w:tcW w:w="7038" w:type="dxa"/>
          </w:tcPr>
          <w:p w:rsidR="00C4625D" w:rsidRPr="00BC161A" w:rsidRDefault="00C4625D" w:rsidP="0050297C">
            <w:pPr>
              <w:tabs>
                <w:tab w:val="left" w:pos="1410"/>
              </w:tabs>
              <w:spacing w:line="360" w:lineRule="auto"/>
              <w:jc w:val="both"/>
              <w:cnfStyle w:val="000000100000"/>
              <w:rPr>
                <w:rFonts w:cs="Times New Roman"/>
                <w:sz w:val="24"/>
                <w:szCs w:val="24"/>
              </w:rPr>
            </w:pPr>
            <w:r w:rsidRPr="00BC161A">
              <w:rPr>
                <w:rFonts w:cs="Times New Roman"/>
                <w:sz w:val="24"/>
                <w:szCs w:val="24"/>
              </w:rPr>
              <w:t xml:space="preserve">By 2030, combat desertification, restore degraded land and soil, and strive to achieve a land degradation-neutral world. </w:t>
            </w:r>
          </w:p>
        </w:tc>
      </w:tr>
      <w:tr w:rsidR="00C4625D" w:rsidRPr="00BC161A" w:rsidTr="0050297C">
        <w:trPr>
          <w:cnfStyle w:val="000000010000"/>
          <w:trHeight w:val="620"/>
        </w:trPr>
        <w:tc>
          <w:tcPr>
            <w:cnfStyle w:val="001000000000"/>
            <w:tcW w:w="2538" w:type="dxa"/>
          </w:tcPr>
          <w:p w:rsidR="00C4625D" w:rsidRPr="00BC161A" w:rsidRDefault="00C4625D" w:rsidP="0050297C">
            <w:pPr>
              <w:tabs>
                <w:tab w:val="left" w:pos="1410"/>
              </w:tabs>
              <w:spacing w:line="360" w:lineRule="auto"/>
              <w:jc w:val="both"/>
              <w:rPr>
                <w:rFonts w:cs="Times New Roman"/>
                <w:b w:val="0"/>
                <w:sz w:val="24"/>
                <w:szCs w:val="24"/>
              </w:rPr>
            </w:pPr>
            <w:r w:rsidRPr="00BC161A">
              <w:rPr>
                <w:rFonts w:cs="Times New Roman"/>
                <w:b w:val="0"/>
                <w:sz w:val="24"/>
                <w:szCs w:val="24"/>
              </w:rPr>
              <w:t>Indicator 15.3.1</w:t>
            </w:r>
          </w:p>
        </w:tc>
        <w:tc>
          <w:tcPr>
            <w:tcW w:w="7038" w:type="dxa"/>
          </w:tcPr>
          <w:p w:rsidR="00C4625D" w:rsidRPr="00BC161A" w:rsidRDefault="00C4625D" w:rsidP="0050297C">
            <w:pPr>
              <w:tabs>
                <w:tab w:val="left" w:pos="1410"/>
              </w:tabs>
              <w:spacing w:line="360" w:lineRule="auto"/>
              <w:jc w:val="both"/>
              <w:cnfStyle w:val="000000010000"/>
              <w:rPr>
                <w:rFonts w:cs="Times New Roman"/>
                <w:sz w:val="24"/>
                <w:szCs w:val="24"/>
              </w:rPr>
            </w:pPr>
            <w:r w:rsidRPr="00BC161A">
              <w:rPr>
                <w:rFonts w:cs="Times New Roman"/>
                <w:sz w:val="24"/>
                <w:szCs w:val="24"/>
              </w:rPr>
              <w:t>Proportion of land that is degraded over total land area</w:t>
            </w:r>
          </w:p>
        </w:tc>
      </w:tr>
      <w:tr w:rsidR="00C4625D" w:rsidRPr="00BC161A" w:rsidTr="0050297C">
        <w:trPr>
          <w:cnfStyle w:val="000000100000"/>
        </w:trPr>
        <w:tc>
          <w:tcPr>
            <w:cnfStyle w:val="001000000000"/>
            <w:tcW w:w="2538" w:type="dxa"/>
          </w:tcPr>
          <w:p w:rsidR="00C4625D" w:rsidRPr="00BC161A" w:rsidRDefault="00C4625D" w:rsidP="0050297C">
            <w:pPr>
              <w:tabs>
                <w:tab w:val="left" w:pos="1410"/>
              </w:tabs>
              <w:spacing w:line="360" w:lineRule="auto"/>
              <w:jc w:val="both"/>
              <w:rPr>
                <w:rFonts w:cs="Times New Roman"/>
                <w:b w:val="0"/>
                <w:sz w:val="24"/>
                <w:szCs w:val="24"/>
              </w:rPr>
            </w:pPr>
            <w:r w:rsidRPr="00BC161A">
              <w:rPr>
                <w:rFonts w:cs="Times New Roman"/>
                <w:b w:val="0"/>
                <w:sz w:val="24"/>
                <w:szCs w:val="24"/>
              </w:rPr>
              <w:t>Sub-Indicators to report on Indicator-1</w:t>
            </w:r>
          </w:p>
        </w:tc>
        <w:tc>
          <w:tcPr>
            <w:tcW w:w="7038" w:type="dxa"/>
          </w:tcPr>
          <w:p w:rsidR="00C4625D" w:rsidRPr="00BC161A" w:rsidRDefault="00C4625D" w:rsidP="00B15F4F">
            <w:pPr>
              <w:pStyle w:val="ListParagraph"/>
              <w:numPr>
                <w:ilvl w:val="0"/>
                <w:numId w:val="7"/>
              </w:numPr>
              <w:tabs>
                <w:tab w:val="left" w:pos="1410"/>
              </w:tabs>
              <w:spacing w:line="360" w:lineRule="auto"/>
              <w:jc w:val="both"/>
              <w:cnfStyle w:val="000000100000"/>
              <w:rPr>
                <w:rFonts w:cs="Times New Roman"/>
                <w:sz w:val="24"/>
                <w:szCs w:val="24"/>
              </w:rPr>
            </w:pPr>
            <w:r w:rsidRPr="00BC161A">
              <w:rPr>
                <w:rFonts w:cs="Times New Roman"/>
                <w:sz w:val="24"/>
                <w:szCs w:val="24"/>
              </w:rPr>
              <w:t>Land Cover</w:t>
            </w:r>
          </w:p>
          <w:p w:rsidR="00C4625D" w:rsidRPr="00BC161A" w:rsidRDefault="00C4625D" w:rsidP="00B15F4F">
            <w:pPr>
              <w:pStyle w:val="ListParagraph"/>
              <w:numPr>
                <w:ilvl w:val="0"/>
                <w:numId w:val="7"/>
              </w:numPr>
              <w:tabs>
                <w:tab w:val="left" w:pos="1410"/>
              </w:tabs>
              <w:spacing w:line="360" w:lineRule="auto"/>
              <w:jc w:val="both"/>
              <w:cnfStyle w:val="000000100000"/>
              <w:rPr>
                <w:rFonts w:cs="Times New Roman"/>
                <w:sz w:val="24"/>
                <w:szCs w:val="24"/>
              </w:rPr>
            </w:pPr>
            <w:r w:rsidRPr="00BC161A">
              <w:rPr>
                <w:rFonts w:cs="Times New Roman"/>
                <w:sz w:val="24"/>
                <w:szCs w:val="24"/>
              </w:rPr>
              <w:t>Land Productivity</w:t>
            </w:r>
          </w:p>
          <w:p w:rsidR="00C4625D" w:rsidRPr="00BC161A" w:rsidRDefault="00C4625D" w:rsidP="00B15F4F">
            <w:pPr>
              <w:pStyle w:val="ListParagraph"/>
              <w:numPr>
                <w:ilvl w:val="0"/>
                <w:numId w:val="7"/>
              </w:numPr>
              <w:tabs>
                <w:tab w:val="left" w:pos="1410"/>
              </w:tabs>
              <w:spacing w:line="360" w:lineRule="auto"/>
              <w:jc w:val="both"/>
              <w:cnfStyle w:val="000000100000"/>
              <w:rPr>
                <w:rFonts w:cs="Times New Roman"/>
                <w:sz w:val="24"/>
                <w:szCs w:val="24"/>
              </w:rPr>
            </w:pPr>
            <w:r w:rsidRPr="00BC161A">
              <w:rPr>
                <w:rFonts w:cs="Times New Roman"/>
                <w:sz w:val="24"/>
                <w:szCs w:val="24"/>
              </w:rPr>
              <w:t>Carbon Stock</w:t>
            </w:r>
          </w:p>
        </w:tc>
      </w:tr>
    </w:tbl>
    <w:p w:rsidR="00C4625D" w:rsidRPr="00BC161A" w:rsidRDefault="00C4625D" w:rsidP="00C4625D">
      <w:pPr>
        <w:pStyle w:val="ListParagraph"/>
        <w:spacing w:line="360" w:lineRule="auto"/>
        <w:ind w:left="0" w:firstLine="720"/>
        <w:jc w:val="both"/>
        <w:rPr>
          <w:rFonts w:cs="Times New Roman"/>
          <w:szCs w:val="24"/>
        </w:rPr>
      </w:pPr>
    </w:p>
    <w:p w:rsidR="00C4625D" w:rsidRPr="00BC161A" w:rsidRDefault="00C4625D" w:rsidP="00C4625D">
      <w:pPr>
        <w:pStyle w:val="ListParagraph"/>
        <w:spacing w:before="240" w:after="240" w:line="360" w:lineRule="auto"/>
        <w:ind w:left="0" w:firstLine="720"/>
        <w:jc w:val="both"/>
        <w:rPr>
          <w:rFonts w:cs="Times New Roman"/>
          <w:szCs w:val="24"/>
        </w:rPr>
      </w:pPr>
      <w:r w:rsidRPr="00BC161A">
        <w:rPr>
          <w:rFonts w:cs="Times New Roman"/>
          <w:szCs w:val="24"/>
        </w:rPr>
        <w:t>The UN Convention on CCD also provides a framework for collaborative action against environmental degradation and acute poverty in the marginalized dry lands. A legally binding instrument, the Convention calls for the formulation of National Action Plans and the setting up of national desertification funds.</w:t>
      </w:r>
    </w:p>
    <w:p w:rsidR="00C4625D" w:rsidRPr="00BC161A" w:rsidRDefault="00C4625D" w:rsidP="00C4625D">
      <w:pPr>
        <w:tabs>
          <w:tab w:val="left" w:pos="720"/>
        </w:tabs>
        <w:spacing w:before="240" w:after="240" w:line="360" w:lineRule="auto"/>
        <w:jc w:val="both"/>
        <w:rPr>
          <w:rFonts w:cs="Times New Roman"/>
          <w:szCs w:val="24"/>
        </w:rPr>
      </w:pPr>
      <w:r w:rsidRPr="00BC161A">
        <w:rPr>
          <w:rFonts w:cs="Times New Roman"/>
          <w:szCs w:val="24"/>
        </w:rPr>
        <w:tab/>
        <w:t xml:space="preserve">While managing funding from wealthy nations, UNCCD also expects poor nations to roll up their sleeves and tackle their soil loss problems with the resources they have. In this regard, comprehensive </w:t>
      </w:r>
      <w:r w:rsidRPr="00BC161A">
        <w:rPr>
          <w:rFonts w:cs="Times New Roman"/>
          <w:b/>
          <w:szCs w:val="24"/>
        </w:rPr>
        <w:t xml:space="preserve">National Action Programs (NAPs) </w:t>
      </w:r>
      <w:r w:rsidRPr="00BC161A">
        <w:rPr>
          <w:rFonts w:cs="Times New Roman"/>
          <w:szCs w:val="24"/>
        </w:rPr>
        <w:t>are required to be prepared as a road map for local strategies to combat desertification and these programs need to be integrated with national strategies. Specially, the Convention calls on the programs to "provide an enabling environment by strengthening existing legislation and enacting new laws, if required. The strategies incorporated by the nations in their NAPs are further supported by international cooperation and partnership arrangements.</w:t>
      </w:r>
    </w:p>
    <w:p w:rsidR="00C4625D" w:rsidRPr="00BC161A" w:rsidRDefault="00C4625D" w:rsidP="00C4625D">
      <w:pPr>
        <w:tabs>
          <w:tab w:val="left" w:pos="720"/>
        </w:tabs>
        <w:spacing w:before="240" w:after="240" w:line="360" w:lineRule="auto"/>
        <w:jc w:val="both"/>
        <w:rPr>
          <w:rFonts w:cs="Times New Roman"/>
          <w:szCs w:val="24"/>
        </w:rPr>
      </w:pPr>
      <w:r w:rsidRPr="00BC161A">
        <w:rPr>
          <w:rFonts w:cs="Times New Roman"/>
          <w:szCs w:val="24"/>
        </w:rPr>
        <w:tab/>
        <w:t>UNCCD provides support to the nations by establishing global default data but at the same time encourages nations to prepare its own national data with the help of internationally recognized environment standards (ISOs). In this regard, countries have adopted UNCCD's Land Degradation Neutral (LDN) Target setting approach in which countries follows a baseline data to assess the change in the sub indicators. The UNCCD also provides assistance to affected developing country Parties, particularly those in Africa and Asia. This is important when compiling information and reports required under the Convention.</w:t>
      </w:r>
    </w:p>
    <w:p w:rsidR="00C4625D" w:rsidRPr="00C01169" w:rsidRDefault="00CA3D6D" w:rsidP="00C01169">
      <w:pPr>
        <w:rPr>
          <w:b/>
        </w:rPr>
      </w:pPr>
      <w:bookmarkStart w:id="20" w:name="_Toc526826931"/>
      <w:r w:rsidRPr="00C01169">
        <w:rPr>
          <w:rFonts w:cs="Times New Roman"/>
          <w:b/>
          <w:szCs w:val="24"/>
        </w:rPr>
        <w:lastRenderedPageBreak/>
        <w:t>2.5.</w:t>
      </w:r>
      <w:r w:rsidR="00F860A1" w:rsidRPr="00C01169">
        <w:rPr>
          <w:b/>
        </w:rPr>
        <w:t xml:space="preserve">1. </w:t>
      </w:r>
      <w:r w:rsidRPr="00C01169">
        <w:rPr>
          <w:b/>
        </w:rPr>
        <w:t xml:space="preserve"> </w:t>
      </w:r>
      <w:r w:rsidR="00C4625D" w:rsidRPr="00C01169">
        <w:rPr>
          <w:b/>
        </w:rPr>
        <w:t>UNCCD Reporting Process</w:t>
      </w:r>
      <w:bookmarkEnd w:id="20"/>
    </w:p>
    <w:p w:rsidR="00C4625D" w:rsidRPr="00BC161A" w:rsidRDefault="00C4625D" w:rsidP="00C4625D">
      <w:pPr>
        <w:spacing w:before="240" w:after="240" w:line="360" w:lineRule="auto"/>
        <w:jc w:val="both"/>
        <w:rPr>
          <w:rFonts w:cs="Times New Roman"/>
          <w:szCs w:val="24"/>
        </w:rPr>
      </w:pPr>
      <w:r w:rsidRPr="00BC161A">
        <w:rPr>
          <w:rFonts w:cs="Times New Roman"/>
          <w:szCs w:val="24"/>
        </w:rPr>
        <w:tab/>
        <w:t>The countries are required to report on the progress towards five strategic objectives related to the condition of ecosystems and population, drought, global environment benefits and the mobilization of financial a</w:t>
      </w:r>
      <w:r w:rsidR="00CC3B3D">
        <w:rPr>
          <w:rFonts w:cs="Times New Roman"/>
          <w:szCs w:val="24"/>
        </w:rPr>
        <w:t>-</w:t>
      </w:r>
      <w:r w:rsidRPr="00BC161A">
        <w:rPr>
          <w:rFonts w:cs="Times New Roman"/>
          <w:szCs w:val="24"/>
        </w:rPr>
        <w:t>nd non-financial resources to support the implementation of The Convention.</w:t>
      </w:r>
    </w:p>
    <w:p w:rsidR="00C4625D" w:rsidRPr="00BC161A" w:rsidRDefault="00C4625D" w:rsidP="00C4625D">
      <w:pPr>
        <w:spacing w:before="240" w:after="240" w:line="360" w:lineRule="auto"/>
        <w:jc w:val="both"/>
        <w:rPr>
          <w:rFonts w:cs="Times New Roman"/>
          <w:szCs w:val="24"/>
        </w:rPr>
      </w:pPr>
      <w:r w:rsidRPr="00BC161A">
        <w:rPr>
          <w:rFonts w:cs="Times New Roman"/>
          <w:szCs w:val="24"/>
        </w:rPr>
        <w:tab/>
        <w:t>The progress towards the strategic objectives will be measured through indicators. UNCCD will provide templates for reporting on the three biophysical indicators as follows.</w:t>
      </w:r>
    </w:p>
    <w:p w:rsidR="00C4625D" w:rsidRPr="00BC161A" w:rsidRDefault="00C4625D" w:rsidP="00B15F4F">
      <w:pPr>
        <w:pStyle w:val="ListParagraph"/>
        <w:numPr>
          <w:ilvl w:val="0"/>
          <w:numId w:val="4"/>
        </w:numPr>
        <w:spacing w:before="240" w:after="240" w:line="360" w:lineRule="auto"/>
        <w:jc w:val="both"/>
        <w:rPr>
          <w:rFonts w:cs="Times New Roman"/>
          <w:szCs w:val="24"/>
        </w:rPr>
      </w:pPr>
      <w:r w:rsidRPr="00BC161A">
        <w:rPr>
          <w:rFonts w:cs="Times New Roman"/>
          <w:szCs w:val="24"/>
        </w:rPr>
        <w:t>Trend in land Cover</w:t>
      </w:r>
    </w:p>
    <w:p w:rsidR="00C4625D" w:rsidRPr="00BC161A" w:rsidRDefault="00C4625D" w:rsidP="00B15F4F">
      <w:pPr>
        <w:pStyle w:val="ListParagraph"/>
        <w:numPr>
          <w:ilvl w:val="0"/>
          <w:numId w:val="4"/>
        </w:numPr>
        <w:spacing w:before="240" w:after="240" w:line="360" w:lineRule="auto"/>
        <w:jc w:val="both"/>
        <w:rPr>
          <w:rFonts w:cs="Times New Roman"/>
          <w:szCs w:val="24"/>
        </w:rPr>
      </w:pPr>
      <w:r w:rsidRPr="00BC161A">
        <w:rPr>
          <w:rFonts w:cs="Times New Roman"/>
          <w:szCs w:val="24"/>
        </w:rPr>
        <w:t>Trends in land productivity</w:t>
      </w:r>
    </w:p>
    <w:p w:rsidR="00C4625D" w:rsidRPr="00BC161A" w:rsidRDefault="00C4625D" w:rsidP="00B15F4F">
      <w:pPr>
        <w:pStyle w:val="ListParagraph"/>
        <w:numPr>
          <w:ilvl w:val="0"/>
          <w:numId w:val="4"/>
        </w:numPr>
        <w:spacing w:before="240" w:after="240" w:line="360" w:lineRule="auto"/>
        <w:jc w:val="both"/>
        <w:rPr>
          <w:rFonts w:cs="Times New Roman"/>
          <w:szCs w:val="24"/>
        </w:rPr>
      </w:pPr>
      <w:r w:rsidRPr="00BC161A">
        <w:rPr>
          <w:rFonts w:cs="Times New Roman"/>
          <w:szCs w:val="24"/>
        </w:rPr>
        <w:t>Trends in carbon stock</w:t>
      </w:r>
    </w:p>
    <w:p w:rsidR="00C4625D" w:rsidRPr="00BC161A" w:rsidRDefault="00BC2C32" w:rsidP="00C4625D">
      <w:pPr>
        <w:tabs>
          <w:tab w:val="left" w:pos="1410"/>
        </w:tabs>
        <w:spacing w:before="240" w:after="240" w:line="360" w:lineRule="auto"/>
        <w:jc w:val="both"/>
        <w:rPr>
          <w:rFonts w:cs="Times New Roman"/>
          <w:szCs w:val="24"/>
        </w:rPr>
      </w:pPr>
      <w:r>
        <w:rPr>
          <w:rFonts w:cs="Times New Roman"/>
          <w:noProof/>
          <w:szCs w:val="24"/>
          <w:lang w:eastAsia="zh-TW"/>
        </w:rPr>
        <w:pict>
          <v:rect id="_x0000_s1039" style="position:absolute;left:0;text-align:left;margin-left:280.15pt;margin-top:68.85pt;width:185.6pt;height:207.5pt;flip:x;z-index:251715584;mso-width-percent:400;mso-wrap-distance-top:7.2pt;mso-wrap-distance-bottom:7.2pt;mso-position-horizontal-relative:margin;mso-position-vertical-relative:margin;mso-width-percent:400;mso-width-relative:margin;v-text-anchor:middle" o:allowincell="f" fillcolor="white [3201]" strokecolor="#666 [1936]" strokeweight="1pt">
            <v:fill color2="#999 [1296]" focusposition="1" focussize="" focus="100%" type="gradient"/>
            <v:shadow on="t" type="perspective" color="#7f7f7f [1601]" opacity=".5" offset="1pt" offset2="-3pt"/>
            <v:textbox style="mso-next-textbox:#_x0000_s1039;mso-fit-shape-to-text:t" inset="21.6pt,21.6pt,21.6pt,21.6pt">
              <w:txbxContent>
                <w:p w:rsidR="004A62E7" w:rsidRDefault="004A62E7" w:rsidP="00C4625D">
                  <w:pPr>
                    <w:rPr>
                      <w:rFonts w:cs="Times New Roman"/>
                      <w:color w:val="000000" w:themeColor="text1"/>
                      <w:szCs w:val="24"/>
                    </w:rPr>
                  </w:pPr>
                  <w:r w:rsidRPr="00886BD0">
                    <w:rPr>
                      <w:rFonts w:cs="Times New Roman"/>
                      <w:b/>
                      <w:bCs/>
                      <w:color w:val="000000" w:themeColor="text1"/>
                      <w:szCs w:val="24"/>
                    </w:rPr>
                    <w:t xml:space="preserve">The measurement unit </w:t>
                  </w:r>
                  <w:r w:rsidRPr="00886BD0">
                    <w:rPr>
                      <w:rFonts w:cs="Times New Roman"/>
                      <w:color w:val="000000" w:themeColor="text1"/>
                      <w:szCs w:val="24"/>
                    </w:rPr>
                    <w:t>for this indicator is the spatial extent (hectares or km2) expressed as the proportion (percentage or %) of land that is degraded over total land area.</w:t>
                  </w:r>
                </w:p>
                <w:p w:rsidR="004A62E7" w:rsidRPr="00886BD0" w:rsidRDefault="004A62E7" w:rsidP="00C4625D">
                  <w:pPr>
                    <w:rPr>
                      <w:rFonts w:cs="Times New Roman"/>
                      <w:color w:val="000000" w:themeColor="text1"/>
                      <w:szCs w:val="24"/>
                    </w:rPr>
                  </w:pPr>
                  <w:r w:rsidRPr="00374930">
                    <w:rPr>
                      <w:rFonts w:cs="Times New Roman"/>
                      <w:b/>
                      <w:color w:val="000000" w:themeColor="text1"/>
                      <w:szCs w:val="24"/>
                    </w:rPr>
                    <w:t>The baseline</w:t>
                  </w:r>
                  <w:r w:rsidRPr="00374930">
                    <w:rPr>
                      <w:rFonts w:cs="Times New Roman"/>
                      <w:color w:val="000000" w:themeColor="text1"/>
                      <w:szCs w:val="24"/>
                    </w:rPr>
                    <w:t xml:space="preserve"> year for the indicator is 2015</w:t>
                  </w:r>
                </w:p>
              </w:txbxContent>
            </v:textbox>
            <w10:wrap type="square" anchorx="margin" anchory="margin"/>
          </v:rect>
        </w:pict>
      </w:r>
      <w:r w:rsidR="00C4625D" w:rsidRPr="00BC161A">
        <w:rPr>
          <w:rFonts w:cs="Times New Roman"/>
          <w:b/>
          <w:bCs/>
          <w:szCs w:val="24"/>
        </w:rPr>
        <w:t xml:space="preserve">Land cover </w:t>
      </w:r>
      <w:r w:rsidR="00C4625D" w:rsidRPr="00BC161A">
        <w:rPr>
          <w:rFonts w:cs="Times New Roman"/>
          <w:szCs w:val="24"/>
        </w:rPr>
        <w:t>refers to the observed physical cover of the Earth’s surface which describes the distribution of vegetation types, water bodies and human-made infrastructure. It also reflects the use of land resources (i.e., soil, water and biodiversity) for agriculture, forestry, human settlements and other purposes.</w:t>
      </w:r>
    </w:p>
    <w:p w:rsidR="00C4625D" w:rsidRPr="00BC161A" w:rsidRDefault="00C4625D" w:rsidP="00C4625D">
      <w:pPr>
        <w:tabs>
          <w:tab w:val="left" w:pos="1410"/>
        </w:tabs>
        <w:spacing w:before="240" w:after="240" w:line="360" w:lineRule="auto"/>
        <w:jc w:val="both"/>
        <w:rPr>
          <w:rFonts w:cs="Times New Roman"/>
          <w:szCs w:val="24"/>
        </w:rPr>
      </w:pPr>
      <w:r w:rsidRPr="00BC161A">
        <w:rPr>
          <w:rFonts w:cs="Times New Roman"/>
          <w:b/>
          <w:bCs/>
          <w:szCs w:val="24"/>
        </w:rPr>
        <w:t xml:space="preserve">Land productivity </w:t>
      </w:r>
      <w:r w:rsidRPr="00BC161A">
        <w:rPr>
          <w:rFonts w:cs="Times New Roman"/>
          <w:szCs w:val="24"/>
        </w:rPr>
        <w:t>refers to the total above-ground net primary productivity defined as the energy fixed by plants minus their respiration which translates into the rate of biomass accumulation that delivers a suite of ecosystem services.</w:t>
      </w:r>
    </w:p>
    <w:p w:rsidR="00C4625D" w:rsidRPr="00BC161A" w:rsidRDefault="00C4625D" w:rsidP="00C4625D">
      <w:pPr>
        <w:tabs>
          <w:tab w:val="left" w:pos="1410"/>
        </w:tabs>
        <w:spacing w:before="240" w:after="240" w:line="360" w:lineRule="auto"/>
        <w:jc w:val="both"/>
        <w:rPr>
          <w:rFonts w:cs="Times New Roman"/>
          <w:szCs w:val="24"/>
        </w:rPr>
      </w:pPr>
      <w:r w:rsidRPr="00BC161A">
        <w:rPr>
          <w:rFonts w:cs="Times New Roman"/>
          <w:b/>
          <w:bCs/>
          <w:szCs w:val="24"/>
        </w:rPr>
        <w:t xml:space="preserve">Carbon stock </w:t>
      </w:r>
      <w:r w:rsidRPr="00BC161A">
        <w:rPr>
          <w:rFonts w:cs="Times New Roman"/>
          <w:szCs w:val="24"/>
        </w:rPr>
        <w:t>is the quantity of carbon in a “pool”: a reservoir which has the capacity to accumulate or release carbon and comprised of above- and below-ground biomass, dead organic matter, and soil organic carbon.</w:t>
      </w:r>
    </w:p>
    <w:p w:rsidR="00C4625D" w:rsidRPr="00BC161A" w:rsidRDefault="00C4625D" w:rsidP="00C4625D">
      <w:pPr>
        <w:spacing w:before="240" w:after="240" w:line="360" w:lineRule="auto"/>
        <w:jc w:val="both"/>
        <w:rPr>
          <w:rFonts w:cs="Times New Roman"/>
          <w:szCs w:val="24"/>
        </w:rPr>
      </w:pPr>
      <w:r w:rsidRPr="00BC161A">
        <w:rPr>
          <w:rFonts w:cs="Times New Roman"/>
          <w:szCs w:val="24"/>
        </w:rPr>
        <w:tab/>
        <w:t>For making assessment of trends in three sub-indicators and reporting purposes, all the countries are required to establish baselines, either by using national data or global default data provided by UNCCD or its partners. The aim of this data provision is solely to assist countries in complementing and enhancing national data, subject to validation and reporting by national authorities .The sources of global default data provided to LDN-TSP countries are:</w:t>
      </w:r>
    </w:p>
    <w:p w:rsidR="00C4625D" w:rsidRPr="00BC161A" w:rsidRDefault="00C4625D" w:rsidP="00672F35">
      <w:pPr>
        <w:pStyle w:val="ListParagraph"/>
        <w:numPr>
          <w:ilvl w:val="0"/>
          <w:numId w:val="69"/>
        </w:numPr>
        <w:spacing w:before="240" w:after="240" w:line="360" w:lineRule="auto"/>
        <w:jc w:val="both"/>
        <w:rPr>
          <w:rFonts w:cs="Times New Roman"/>
          <w:szCs w:val="24"/>
        </w:rPr>
      </w:pPr>
      <w:r w:rsidRPr="00BC161A">
        <w:rPr>
          <w:rFonts w:cs="Times New Roman"/>
          <w:szCs w:val="24"/>
        </w:rPr>
        <w:lastRenderedPageBreak/>
        <w:t>Land cover and land cover change from the European Space Agency’s Climate Change Initiative on Land Cover;</w:t>
      </w:r>
    </w:p>
    <w:p w:rsidR="00C4625D" w:rsidRPr="00BC161A" w:rsidRDefault="00C4625D" w:rsidP="00672F35">
      <w:pPr>
        <w:pStyle w:val="ListParagraph"/>
        <w:numPr>
          <w:ilvl w:val="0"/>
          <w:numId w:val="69"/>
        </w:numPr>
        <w:spacing w:before="240" w:after="240" w:line="360" w:lineRule="auto"/>
        <w:jc w:val="both"/>
        <w:rPr>
          <w:rFonts w:cs="Times New Roman"/>
          <w:szCs w:val="24"/>
        </w:rPr>
      </w:pPr>
      <w:r w:rsidRPr="00BC161A">
        <w:rPr>
          <w:rFonts w:cs="Times New Roman"/>
          <w:szCs w:val="24"/>
        </w:rPr>
        <w:t xml:space="preserve">Land productivity from the Joint Research Centre of the European Commission initiative on Land Productivity Dynamics; and </w:t>
      </w:r>
    </w:p>
    <w:p w:rsidR="00C4625D" w:rsidRPr="00BC161A" w:rsidRDefault="00C4625D" w:rsidP="00672F35">
      <w:pPr>
        <w:pStyle w:val="ListParagraph"/>
        <w:numPr>
          <w:ilvl w:val="0"/>
          <w:numId w:val="69"/>
        </w:numPr>
        <w:spacing w:before="240" w:after="240" w:line="360" w:lineRule="auto"/>
        <w:jc w:val="both"/>
        <w:rPr>
          <w:rFonts w:cs="Times New Roman"/>
          <w:szCs w:val="24"/>
        </w:rPr>
      </w:pPr>
      <w:r w:rsidRPr="00BC161A">
        <w:rPr>
          <w:rFonts w:cs="Times New Roman"/>
          <w:szCs w:val="24"/>
        </w:rPr>
        <w:t>Soil organic carbon from the International Soil Reference and Information Center’s SoilGrids250m dataset.</w:t>
      </w:r>
    </w:p>
    <w:p w:rsidR="00C4625D" w:rsidRPr="00BC161A" w:rsidRDefault="00C4625D" w:rsidP="00C4625D">
      <w:pPr>
        <w:tabs>
          <w:tab w:val="left" w:pos="1410"/>
        </w:tabs>
        <w:spacing w:before="240" w:after="240" w:line="360" w:lineRule="auto"/>
        <w:jc w:val="both"/>
        <w:rPr>
          <w:rFonts w:cs="Times New Roman"/>
          <w:szCs w:val="24"/>
        </w:rPr>
      </w:pPr>
      <w:r w:rsidRPr="00BC161A">
        <w:rPr>
          <w:rFonts w:cs="Times New Roman"/>
          <w:szCs w:val="24"/>
        </w:rPr>
        <w:tab/>
        <w:t>One of the distinguishing characteristics of UNCCD is that it champions the virtues of bottom-up programs. Local population has valuable knowledge that needs to be tapped. Even the best policies go futile without active participation of locals. The Convention is working on the principles of participation, partnership and decentralization which is indeed the backbone of Good Governance and Sustainable Development.</w:t>
      </w:r>
    </w:p>
    <w:p w:rsidR="00C4625D" w:rsidRPr="00C01169" w:rsidRDefault="00CA3D6D" w:rsidP="00C01169">
      <w:pPr>
        <w:rPr>
          <w:b/>
        </w:rPr>
      </w:pPr>
      <w:bookmarkStart w:id="21" w:name="_Toc526826932"/>
      <w:r w:rsidRPr="00C01169">
        <w:rPr>
          <w:rFonts w:cs="Times New Roman"/>
          <w:b/>
          <w:szCs w:val="24"/>
        </w:rPr>
        <w:t xml:space="preserve">2.5.2 </w:t>
      </w:r>
      <w:r w:rsidR="00C4625D" w:rsidRPr="00C01169">
        <w:rPr>
          <w:b/>
        </w:rPr>
        <w:t>Role of National, Regional and sub regional Programmes in Combating Desertification:</w:t>
      </w:r>
      <w:bookmarkEnd w:id="21"/>
    </w:p>
    <w:p w:rsidR="00C4625D" w:rsidRPr="00BC161A" w:rsidRDefault="00C4625D" w:rsidP="00C01169">
      <w:pPr>
        <w:rPr>
          <w:rFonts w:cs="Times New Roman"/>
          <w:szCs w:val="24"/>
        </w:rPr>
      </w:pPr>
      <w:r w:rsidRPr="00BC161A">
        <w:rPr>
          <w:rFonts w:cs="Times New Roman"/>
          <w:color w:val="222222"/>
          <w:szCs w:val="24"/>
          <w:shd w:val="clear" w:color="auto" w:fill="FFFFFF"/>
        </w:rPr>
        <w:tab/>
        <w:t>National Action Programmes (NAP) are one of the key instruments in the implementation of The Convention (UNCCD). They are further strengthened by Action Programmes on Sub-regional (SRAP) and Regional (RAP) level. National Action Programmes are developed in the framework of a participative approach involving the local communities and they spell out the practical steps and measures to be taken to combat desertification in specific ecosystems</w:t>
      </w:r>
      <w:r w:rsidRPr="00BC161A">
        <w:rPr>
          <w:rFonts w:cs="Times New Roman"/>
          <w:szCs w:val="24"/>
        </w:rPr>
        <w:t>.</w:t>
      </w:r>
    </w:p>
    <w:p w:rsidR="00C4625D" w:rsidRPr="00BC161A" w:rsidRDefault="00C4625D" w:rsidP="00C4625D">
      <w:pPr>
        <w:spacing w:before="240" w:after="240" w:line="360" w:lineRule="auto"/>
        <w:jc w:val="both"/>
        <w:rPr>
          <w:rFonts w:cs="Times New Roman"/>
          <w:szCs w:val="24"/>
        </w:rPr>
      </w:pPr>
      <w:r w:rsidRPr="00BC161A">
        <w:rPr>
          <w:rFonts w:cs="Times New Roman"/>
          <w:szCs w:val="24"/>
        </w:rPr>
        <w:tab/>
        <w:t>The UNCCD has organized its implementation around five world regions. These action programmes provide a framework for regional coordination and collaboration. Though the country Parties of the regions define together how the UNCCD will be implemented, most action takes place at the national level. The five regions are as under.</w:t>
      </w:r>
    </w:p>
    <w:p w:rsidR="00F26A4E" w:rsidRDefault="00F26A4E" w:rsidP="00C4625D">
      <w:pPr>
        <w:spacing w:before="240" w:after="240" w:line="360" w:lineRule="auto"/>
        <w:jc w:val="center"/>
        <w:rPr>
          <w:rFonts w:cs="Times New Roman"/>
          <w:b/>
          <w:szCs w:val="24"/>
        </w:rPr>
      </w:pPr>
    </w:p>
    <w:p w:rsidR="00B725CE" w:rsidRDefault="00B725CE" w:rsidP="00C4625D">
      <w:pPr>
        <w:spacing w:before="240" w:after="240" w:line="360" w:lineRule="auto"/>
        <w:jc w:val="center"/>
        <w:rPr>
          <w:rFonts w:cs="Times New Roman"/>
          <w:b/>
          <w:szCs w:val="24"/>
        </w:rPr>
      </w:pPr>
    </w:p>
    <w:p w:rsidR="00B725CE" w:rsidRDefault="00B725CE" w:rsidP="00C4625D">
      <w:pPr>
        <w:spacing w:before="240" w:after="240" w:line="360" w:lineRule="auto"/>
        <w:jc w:val="center"/>
        <w:rPr>
          <w:rFonts w:cs="Times New Roman"/>
          <w:b/>
          <w:szCs w:val="24"/>
        </w:rPr>
      </w:pPr>
    </w:p>
    <w:p w:rsidR="00B725CE" w:rsidRDefault="00B725CE" w:rsidP="00C4625D">
      <w:pPr>
        <w:spacing w:before="240" w:after="240" w:line="360" w:lineRule="auto"/>
        <w:jc w:val="center"/>
        <w:rPr>
          <w:rFonts w:cs="Times New Roman"/>
          <w:b/>
          <w:szCs w:val="24"/>
        </w:rPr>
      </w:pPr>
    </w:p>
    <w:p w:rsidR="00B725CE" w:rsidRDefault="00B725CE" w:rsidP="00C4625D">
      <w:pPr>
        <w:spacing w:before="240" w:after="240" w:line="360" w:lineRule="auto"/>
        <w:jc w:val="center"/>
        <w:rPr>
          <w:rFonts w:cs="Times New Roman"/>
          <w:b/>
          <w:szCs w:val="24"/>
        </w:rPr>
      </w:pPr>
    </w:p>
    <w:p w:rsidR="002B3B5A" w:rsidRDefault="002B3B5A" w:rsidP="00C4625D">
      <w:pPr>
        <w:spacing w:before="240" w:after="240" w:line="360" w:lineRule="auto"/>
        <w:jc w:val="center"/>
        <w:rPr>
          <w:rFonts w:cs="Times New Roman"/>
          <w:b/>
          <w:szCs w:val="24"/>
        </w:rPr>
      </w:pPr>
    </w:p>
    <w:p w:rsidR="00C4625D" w:rsidRPr="00BC161A" w:rsidRDefault="009B7862" w:rsidP="00C4625D">
      <w:pPr>
        <w:spacing w:before="240" w:after="240" w:line="360" w:lineRule="auto"/>
        <w:jc w:val="center"/>
        <w:rPr>
          <w:rFonts w:cs="Times New Roman"/>
          <w:b/>
          <w:szCs w:val="24"/>
        </w:rPr>
      </w:pPr>
      <w:r>
        <w:rPr>
          <w:rFonts w:cs="Times New Roman"/>
          <w:b/>
          <w:szCs w:val="24"/>
        </w:rPr>
        <w:lastRenderedPageBreak/>
        <w:t>Table 2</w:t>
      </w:r>
      <w:r w:rsidR="00B725CE">
        <w:rPr>
          <w:rFonts w:cs="Times New Roman"/>
          <w:b/>
          <w:szCs w:val="24"/>
        </w:rPr>
        <w:t>.2: UNCCD Regions and Sub-R</w:t>
      </w:r>
      <w:r w:rsidR="00C4625D" w:rsidRPr="00BC161A">
        <w:rPr>
          <w:rFonts w:cs="Times New Roman"/>
          <w:b/>
          <w:szCs w:val="24"/>
        </w:rPr>
        <w:t xml:space="preserve">egions </w:t>
      </w:r>
    </w:p>
    <w:tbl>
      <w:tblPr>
        <w:tblStyle w:val="LightGrid1"/>
        <w:tblW w:w="8553" w:type="dxa"/>
        <w:jc w:val="center"/>
        <w:tblLayout w:type="fixed"/>
        <w:tblLook w:val="04A0"/>
      </w:tblPr>
      <w:tblGrid>
        <w:gridCol w:w="3153"/>
        <w:gridCol w:w="5400"/>
      </w:tblGrid>
      <w:tr w:rsidR="00C4625D" w:rsidRPr="00BC161A" w:rsidTr="0050297C">
        <w:trPr>
          <w:cnfStyle w:val="100000000000"/>
          <w:trHeight w:val="440"/>
          <w:jc w:val="center"/>
        </w:trPr>
        <w:tc>
          <w:tcPr>
            <w:cnfStyle w:val="001000000000"/>
            <w:tcW w:w="3153" w:type="dxa"/>
          </w:tcPr>
          <w:p w:rsidR="00C4625D" w:rsidRPr="00BC161A" w:rsidRDefault="00C4625D" w:rsidP="0050297C">
            <w:pPr>
              <w:spacing w:line="276" w:lineRule="auto"/>
              <w:jc w:val="center"/>
              <w:rPr>
                <w:rFonts w:cs="Times New Roman"/>
                <w:sz w:val="24"/>
                <w:szCs w:val="24"/>
                <w:u w:val="single"/>
              </w:rPr>
            </w:pPr>
            <w:r w:rsidRPr="00BC161A">
              <w:rPr>
                <w:rFonts w:cs="Times New Roman"/>
                <w:sz w:val="24"/>
                <w:szCs w:val="24"/>
                <w:u w:val="single"/>
              </w:rPr>
              <w:t>Regions</w:t>
            </w:r>
          </w:p>
        </w:tc>
        <w:tc>
          <w:tcPr>
            <w:tcW w:w="5400" w:type="dxa"/>
          </w:tcPr>
          <w:p w:rsidR="00C4625D" w:rsidRPr="00BC161A" w:rsidRDefault="00C4625D" w:rsidP="0050297C">
            <w:pPr>
              <w:spacing w:line="276" w:lineRule="auto"/>
              <w:jc w:val="center"/>
              <w:cnfStyle w:val="100000000000"/>
              <w:rPr>
                <w:rFonts w:cs="Times New Roman"/>
                <w:sz w:val="24"/>
                <w:szCs w:val="24"/>
                <w:u w:val="single"/>
              </w:rPr>
            </w:pPr>
            <w:r w:rsidRPr="00BC161A">
              <w:rPr>
                <w:rFonts w:cs="Times New Roman"/>
                <w:sz w:val="24"/>
                <w:szCs w:val="24"/>
                <w:u w:val="single"/>
              </w:rPr>
              <w:t>Sub- Regions</w:t>
            </w:r>
          </w:p>
          <w:p w:rsidR="00C4625D" w:rsidRPr="00BC161A" w:rsidRDefault="00C4625D" w:rsidP="0050297C">
            <w:pPr>
              <w:jc w:val="center"/>
              <w:cnfStyle w:val="100000000000"/>
              <w:rPr>
                <w:rFonts w:cs="Times New Roman"/>
                <w:sz w:val="24"/>
                <w:szCs w:val="24"/>
                <w:u w:val="single"/>
              </w:rPr>
            </w:pPr>
          </w:p>
        </w:tc>
      </w:tr>
      <w:tr w:rsidR="00C4625D" w:rsidRPr="00BC161A" w:rsidTr="0050297C">
        <w:trPr>
          <w:cnfStyle w:val="000000100000"/>
          <w:trHeight w:val="1567"/>
          <w:jc w:val="center"/>
        </w:trPr>
        <w:tc>
          <w:tcPr>
            <w:cnfStyle w:val="001000000000"/>
            <w:tcW w:w="3153" w:type="dxa"/>
          </w:tcPr>
          <w:p w:rsidR="00C4625D" w:rsidRPr="00BC161A" w:rsidRDefault="00C4625D" w:rsidP="0050297C">
            <w:pPr>
              <w:spacing w:line="276" w:lineRule="auto"/>
              <w:rPr>
                <w:rFonts w:cs="Times New Roman"/>
                <w:b w:val="0"/>
                <w:sz w:val="24"/>
                <w:szCs w:val="24"/>
              </w:rPr>
            </w:pPr>
            <w:r w:rsidRPr="00BC161A">
              <w:rPr>
                <w:rFonts w:cs="Times New Roman"/>
                <w:b w:val="0"/>
                <w:sz w:val="24"/>
                <w:szCs w:val="24"/>
              </w:rPr>
              <w:t>Africa</w:t>
            </w:r>
          </w:p>
          <w:p w:rsidR="00C4625D" w:rsidRPr="00BC161A" w:rsidRDefault="00C4625D" w:rsidP="0050297C">
            <w:pPr>
              <w:rPr>
                <w:rFonts w:cs="Times New Roman"/>
                <w:b w:val="0"/>
                <w:sz w:val="24"/>
                <w:szCs w:val="24"/>
              </w:rPr>
            </w:pPr>
          </w:p>
        </w:tc>
        <w:tc>
          <w:tcPr>
            <w:tcW w:w="5400" w:type="dxa"/>
          </w:tcPr>
          <w:p w:rsidR="00C4625D" w:rsidRPr="00BC161A" w:rsidRDefault="00C4625D" w:rsidP="00672F35">
            <w:pPr>
              <w:pStyle w:val="ListParagraph"/>
              <w:numPr>
                <w:ilvl w:val="0"/>
                <w:numId w:val="65"/>
              </w:numPr>
              <w:spacing w:after="200" w:line="276" w:lineRule="auto"/>
              <w:cnfStyle w:val="000000100000"/>
              <w:rPr>
                <w:rFonts w:cs="Times New Roman"/>
                <w:sz w:val="24"/>
                <w:szCs w:val="24"/>
              </w:rPr>
            </w:pPr>
            <w:r w:rsidRPr="00BC161A">
              <w:rPr>
                <w:rFonts w:cs="Times New Roman"/>
                <w:sz w:val="24"/>
                <w:szCs w:val="24"/>
              </w:rPr>
              <w:t>Northern Africa</w:t>
            </w:r>
          </w:p>
          <w:p w:rsidR="00C4625D" w:rsidRPr="00BC161A" w:rsidRDefault="00C4625D" w:rsidP="00672F35">
            <w:pPr>
              <w:pStyle w:val="ListParagraph"/>
              <w:numPr>
                <w:ilvl w:val="0"/>
                <w:numId w:val="65"/>
              </w:numPr>
              <w:spacing w:after="200" w:line="276" w:lineRule="auto"/>
              <w:cnfStyle w:val="000000100000"/>
              <w:rPr>
                <w:rFonts w:cs="Times New Roman"/>
                <w:sz w:val="24"/>
                <w:szCs w:val="24"/>
              </w:rPr>
            </w:pPr>
            <w:r w:rsidRPr="00BC161A">
              <w:rPr>
                <w:rFonts w:cs="Times New Roman"/>
                <w:sz w:val="24"/>
                <w:szCs w:val="24"/>
              </w:rPr>
              <w:t>Southern Africa</w:t>
            </w:r>
          </w:p>
          <w:p w:rsidR="00C4625D" w:rsidRPr="00BC161A" w:rsidRDefault="00C4625D" w:rsidP="00672F35">
            <w:pPr>
              <w:pStyle w:val="ListParagraph"/>
              <w:numPr>
                <w:ilvl w:val="0"/>
                <w:numId w:val="65"/>
              </w:numPr>
              <w:spacing w:after="200" w:line="276" w:lineRule="auto"/>
              <w:cnfStyle w:val="000000100000"/>
              <w:rPr>
                <w:rFonts w:cs="Times New Roman"/>
                <w:sz w:val="24"/>
                <w:szCs w:val="24"/>
              </w:rPr>
            </w:pPr>
            <w:r w:rsidRPr="00BC161A">
              <w:rPr>
                <w:rFonts w:cs="Times New Roman"/>
                <w:sz w:val="24"/>
                <w:szCs w:val="24"/>
              </w:rPr>
              <w:t>Western Africa</w:t>
            </w:r>
          </w:p>
          <w:p w:rsidR="00C4625D" w:rsidRPr="00BC161A" w:rsidRDefault="00C4625D" w:rsidP="00672F35">
            <w:pPr>
              <w:pStyle w:val="ListParagraph"/>
              <w:numPr>
                <w:ilvl w:val="0"/>
                <w:numId w:val="65"/>
              </w:numPr>
              <w:spacing w:after="200" w:line="276" w:lineRule="auto"/>
              <w:cnfStyle w:val="000000100000"/>
              <w:rPr>
                <w:rFonts w:cs="Times New Roman"/>
                <w:sz w:val="24"/>
                <w:szCs w:val="24"/>
              </w:rPr>
            </w:pPr>
            <w:r w:rsidRPr="00BC161A">
              <w:rPr>
                <w:rFonts w:cs="Times New Roman"/>
                <w:sz w:val="24"/>
                <w:szCs w:val="24"/>
              </w:rPr>
              <w:t>Eastern Africa</w:t>
            </w:r>
          </w:p>
          <w:p w:rsidR="00C4625D" w:rsidRPr="009E0965" w:rsidRDefault="00C4625D" w:rsidP="00672F35">
            <w:pPr>
              <w:pStyle w:val="ListParagraph"/>
              <w:numPr>
                <w:ilvl w:val="0"/>
                <w:numId w:val="65"/>
              </w:numPr>
              <w:cnfStyle w:val="000000100000"/>
              <w:rPr>
                <w:rFonts w:cs="Times New Roman"/>
                <w:b/>
                <w:sz w:val="24"/>
                <w:szCs w:val="24"/>
              </w:rPr>
            </w:pPr>
            <w:r w:rsidRPr="00BC161A">
              <w:rPr>
                <w:rFonts w:cs="Times New Roman"/>
                <w:sz w:val="24"/>
                <w:szCs w:val="24"/>
              </w:rPr>
              <w:t>Central Africa</w:t>
            </w:r>
          </w:p>
        </w:tc>
      </w:tr>
      <w:tr w:rsidR="00C4625D" w:rsidRPr="00BC161A" w:rsidTr="0050297C">
        <w:trPr>
          <w:cnfStyle w:val="000000010000"/>
          <w:trHeight w:val="1965"/>
          <w:jc w:val="center"/>
        </w:trPr>
        <w:tc>
          <w:tcPr>
            <w:cnfStyle w:val="001000000000"/>
            <w:tcW w:w="3153" w:type="dxa"/>
          </w:tcPr>
          <w:p w:rsidR="00C4625D" w:rsidRPr="00BC161A" w:rsidRDefault="00C4625D" w:rsidP="0050297C">
            <w:pPr>
              <w:pStyle w:val="ListParagraph"/>
              <w:spacing w:line="276" w:lineRule="auto"/>
              <w:ind w:left="0"/>
              <w:rPr>
                <w:rFonts w:cs="Times New Roman"/>
                <w:b w:val="0"/>
                <w:sz w:val="24"/>
                <w:szCs w:val="24"/>
              </w:rPr>
            </w:pPr>
            <w:r w:rsidRPr="00BC161A">
              <w:rPr>
                <w:rFonts w:cs="Times New Roman"/>
                <w:b w:val="0"/>
                <w:sz w:val="24"/>
                <w:szCs w:val="24"/>
              </w:rPr>
              <w:t>Asia</w:t>
            </w:r>
          </w:p>
          <w:p w:rsidR="00C4625D" w:rsidRPr="00BC161A" w:rsidRDefault="00C4625D" w:rsidP="0050297C">
            <w:pPr>
              <w:rPr>
                <w:rFonts w:cs="Times New Roman"/>
                <w:b w:val="0"/>
                <w:sz w:val="24"/>
                <w:szCs w:val="24"/>
              </w:rPr>
            </w:pPr>
          </w:p>
        </w:tc>
        <w:tc>
          <w:tcPr>
            <w:tcW w:w="5400" w:type="dxa"/>
          </w:tcPr>
          <w:p w:rsidR="00C4625D" w:rsidRPr="00BC161A" w:rsidRDefault="00C4625D" w:rsidP="00672F35">
            <w:pPr>
              <w:pStyle w:val="ListParagraph"/>
              <w:numPr>
                <w:ilvl w:val="0"/>
                <w:numId w:val="66"/>
              </w:numPr>
              <w:spacing w:after="200" w:line="276" w:lineRule="auto"/>
              <w:cnfStyle w:val="000000010000"/>
              <w:rPr>
                <w:rFonts w:cs="Times New Roman"/>
                <w:sz w:val="24"/>
                <w:szCs w:val="24"/>
              </w:rPr>
            </w:pPr>
            <w:r w:rsidRPr="00BC161A">
              <w:rPr>
                <w:rFonts w:cs="Times New Roman"/>
                <w:sz w:val="24"/>
                <w:szCs w:val="24"/>
              </w:rPr>
              <w:t>South Asia</w:t>
            </w:r>
          </w:p>
          <w:p w:rsidR="00C4625D" w:rsidRPr="00BC161A" w:rsidRDefault="00C4625D" w:rsidP="00672F35">
            <w:pPr>
              <w:pStyle w:val="ListParagraph"/>
              <w:numPr>
                <w:ilvl w:val="0"/>
                <w:numId w:val="66"/>
              </w:numPr>
              <w:spacing w:after="200" w:line="276" w:lineRule="auto"/>
              <w:cnfStyle w:val="000000010000"/>
              <w:rPr>
                <w:rFonts w:cs="Times New Roman"/>
                <w:sz w:val="24"/>
                <w:szCs w:val="24"/>
              </w:rPr>
            </w:pPr>
            <w:r w:rsidRPr="00BC161A">
              <w:rPr>
                <w:rFonts w:cs="Times New Roman"/>
                <w:sz w:val="24"/>
                <w:szCs w:val="24"/>
              </w:rPr>
              <w:t>East Asia</w:t>
            </w:r>
          </w:p>
          <w:p w:rsidR="00C4625D" w:rsidRPr="00BC161A" w:rsidRDefault="00C4625D" w:rsidP="00672F35">
            <w:pPr>
              <w:pStyle w:val="ListParagraph"/>
              <w:numPr>
                <w:ilvl w:val="0"/>
                <w:numId w:val="66"/>
              </w:numPr>
              <w:spacing w:after="200" w:line="276" w:lineRule="auto"/>
              <w:cnfStyle w:val="000000010000"/>
              <w:rPr>
                <w:rFonts w:cs="Times New Roman"/>
                <w:sz w:val="24"/>
                <w:szCs w:val="24"/>
              </w:rPr>
            </w:pPr>
            <w:r w:rsidRPr="00BC161A">
              <w:rPr>
                <w:rFonts w:cs="Times New Roman"/>
                <w:sz w:val="24"/>
                <w:szCs w:val="24"/>
              </w:rPr>
              <w:t>West Asia</w:t>
            </w:r>
          </w:p>
          <w:p w:rsidR="00C4625D" w:rsidRPr="00BC161A" w:rsidRDefault="00C4625D" w:rsidP="00672F35">
            <w:pPr>
              <w:pStyle w:val="ListParagraph"/>
              <w:numPr>
                <w:ilvl w:val="0"/>
                <w:numId w:val="66"/>
              </w:numPr>
              <w:spacing w:after="200" w:line="276" w:lineRule="auto"/>
              <w:cnfStyle w:val="000000010000"/>
              <w:rPr>
                <w:rFonts w:cs="Times New Roman"/>
                <w:sz w:val="24"/>
                <w:szCs w:val="24"/>
              </w:rPr>
            </w:pPr>
            <w:r w:rsidRPr="00BC161A">
              <w:rPr>
                <w:rFonts w:cs="Times New Roman"/>
                <w:sz w:val="24"/>
                <w:szCs w:val="24"/>
              </w:rPr>
              <w:t>Central asia</w:t>
            </w:r>
          </w:p>
          <w:p w:rsidR="00C4625D" w:rsidRPr="00BC161A" w:rsidRDefault="00C4625D" w:rsidP="00672F35">
            <w:pPr>
              <w:pStyle w:val="ListParagraph"/>
              <w:numPr>
                <w:ilvl w:val="0"/>
                <w:numId w:val="66"/>
              </w:numPr>
              <w:spacing w:after="200" w:line="276" w:lineRule="auto"/>
              <w:cnfStyle w:val="000000010000"/>
              <w:rPr>
                <w:rFonts w:cs="Times New Roman"/>
                <w:sz w:val="24"/>
                <w:szCs w:val="24"/>
              </w:rPr>
            </w:pPr>
            <w:r w:rsidRPr="00BC161A">
              <w:rPr>
                <w:rFonts w:cs="Times New Roman"/>
                <w:sz w:val="24"/>
                <w:szCs w:val="24"/>
              </w:rPr>
              <w:t>South East asia</w:t>
            </w:r>
          </w:p>
          <w:p w:rsidR="00C4625D" w:rsidRPr="00BC161A" w:rsidRDefault="00C4625D" w:rsidP="00672F35">
            <w:pPr>
              <w:pStyle w:val="ListParagraph"/>
              <w:numPr>
                <w:ilvl w:val="0"/>
                <w:numId w:val="66"/>
              </w:numPr>
              <w:cnfStyle w:val="000000010000"/>
              <w:rPr>
                <w:rFonts w:cs="Times New Roman"/>
                <w:sz w:val="24"/>
                <w:szCs w:val="24"/>
              </w:rPr>
            </w:pPr>
            <w:r w:rsidRPr="00BC161A">
              <w:rPr>
                <w:rFonts w:cs="Times New Roman"/>
                <w:sz w:val="24"/>
                <w:szCs w:val="24"/>
              </w:rPr>
              <w:t>Pacific Asia</w:t>
            </w:r>
          </w:p>
          <w:p w:rsidR="00C4625D" w:rsidRPr="00BC161A" w:rsidRDefault="00C4625D" w:rsidP="0050297C">
            <w:pPr>
              <w:pStyle w:val="ListParagraph"/>
              <w:cnfStyle w:val="000000010000"/>
              <w:rPr>
                <w:rFonts w:cs="Times New Roman"/>
                <w:sz w:val="24"/>
                <w:szCs w:val="24"/>
              </w:rPr>
            </w:pPr>
          </w:p>
        </w:tc>
      </w:tr>
      <w:tr w:rsidR="00C4625D" w:rsidRPr="00BC161A" w:rsidTr="0050297C">
        <w:trPr>
          <w:cnfStyle w:val="000000100000"/>
          <w:trHeight w:val="1245"/>
          <w:jc w:val="center"/>
        </w:trPr>
        <w:tc>
          <w:tcPr>
            <w:cnfStyle w:val="001000000000"/>
            <w:tcW w:w="3153" w:type="dxa"/>
          </w:tcPr>
          <w:p w:rsidR="00C4625D" w:rsidRPr="00BC161A" w:rsidRDefault="00C4625D" w:rsidP="0050297C">
            <w:pPr>
              <w:pStyle w:val="ListParagraph"/>
              <w:spacing w:after="200" w:line="276" w:lineRule="auto"/>
              <w:ind w:left="0"/>
              <w:rPr>
                <w:rFonts w:cs="Times New Roman"/>
                <w:b w:val="0"/>
                <w:sz w:val="24"/>
                <w:szCs w:val="24"/>
              </w:rPr>
            </w:pPr>
            <w:r w:rsidRPr="00BC161A">
              <w:rPr>
                <w:rFonts w:cs="Times New Roman"/>
                <w:b w:val="0"/>
                <w:sz w:val="24"/>
                <w:szCs w:val="24"/>
              </w:rPr>
              <w:t>Latin America and Caribbean (LAC)</w:t>
            </w:r>
          </w:p>
          <w:p w:rsidR="00C4625D" w:rsidRPr="00BC161A" w:rsidRDefault="00C4625D" w:rsidP="0050297C">
            <w:pPr>
              <w:pStyle w:val="ListParagraph"/>
              <w:ind w:left="0"/>
              <w:rPr>
                <w:rFonts w:cs="Times New Roman"/>
                <w:b w:val="0"/>
                <w:sz w:val="24"/>
                <w:szCs w:val="24"/>
              </w:rPr>
            </w:pPr>
          </w:p>
        </w:tc>
        <w:tc>
          <w:tcPr>
            <w:tcW w:w="5400" w:type="dxa"/>
          </w:tcPr>
          <w:p w:rsidR="00C4625D" w:rsidRPr="00BC161A" w:rsidRDefault="00C4625D" w:rsidP="00672F35">
            <w:pPr>
              <w:pStyle w:val="ListParagraph"/>
              <w:numPr>
                <w:ilvl w:val="0"/>
                <w:numId w:val="67"/>
              </w:numPr>
              <w:spacing w:line="276" w:lineRule="auto"/>
              <w:cnfStyle w:val="000000100000"/>
              <w:rPr>
                <w:rFonts w:cs="Times New Roman"/>
                <w:sz w:val="24"/>
                <w:szCs w:val="24"/>
              </w:rPr>
            </w:pPr>
            <w:r w:rsidRPr="00BC161A">
              <w:rPr>
                <w:rFonts w:cs="Times New Roman"/>
                <w:sz w:val="24"/>
                <w:szCs w:val="24"/>
              </w:rPr>
              <w:t>Andean</w:t>
            </w:r>
          </w:p>
          <w:p w:rsidR="00C4625D" w:rsidRPr="00BC161A" w:rsidRDefault="00C4625D" w:rsidP="00672F35">
            <w:pPr>
              <w:pStyle w:val="ListParagraph"/>
              <w:numPr>
                <w:ilvl w:val="0"/>
                <w:numId w:val="67"/>
              </w:numPr>
              <w:spacing w:line="276" w:lineRule="auto"/>
              <w:cnfStyle w:val="000000100000"/>
              <w:rPr>
                <w:rFonts w:cs="Times New Roman"/>
                <w:sz w:val="24"/>
                <w:szCs w:val="24"/>
              </w:rPr>
            </w:pPr>
            <w:r w:rsidRPr="00BC161A">
              <w:rPr>
                <w:rFonts w:cs="Times New Roman"/>
                <w:sz w:val="24"/>
                <w:szCs w:val="24"/>
              </w:rPr>
              <w:t>Mesoamerica</w:t>
            </w:r>
          </w:p>
          <w:p w:rsidR="00C4625D" w:rsidRPr="00BC161A" w:rsidRDefault="00C4625D" w:rsidP="00672F35">
            <w:pPr>
              <w:pStyle w:val="ListParagraph"/>
              <w:numPr>
                <w:ilvl w:val="0"/>
                <w:numId w:val="67"/>
              </w:numPr>
              <w:spacing w:line="276" w:lineRule="auto"/>
              <w:cnfStyle w:val="000000100000"/>
              <w:rPr>
                <w:rFonts w:cs="Times New Roman"/>
                <w:sz w:val="24"/>
                <w:szCs w:val="24"/>
              </w:rPr>
            </w:pPr>
            <w:r w:rsidRPr="00BC161A">
              <w:rPr>
                <w:rFonts w:cs="Times New Roman"/>
                <w:sz w:val="24"/>
                <w:szCs w:val="24"/>
              </w:rPr>
              <w:t>South Cone</w:t>
            </w:r>
          </w:p>
          <w:p w:rsidR="00C4625D" w:rsidRPr="00BC161A" w:rsidRDefault="00C4625D" w:rsidP="00672F35">
            <w:pPr>
              <w:pStyle w:val="ListParagraph"/>
              <w:numPr>
                <w:ilvl w:val="0"/>
                <w:numId w:val="67"/>
              </w:numPr>
              <w:cnfStyle w:val="000000100000"/>
              <w:rPr>
                <w:rFonts w:cs="Times New Roman"/>
                <w:sz w:val="24"/>
                <w:szCs w:val="24"/>
              </w:rPr>
            </w:pPr>
            <w:r w:rsidRPr="00BC161A">
              <w:rPr>
                <w:rFonts w:cs="Times New Roman"/>
                <w:sz w:val="24"/>
                <w:szCs w:val="24"/>
              </w:rPr>
              <w:t>Caribbean</w:t>
            </w:r>
          </w:p>
          <w:p w:rsidR="00C4625D" w:rsidRPr="00BC161A" w:rsidRDefault="00C4625D" w:rsidP="0050297C">
            <w:pPr>
              <w:pStyle w:val="ListParagraph"/>
              <w:cnfStyle w:val="000000100000"/>
              <w:rPr>
                <w:rFonts w:cs="Times New Roman"/>
                <w:sz w:val="24"/>
                <w:szCs w:val="24"/>
              </w:rPr>
            </w:pPr>
          </w:p>
        </w:tc>
      </w:tr>
      <w:tr w:rsidR="00C4625D" w:rsidRPr="00BC161A" w:rsidTr="0050297C">
        <w:trPr>
          <w:cnfStyle w:val="000000010000"/>
          <w:trHeight w:val="390"/>
          <w:jc w:val="center"/>
        </w:trPr>
        <w:tc>
          <w:tcPr>
            <w:cnfStyle w:val="001000000000"/>
            <w:tcW w:w="3153" w:type="dxa"/>
          </w:tcPr>
          <w:p w:rsidR="00C4625D" w:rsidRPr="00BC161A" w:rsidRDefault="00C4625D" w:rsidP="0050297C">
            <w:pPr>
              <w:pStyle w:val="ListParagraph"/>
              <w:ind w:left="0"/>
              <w:rPr>
                <w:rFonts w:cs="Times New Roman"/>
                <w:b w:val="0"/>
                <w:sz w:val="24"/>
                <w:szCs w:val="24"/>
              </w:rPr>
            </w:pPr>
            <w:r w:rsidRPr="00BC161A">
              <w:rPr>
                <w:rFonts w:cs="Times New Roman"/>
                <w:b w:val="0"/>
                <w:sz w:val="24"/>
                <w:szCs w:val="24"/>
              </w:rPr>
              <w:t>Northern Mediterranean</w:t>
            </w:r>
          </w:p>
        </w:tc>
        <w:tc>
          <w:tcPr>
            <w:tcW w:w="5400" w:type="dxa"/>
          </w:tcPr>
          <w:p w:rsidR="00C4625D" w:rsidRPr="00BC161A" w:rsidRDefault="00C4625D" w:rsidP="00672F35">
            <w:pPr>
              <w:pStyle w:val="ListParagraph"/>
              <w:numPr>
                <w:ilvl w:val="0"/>
                <w:numId w:val="68"/>
              </w:numPr>
              <w:cnfStyle w:val="000000010000"/>
              <w:rPr>
                <w:rFonts w:cs="Times New Roman"/>
                <w:sz w:val="24"/>
                <w:szCs w:val="24"/>
              </w:rPr>
            </w:pPr>
            <w:r w:rsidRPr="00BC161A">
              <w:rPr>
                <w:rFonts w:cs="Times New Roman"/>
                <w:sz w:val="24"/>
                <w:szCs w:val="24"/>
              </w:rPr>
              <w:t>Affected and Developed Country Party</w:t>
            </w:r>
          </w:p>
        </w:tc>
      </w:tr>
      <w:tr w:rsidR="00C4625D" w:rsidRPr="00BC161A" w:rsidTr="0050297C">
        <w:trPr>
          <w:cnfStyle w:val="000000100000"/>
          <w:trHeight w:val="998"/>
          <w:jc w:val="center"/>
        </w:trPr>
        <w:tc>
          <w:tcPr>
            <w:cnfStyle w:val="001000000000"/>
            <w:tcW w:w="3153" w:type="dxa"/>
          </w:tcPr>
          <w:p w:rsidR="00C4625D" w:rsidRPr="00BC161A" w:rsidRDefault="00C4625D" w:rsidP="0050297C">
            <w:pPr>
              <w:pStyle w:val="ListParagraph"/>
              <w:spacing w:after="200" w:line="276" w:lineRule="auto"/>
              <w:ind w:left="0"/>
              <w:rPr>
                <w:rFonts w:cs="Times New Roman"/>
                <w:b w:val="0"/>
                <w:sz w:val="24"/>
                <w:szCs w:val="24"/>
              </w:rPr>
            </w:pPr>
            <w:r w:rsidRPr="00BC161A">
              <w:rPr>
                <w:rFonts w:cs="Times New Roman"/>
                <w:b w:val="0"/>
                <w:sz w:val="24"/>
                <w:szCs w:val="24"/>
              </w:rPr>
              <w:t>Central and Eastern Europe(CEE)</w:t>
            </w:r>
          </w:p>
          <w:p w:rsidR="00C4625D" w:rsidRPr="00BC161A" w:rsidRDefault="00C4625D" w:rsidP="0050297C">
            <w:pPr>
              <w:pStyle w:val="ListParagraph"/>
              <w:ind w:left="0"/>
              <w:rPr>
                <w:rFonts w:cs="Times New Roman"/>
                <w:b w:val="0"/>
                <w:sz w:val="24"/>
                <w:szCs w:val="24"/>
              </w:rPr>
            </w:pPr>
          </w:p>
        </w:tc>
        <w:tc>
          <w:tcPr>
            <w:tcW w:w="5400" w:type="dxa"/>
          </w:tcPr>
          <w:p w:rsidR="00C4625D" w:rsidRPr="00BC161A" w:rsidRDefault="00C4625D" w:rsidP="00672F35">
            <w:pPr>
              <w:pStyle w:val="ListParagraph"/>
              <w:numPr>
                <w:ilvl w:val="0"/>
                <w:numId w:val="68"/>
              </w:numPr>
              <w:spacing w:line="276" w:lineRule="auto"/>
              <w:cnfStyle w:val="000000100000"/>
              <w:rPr>
                <w:rFonts w:cs="Times New Roman"/>
                <w:sz w:val="24"/>
                <w:szCs w:val="24"/>
              </w:rPr>
            </w:pPr>
            <w:r w:rsidRPr="00BC161A">
              <w:rPr>
                <w:rFonts w:cs="Times New Roman"/>
                <w:sz w:val="24"/>
                <w:szCs w:val="24"/>
              </w:rPr>
              <w:t>Central and Eastern Europe</w:t>
            </w:r>
          </w:p>
          <w:p w:rsidR="00C4625D" w:rsidRPr="00BC161A" w:rsidRDefault="00C4625D" w:rsidP="00672F35">
            <w:pPr>
              <w:pStyle w:val="ListParagraph"/>
              <w:numPr>
                <w:ilvl w:val="0"/>
                <w:numId w:val="68"/>
              </w:numPr>
              <w:cnfStyle w:val="000000100000"/>
              <w:rPr>
                <w:rFonts w:cs="Times New Roman"/>
                <w:sz w:val="24"/>
                <w:szCs w:val="24"/>
              </w:rPr>
            </w:pPr>
            <w:r w:rsidRPr="00BC161A">
              <w:rPr>
                <w:rFonts w:cs="Times New Roman"/>
                <w:sz w:val="24"/>
                <w:szCs w:val="24"/>
              </w:rPr>
              <w:t>Affected and Developed Country Party</w:t>
            </w:r>
          </w:p>
        </w:tc>
      </w:tr>
    </w:tbl>
    <w:p w:rsidR="00C4625D" w:rsidRPr="00BC161A" w:rsidRDefault="00C4625D" w:rsidP="00C4625D">
      <w:pPr>
        <w:spacing w:after="0" w:line="360" w:lineRule="auto"/>
        <w:jc w:val="both"/>
        <w:rPr>
          <w:rFonts w:cs="Times New Roman"/>
          <w:szCs w:val="24"/>
        </w:rPr>
      </w:pPr>
    </w:p>
    <w:p w:rsidR="00C4625D" w:rsidRPr="00C01169" w:rsidRDefault="00F860A1" w:rsidP="00C01169">
      <w:pPr>
        <w:rPr>
          <w:b/>
        </w:rPr>
      </w:pPr>
      <w:bookmarkStart w:id="22" w:name="_Toc526826933"/>
      <w:r w:rsidRPr="00C01169">
        <w:rPr>
          <w:b/>
        </w:rPr>
        <w:t xml:space="preserve">2.5.3. </w:t>
      </w:r>
      <w:r w:rsidR="00C4625D" w:rsidRPr="00C01169">
        <w:rPr>
          <w:b/>
        </w:rPr>
        <w:t>The Land Degradation Neutral Target Setting Programme (LDN-TSP)</w:t>
      </w:r>
      <w:bookmarkEnd w:id="22"/>
    </w:p>
    <w:p w:rsidR="00C4625D" w:rsidRPr="00BC161A" w:rsidRDefault="00C4625D" w:rsidP="00C4625D">
      <w:pPr>
        <w:spacing w:before="240" w:after="240" w:line="360" w:lineRule="auto"/>
        <w:jc w:val="both"/>
        <w:rPr>
          <w:rFonts w:cs="Times New Roman"/>
          <w:szCs w:val="24"/>
        </w:rPr>
      </w:pPr>
      <w:r w:rsidRPr="00BC161A">
        <w:rPr>
          <w:rFonts w:cs="Times New Roman"/>
          <w:szCs w:val="24"/>
        </w:rPr>
        <w:tab/>
        <w:t>The LDN Target Setting Programme was developed by UNCCD in 2015 in which implementation of the Convention was linked to the SDGs in general, and target 15.3 in particular. Currently, 100 countries have joined the programme and its implementation is being made with the help of numerous partners.</w:t>
      </w:r>
    </w:p>
    <w:p w:rsidR="00C4625D" w:rsidRPr="00BC161A" w:rsidRDefault="00C4625D" w:rsidP="00C4625D">
      <w:pPr>
        <w:spacing w:before="240" w:after="240" w:line="360" w:lineRule="auto"/>
        <w:jc w:val="both"/>
        <w:rPr>
          <w:rFonts w:cs="Times New Roman"/>
          <w:szCs w:val="24"/>
        </w:rPr>
      </w:pPr>
      <w:r w:rsidRPr="00BC161A">
        <w:rPr>
          <w:rFonts w:cs="Times New Roman"/>
          <w:szCs w:val="24"/>
        </w:rPr>
        <w:tab/>
        <w:t>To address the multiple Sustainable Development Goals in a synergistic and cost effective manner, countries can now formulate voluntary targets to achieve LDN, according to their specific national context and development priorities. These targets will also further strengthen the implementation of the countries’ UNCCD National Action Programmes.</w:t>
      </w:r>
    </w:p>
    <w:p w:rsidR="00C4625D" w:rsidRPr="00BC161A" w:rsidRDefault="00C4625D" w:rsidP="00C4625D">
      <w:pPr>
        <w:spacing w:before="240" w:after="240" w:line="360" w:lineRule="auto"/>
        <w:jc w:val="both"/>
        <w:rPr>
          <w:rFonts w:cs="Times New Roman"/>
          <w:szCs w:val="24"/>
        </w:rPr>
      </w:pPr>
      <w:r w:rsidRPr="00BC161A">
        <w:rPr>
          <w:rFonts w:cs="Times New Roman"/>
          <w:szCs w:val="24"/>
        </w:rPr>
        <w:tab/>
        <w:t>Under the LDN Target Setting Programme, participating country Parties receive:</w:t>
      </w:r>
    </w:p>
    <w:p w:rsidR="00C4625D" w:rsidRPr="00BC161A" w:rsidRDefault="00C4625D" w:rsidP="00B15F4F">
      <w:pPr>
        <w:numPr>
          <w:ilvl w:val="0"/>
          <w:numId w:val="6"/>
        </w:numPr>
        <w:spacing w:after="0" w:line="360" w:lineRule="auto"/>
        <w:jc w:val="both"/>
        <w:rPr>
          <w:rFonts w:cs="Times New Roman"/>
          <w:szCs w:val="24"/>
        </w:rPr>
      </w:pPr>
      <w:r w:rsidRPr="00BC161A">
        <w:rPr>
          <w:rFonts w:cs="Times New Roman"/>
          <w:szCs w:val="24"/>
        </w:rPr>
        <w:lastRenderedPageBreak/>
        <w:t>Support for conducting a multi-stakeholder consultation process and identifying leverage opportunities</w:t>
      </w:r>
    </w:p>
    <w:p w:rsidR="00C4625D" w:rsidRPr="00BC161A" w:rsidRDefault="00C4625D" w:rsidP="00B15F4F">
      <w:pPr>
        <w:numPr>
          <w:ilvl w:val="0"/>
          <w:numId w:val="6"/>
        </w:numPr>
        <w:spacing w:after="0" w:line="360" w:lineRule="auto"/>
        <w:jc w:val="both"/>
        <w:rPr>
          <w:rFonts w:cs="Times New Roman"/>
          <w:szCs w:val="24"/>
        </w:rPr>
      </w:pPr>
      <w:r w:rsidRPr="00BC161A">
        <w:rPr>
          <w:rFonts w:cs="Times New Roman"/>
          <w:szCs w:val="24"/>
        </w:rPr>
        <w:t>Access to the best available data on the LDN baseline and trends</w:t>
      </w:r>
    </w:p>
    <w:p w:rsidR="002420E7" w:rsidRDefault="00C4625D" w:rsidP="00C4625D">
      <w:pPr>
        <w:numPr>
          <w:ilvl w:val="0"/>
          <w:numId w:val="6"/>
        </w:numPr>
        <w:spacing w:after="0" w:line="360" w:lineRule="auto"/>
        <w:jc w:val="both"/>
        <w:rPr>
          <w:rFonts w:cs="Times New Roman"/>
          <w:szCs w:val="24"/>
        </w:rPr>
      </w:pPr>
      <w:r w:rsidRPr="00BC161A">
        <w:rPr>
          <w:rFonts w:cs="Times New Roman"/>
          <w:szCs w:val="24"/>
        </w:rPr>
        <w:t>Technical guidance and specialized expertise</w:t>
      </w:r>
    </w:p>
    <w:p w:rsidR="00501DC4" w:rsidRDefault="00C4625D" w:rsidP="00C4625D">
      <w:pPr>
        <w:numPr>
          <w:ilvl w:val="0"/>
          <w:numId w:val="6"/>
        </w:numPr>
        <w:spacing w:after="0" w:line="360" w:lineRule="auto"/>
        <w:jc w:val="both"/>
        <w:rPr>
          <w:rFonts w:cs="Times New Roman"/>
          <w:szCs w:val="24"/>
        </w:rPr>
      </w:pPr>
      <w:r w:rsidRPr="002420E7">
        <w:rPr>
          <w:rFonts w:cs="Times New Roman"/>
          <w:szCs w:val="24"/>
        </w:rPr>
        <w:t>Assistance in identifying LDN investment opportunities, in order to link LDN target setting with LDN implementation.</w:t>
      </w:r>
    </w:p>
    <w:p w:rsidR="00501DC4" w:rsidRDefault="00501DC4" w:rsidP="00501DC4">
      <w:pPr>
        <w:spacing w:after="0" w:line="360" w:lineRule="auto"/>
        <w:ind w:left="720"/>
        <w:jc w:val="both"/>
        <w:rPr>
          <w:rFonts w:cs="Times New Roman"/>
          <w:szCs w:val="24"/>
        </w:rPr>
      </w:pPr>
    </w:p>
    <w:p w:rsidR="00564423" w:rsidRPr="002420E7" w:rsidRDefault="00BC2C32" w:rsidP="00C4625D">
      <w:pPr>
        <w:numPr>
          <w:ilvl w:val="0"/>
          <w:numId w:val="6"/>
        </w:numPr>
        <w:spacing w:after="0" w:line="360" w:lineRule="auto"/>
        <w:jc w:val="both"/>
        <w:rPr>
          <w:rFonts w:cs="Times New Roman"/>
          <w:szCs w:val="24"/>
        </w:rPr>
      </w:pPr>
      <w:r>
        <w:rPr>
          <w:rFonts w:cs="Times New Roman"/>
          <w:noProof/>
          <w:szCs w:val="24"/>
          <w:lang w:eastAsia="zh-TW"/>
        </w:rPr>
        <w:pict>
          <v:shape id="_x0000_s1064" type="#_x0000_t202" style="position:absolute;left:0;text-align:left;margin-left:17.55pt;margin-top:3.7pt;width:432.9pt;height:362.85pt;z-index:251735040;mso-width-relative:margin;mso-height-relative:margin">
            <v:textbox style="mso-next-textbox:#_x0000_s1064">
              <w:txbxContent>
                <w:p w:rsidR="004A62E7" w:rsidRPr="005C2ED6" w:rsidRDefault="004A62E7" w:rsidP="005C2ED6">
                  <w:pPr>
                    <w:jc w:val="center"/>
                    <w:rPr>
                      <w:rFonts w:cs="Times New Roman"/>
                      <w:b/>
                    </w:rPr>
                  </w:pPr>
                  <w:r w:rsidRPr="005C2ED6">
                    <w:rPr>
                      <w:rFonts w:cs="Times New Roman"/>
                      <w:b/>
                    </w:rPr>
                    <w:t>The Great Green Wall - UNCCD Initiative</w:t>
                  </w:r>
                </w:p>
                <w:p w:rsidR="004A62E7" w:rsidRPr="005C2ED6" w:rsidRDefault="004A62E7" w:rsidP="005C2ED6">
                  <w:pPr>
                    <w:jc w:val="center"/>
                    <w:rPr>
                      <w:rFonts w:cs="Times New Roman"/>
                      <w:b/>
                    </w:rPr>
                  </w:pPr>
                </w:p>
                <w:p w:rsidR="004A62E7" w:rsidRPr="00F26A4E" w:rsidRDefault="004A62E7" w:rsidP="00F26A4E">
                  <w:pPr>
                    <w:jc w:val="both"/>
                    <w:rPr>
                      <w:rFonts w:cs="Times New Roman"/>
                      <w:szCs w:val="24"/>
                    </w:rPr>
                  </w:pPr>
                  <w:r w:rsidRPr="00F26A4E">
                    <w:rPr>
                      <w:rFonts w:cs="Times New Roman"/>
                      <w:szCs w:val="24"/>
                    </w:rPr>
                    <w:t>The Great Green Wall is a symbol of hope in the face of one of the biggest challenges of our time</w:t>
                  </w:r>
                  <w:r w:rsidRPr="00F26A4E">
                    <w:rPr>
                      <w:rFonts w:eastAsia="MS Gothic" w:hAnsi="MS Gothic" w:cs="Times New Roman"/>
                      <w:szCs w:val="24"/>
                    </w:rPr>
                    <w:t> </w:t>
                  </w:r>
                  <w:r w:rsidRPr="00F26A4E">
                    <w:rPr>
                      <w:rFonts w:cs="Times New Roman"/>
                      <w:szCs w:val="24"/>
                    </w:rPr>
                    <w:t>– desertification.  Launched in 2007, this game-changing initiative aims to restore Africa’s degraded landscapes and in the process transform millions of lives in one of the world’s poorest regions, the Sahel. Once complete, the Wall will be the largest living structure on the planet – an 8000km natural wonder of the world stretching across the entire width of the Continent.</w:t>
                  </w:r>
                </w:p>
                <w:p w:rsidR="004A62E7" w:rsidRPr="00F26A4E" w:rsidRDefault="004A62E7" w:rsidP="00F26A4E">
                  <w:pPr>
                    <w:jc w:val="both"/>
                    <w:rPr>
                      <w:rFonts w:cs="Times New Roman"/>
                      <w:szCs w:val="24"/>
                    </w:rPr>
                  </w:pPr>
                  <w:r w:rsidRPr="00F26A4E">
                    <w:rPr>
                      <w:rFonts w:cs="Times New Roman"/>
                      <w:szCs w:val="24"/>
                    </w:rPr>
                    <w:t>The Great Green Wall for the Sahara and Sahel initiative is now being implemented in more than 20 countries across Africa’s Sahel region and more than 8 billion dollars have been mobilized and/or promised in its support. The initiative brings together African countries and international partners, under the leadership of the African Union Commission.</w:t>
                  </w:r>
                </w:p>
                <w:p w:rsidR="004A62E7" w:rsidRPr="00F26A4E" w:rsidRDefault="004A62E7" w:rsidP="00F26A4E">
                  <w:pPr>
                    <w:jc w:val="both"/>
                    <w:rPr>
                      <w:rFonts w:cs="Times New Roman"/>
                      <w:szCs w:val="24"/>
                    </w:rPr>
                  </w:pPr>
                  <w:r w:rsidRPr="00F26A4E">
                    <w:rPr>
                      <w:rFonts w:cs="Times New Roman"/>
                      <w:szCs w:val="24"/>
                    </w:rPr>
                    <w:t>By 2030, the ambition is to restore 100 million hectares of currently degraded land, sequester 250 million tonnes of carbon and create a minimum of 350,000 jobs in rural areas.</w:t>
                  </w:r>
                </w:p>
                <w:p w:rsidR="004A62E7" w:rsidRPr="00F26A4E" w:rsidRDefault="004A62E7" w:rsidP="00F26A4E">
                  <w:pPr>
                    <w:jc w:val="both"/>
                    <w:rPr>
                      <w:rFonts w:cs="Times New Roman"/>
                      <w:szCs w:val="24"/>
                    </w:rPr>
                  </w:pPr>
                  <w:r w:rsidRPr="00F26A4E">
                    <w:rPr>
                      <w:rFonts w:cs="Times New Roman"/>
                      <w:szCs w:val="24"/>
                    </w:rPr>
                    <w:t>(Source : https://www.unccd.int/actions/great-green-wall-initiative)</w:t>
                  </w:r>
                </w:p>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p w:rsidR="004A62E7" w:rsidRDefault="004A62E7"/>
              </w:txbxContent>
            </v:textbox>
          </v:shape>
        </w:pict>
      </w:r>
      <w:r w:rsidR="00564423" w:rsidRPr="002420E7">
        <w:rPr>
          <w:rFonts w:cs="Times New Roman"/>
          <w:bCs/>
          <w:szCs w:val="24"/>
        </w:rPr>
        <w:br w:type="page"/>
      </w:r>
    </w:p>
    <w:p w:rsidR="00EE2838" w:rsidRPr="00EE2838" w:rsidRDefault="001518C2" w:rsidP="00EE2838">
      <w:pPr>
        <w:pStyle w:val="NoSpacing"/>
        <w:jc w:val="center"/>
        <w:rPr>
          <w:b/>
          <w:sz w:val="32"/>
        </w:rPr>
      </w:pPr>
      <w:r>
        <w:rPr>
          <w:b/>
          <w:sz w:val="32"/>
        </w:rPr>
        <w:lastRenderedPageBreak/>
        <w:t>Chapter 3</w:t>
      </w:r>
    </w:p>
    <w:p w:rsidR="005015A1" w:rsidRPr="00DC2B85" w:rsidRDefault="00564423" w:rsidP="00672F35">
      <w:pPr>
        <w:pStyle w:val="Heading1"/>
        <w:numPr>
          <w:ilvl w:val="0"/>
          <w:numId w:val="30"/>
        </w:numPr>
        <w:jc w:val="both"/>
        <w:rPr>
          <w:rFonts w:cs="Times New Roman"/>
        </w:rPr>
      </w:pPr>
      <w:bookmarkStart w:id="23" w:name="_Toc530452"/>
      <w:r w:rsidRPr="00DC2B85">
        <w:rPr>
          <w:rFonts w:cs="Times New Roman"/>
        </w:rPr>
        <w:t>Environment Au</w:t>
      </w:r>
      <w:r w:rsidR="00813BCE" w:rsidRPr="00DC2B85">
        <w:rPr>
          <w:rFonts w:cs="Times New Roman"/>
        </w:rPr>
        <w:t xml:space="preserve">dit-Key Elements </w:t>
      </w:r>
      <w:r w:rsidR="00D63155" w:rsidRPr="00DC2B85">
        <w:rPr>
          <w:rFonts w:cs="Times New Roman"/>
        </w:rPr>
        <w:t>And</w:t>
      </w:r>
      <w:r w:rsidR="00813BCE" w:rsidRPr="00DC2B85">
        <w:rPr>
          <w:rFonts w:cs="Times New Roman"/>
        </w:rPr>
        <w:t xml:space="preserve"> Activities</w:t>
      </w:r>
      <w:bookmarkEnd w:id="23"/>
    </w:p>
    <w:p w:rsidR="000C0B5C" w:rsidRPr="00DC2B85" w:rsidRDefault="00374E3C" w:rsidP="005015A1">
      <w:pPr>
        <w:spacing w:line="360" w:lineRule="auto"/>
        <w:jc w:val="both"/>
        <w:rPr>
          <w:rFonts w:cs="Times New Roman"/>
          <w:sz w:val="16"/>
          <w:szCs w:val="14"/>
        </w:rPr>
      </w:pPr>
      <w:r w:rsidRPr="00DC2B85">
        <w:rPr>
          <w:rFonts w:cs="Times New Roman"/>
          <w:sz w:val="28"/>
          <w:szCs w:val="24"/>
        </w:rPr>
        <w:tab/>
      </w:r>
    </w:p>
    <w:p w:rsidR="000C0B5C" w:rsidRPr="00D963A8" w:rsidRDefault="00731FEF" w:rsidP="005015A1">
      <w:pPr>
        <w:spacing w:line="360" w:lineRule="auto"/>
        <w:jc w:val="both"/>
        <w:rPr>
          <w:rFonts w:cs="Times New Roman"/>
          <w:szCs w:val="24"/>
        </w:rPr>
      </w:pPr>
      <w:r w:rsidRPr="00D963A8">
        <w:rPr>
          <w:rFonts w:cs="Times New Roman"/>
          <w:szCs w:val="24"/>
        </w:rPr>
        <w:tab/>
      </w:r>
      <w:r w:rsidR="000C0B5C" w:rsidRPr="00D963A8">
        <w:rPr>
          <w:rFonts w:cs="Times New Roman"/>
          <w:szCs w:val="24"/>
        </w:rPr>
        <w:t>This chapter provides understanding to Supreme Audit Institutions as how to conduct environment audit</w:t>
      </w:r>
      <w:r w:rsidR="00F5510B">
        <w:rPr>
          <w:rFonts w:cs="Times New Roman"/>
          <w:szCs w:val="24"/>
        </w:rPr>
        <w:t>s of initiatives</w:t>
      </w:r>
      <w:r w:rsidR="000C0B5C" w:rsidRPr="00D963A8">
        <w:rPr>
          <w:rFonts w:cs="Times New Roman"/>
          <w:szCs w:val="24"/>
        </w:rPr>
        <w:t xml:space="preserve"> aimed at combating desertification. </w:t>
      </w:r>
    </w:p>
    <w:p w:rsidR="005F70CE" w:rsidRDefault="00731FEF" w:rsidP="005015A1">
      <w:pPr>
        <w:spacing w:line="360" w:lineRule="auto"/>
        <w:jc w:val="both"/>
        <w:rPr>
          <w:rFonts w:cs="Times New Roman"/>
          <w:szCs w:val="24"/>
        </w:rPr>
      </w:pPr>
      <w:r w:rsidRPr="00D963A8">
        <w:rPr>
          <w:rFonts w:cs="Times New Roman"/>
          <w:szCs w:val="24"/>
        </w:rPr>
        <w:tab/>
      </w:r>
      <w:r w:rsidR="005015A1" w:rsidRPr="00D963A8">
        <w:rPr>
          <w:rFonts w:cs="Times New Roman"/>
          <w:szCs w:val="24"/>
        </w:rPr>
        <w:t>Environmental audit</w:t>
      </w:r>
      <w:r w:rsidR="008778DC">
        <w:rPr>
          <w:rFonts w:cs="Times New Roman"/>
          <w:szCs w:val="24"/>
        </w:rPr>
        <w:t xml:space="preserve"> may be planned</w:t>
      </w:r>
      <w:r w:rsidR="005015A1" w:rsidRPr="00D963A8">
        <w:rPr>
          <w:rFonts w:cs="Times New Roman"/>
          <w:szCs w:val="24"/>
        </w:rPr>
        <w:t xml:space="preserve"> as performance, compliance or financial</w:t>
      </w:r>
      <w:r w:rsidR="008778DC">
        <w:rPr>
          <w:rFonts w:cs="Times New Roman"/>
          <w:szCs w:val="24"/>
        </w:rPr>
        <w:t xml:space="preserve"> </w:t>
      </w:r>
      <w:r w:rsidR="005015A1" w:rsidRPr="00D963A8">
        <w:rPr>
          <w:rFonts w:cs="Times New Roman"/>
          <w:szCs w:val="24"/>
        </w:rPr>
        <w:t>audit addressing the approach taken by responsible bodies (e.g. government) to a</w:t>
      </w:r>
      <w:r w:rsidR="008778DC">
        <w:rPr>
          <w:rFonts w:cs="Times New Roman"/>
          <w:szCs w:val="24"/>
        </w:rPr>
        <w:t xml:space="preserve"> </w:t>
      </w:r>
      <w:r w:rsidR="005015A1" w:rsidRPr="00D963A8">
        <w:rPr>
          <w:rFonts w:cs="Times New Roman"/>
          <w:szCs w:val="24"/>
        </w:rPr>
        <w:t>specific environmental problem, or environmental policies, or programmes, as well as</w:t>
      </w:r>
      <w:r w:rsidR="008778DC">
        <w:rPr>
          <w:rFonts w:cs="Times New Roman"/>
          <w:szCs w:val="24"/>
        </w:rPr>
        <w:t xml:space="preserve"> </w:t>
      </w:r>
      <w:r w:rsidR="005015A1" w:rsidRPr="00D963A8">
        <w:rPr>
          <w:rFonts w:cs="Times New Roman"/>
          <w:szCs w:val="24"/>
        </w:rPr>
        <w:t>their performance in managing environmental issues.</w:t>
      </w:r>
      <w:r w:rsidR="008778DC">
        <w:rPr>
          <w:rFonts w:cs="Times New Roman"/>
          <w:szCs w:val="24"/>
        </w:rPr>
        <w:t xml:space="preserve"> </w:t>
      </w:r>
      <w:r w:rsidR="005015A1" w:rsidRPr="00D963A8">
        <w:rPr>
          <w:rFonts w:cs="Times New Roman"/>
          <w:szCs w:val="24"/>
        </w:rPr>
        <w:t xml:space="preserve">In an environmental audit attention may be paid to the disclosure of environmental assets and liabilities, compliance with national and international legislation and conventions, the implementation and effects of environmental policies and programs, and to measures instituted by the audited entity to promote economy, efficiency and effectiveness. The full range of </w:t>
      </w:r>
      <w:r w:rsidR="00BD08F7">
        <w:rPr>
          <w:rFonts w:cs="Times New Roman"/>
          <w:szCs w:val="24"/>
        </w:rPr>
        <w:t xml:space="preserve">available </w:t>
      </w:r>
      <w:r w:rsidR="005015A1" w:rsidRPr="00D963A8">
        <w:rPr>
          <w:rFonts w:cs="Times New Roman"/>
          <w:szCs w:val="24"/>
        </w:rPr>
        <w:t>auditing tools can be applied to environmental auditing.</w:t>
      </w:r>
    </w:p>
    <w:p w:rsidR="009A40C6" w:rsidRDefault="006538E0" w:rsidP="005015A1">
      <w:pPr>
        <w:spacing w:line="360" w:lineRule="auto"/>
        <w:jc w:val="both"/>
        <w:rPr>
          <w:rFonts w:cs="Times New Roman"/>
          <w:szCs w:val="24"/>
        </w:rPr>
      </w:pPr>
      <w:r>
        <w:rPr>
          <w:rFonts w:cs="Times New Roman"/>
          <w:szCs w:val="24"/>
        </w:rPr>
        <w:tab/>
      </w:r>
      <w:r w:rsidR="00ED327C" w:rsidRPr="00ED327C">
        <w:rPr>
          <w:rFonts w:cs="Times New Roman"/>
          <w:szCs w:val="24"/>
        </w:rPr>
        <w:t xml:space="preserve">Generally, the environment problems are related to air, water and land. In each case, there are multifaceted issues and a good audit starts with the </w:t>
      </w:r>
      <w:r w:rsidR="00E93720">
        <w:rPr>
          <w:rFonts w:cs="Times New Roman"/>
          <w:szCs w:val="24"/>
        </w:rPr>
        <w:t xml:space="preserve">understanding of the issue and </w:t>
      </w:r>
      <w:r w:rsidR="00ED327C" w:rsidRPr="00ED327C">
        <w:rPr>
          <w:rFonts w:cs="Times New Roman"/>
          <w:szCs w:val="24"/>
        </w:rPr>
        <w:t>identification of major threats to the environment asset. It allows an assessment of the problem and risk, possible sources of evidence, auditability, and the materiality or significance of the area considered for audit.</w:t>
      </w:r>
      <w:r w:rsidR="00891CD4">
        <w:rPr>
          <w:rFonts w:cs="Times New Roman"/>
          <w:szCs w:val="24"/>
        </w:rPr>
        <w:t xml:space="preserve"> </w:t>
      </w:r>
      <w:r w:rsidR="005015A1" w:rsidRPr="00D963A8">
        <w:rPr>
          <w:rFonts w:cs="Times New Roman"/>
          <w:szCs w:val="24"/>
        </w:rPr>
        <w:t>The most important aspect which relates to the activity and functions of the entity is the risk. Risk based auditing is the most suitable audit type in environment audit because an activity</w:t>
      </w:r>
      <w:r w:rsidR="00011654">
        <w:rPr>
          <w:rFonts w:cs="Times New Roman"/>
          <w:szCs w:val="24"/>
        </w:rPr>
        <w:t>, for example,</w:t>
      </w:r>
      <w:r w:rsidR="005015A1" w:rsidRPr="00D963A8">
        <w:rPr>
          <w:rFonts w:cs="Times New Roman"/>
          <w:szCs w:val="24"/>
        </w:rPr>
        <w:t xml:space="preserve"> improving water quality would bring explicit as well as implicit impacts. The concept of externalities in the environment cannot be overlooked.</w:t>
      </w:r>
    </w:p>
    <w:p w:rsidR="00AE3DCE" w:rsidRPr="00E46E8C" w:rsidRDefault="00E46E8C" w:rsidP="00A3470A">
      <w:pPr>
        <w:pStyle w:val="Heading2"/>
      </w:pPr>
      <w:r>
        <w:t xml:space="preserve"> </w:t>
      </w:r>
      <w:r w:rsidR="00150799">
        <w:t xml:space="preserve"> </w:t>
      </w:r>
      <w:bookmarkStart w:id="24" w:name="_Toc530453"/>
      <w:r w:rsidR="00A3470A">
        <w:t xml:space="preserve">3.1 </w:t>
      </w:r>
      <w:r w:rsidR="00000782" w:rsidRPr="00E46E8C">
        <w:t>Step by Step Guide to Choose and Design Audit:</w:t>
      </w:r>
      <w:bookmarkEnd w:id="24"/>
    </w:p>
    <w:p w:rsidR="00E46E8C" w:rsidRPr="00E46E8C" w:rsidRDefault="00E46E8C" w:rsidP="00E46E8C"/>
    <w:p w:rsidR="003178CF" w:rsidRPr="00AE3DCE" w:rsidRDefault="00000782" w:rsidP="00000782">
      <w:pPr>
        <w:pStyle w:val="ListParagraph"/>
        <w:spacing w:line="360" w:lineRule="auto"/>
        <w:ind w:left="0"/>
        <w:jc w:val="both"/>
        <w:rPr>
          <w:rFonts w:cs="Times New Roman"/>
          <w:szCs w:val="24"/>
        </w:rPr>
      </w:pPr>
      <w:r>
        <w:rPr>
          <w:rFonts w:cs="Times New Roman"/>
          <w:szCs w:val="24"/>
        </w:rPr>
        <w:tab/>
      </w:r>
      <w:r w:rsidR="00B314D8" w:rsidRPr="00AE3DCE">
        <w:rPr>
          <w:rFonts w:cs="Times New Roman"/>
          <w:szCs w:val="24"/>
        </w:rPr>
        <w:t>The</w:t>
      </w:r>
      <w:r w:rsidR="00843A5E" w:rsidRPr="00AE3DCE">
        <w:rPr>
          <w:rFonts w:cs="Times New Roman"/>
          <w:szCs w:val="24"/>
        </w:rPr>
        <w:t xml:space="preserve"> WGEA Guide for developing WGEA Guidance</w:t>
      </w:r>
      <w:r w:rsidR="00B314D8" w:rsidRPr="00AE3DCE">
        <w:rPr>
          <w:rFonts w:cs="Times New Roman"/>
          <w:szCs w:val="24"/>
        </w:rPr>
        <w:t xml:space="preserve"> gives a four step</w:t>
      </w:r>
      <w:r w:rsidR="001518C2" w:rsidRPr="00AE3DCE">
        <w:rPr>
          <w:rFonts w:cs="Times New Roman"/>
          <w:szCs w:val="24"/>
        </w:rPr>
        <w:t>s</w:t>
      </w:r>
      <w:r w:rsidR="00B314D8" w:rsidRPr="00AE3DCE">
        <w:rPr>
          <w:rFonts w:cs="Times New Roman"/>
          <w:szCs w:val="24"/>
        </w:rPr>
        <w:t xml:space="preserve"> approach to narrow down the auditable areas and adopt different lines of inquiry.</w:t>
      </w:r>
      <w:r w:rsidR="00843A5E" w:rsidRPr="00AE3DCE">
        <w:rPr>
          <w:rFonts w:cs="Times New Roman"/>
          <w:szCs w:val="24"/>
        </w:rPr>
        <w:t xml:space="preserve"> </w:t>
      </w:r>
      <w:r w:rsidR="00B314D8" w:rsidRPr="00AE3DCE">
        <w:rPr>
          <w:rFonts w:cs="Times New Roman"/>
          <w:szCs w:val="24"/>
        </w:rPr>
        <w:t>The</w:t>
      </w:r>
      <w:r w:rsidR="006538AB" w:rsidRPr="00AE3DCE">
        <w:rPr>
          <w:rFonts w:cs="Times New Roman"/>
          <w:szCs w:val="24"/>
        </w:rPr>
        <w:t xml:space="preserve"> </w:t>
      </w:r>
      <w:r w:rsidR="003178CF" w:rsidRPr="00AE3DCE">
        <w:rPr>
          <w:rFonts w:cs="Times New Roman"/>
          <w:szCs w:val="24"/>
        </w:rPr>
        <w:t>steps involved in choosing and designing Audit of Combating desertification are as under:-</w:t>
      </w:r>
    </w:p>
    <w:p w:rsidR="00302304" w:rsidRDefault="00302304" w:rsidP="00E46E8C">
      <w:pPr>
        <w:pStyle w:val="ListParagraph"/>
        <w:spacing w:line="360" w:lineRule="auto"/>
        <w:ind w:left="792"/>
        <w:jc w:val="both"/>
        <w:rPr>
          <w:rFonts w:cs="Times New Roman"/>
          <w:szCs w:val="24"/>
        </w:rPr>
      </w:pPr>
      <w:r>
        <w:rPr>
          <w:rFonts w:cs="Times New Roman"/>
          <w:b/>
          <w:szCs w:val="24"/>
        </w:rPr>
        <w:t xml:space="preserve">Step 1 : </w:t>
      </w:r>
      <w:r w:rsidR="003178CF" w:rsidRPr="00D963A8">
        <w:rPr>
          <w:rFonts w:cs="Times New Roman"/>
          <w:b/>
          <w:szCs w:val="24"/>
        </w:rPr>
        <w:t>Identifying the country’s land and major threats to it</w:t>
      </w:r>
      <w:r w:rsidR="00530DC6" w:rsidRPr="00D963A8">
        <w:rPr>
          <w:rFonts w:cs="Times New Roman"/>
          <w:szCs w:val="24"/>
        </w:rPr>
        <w:tab/>
      </w:r>
    </w:p>
    <w:p w:rsidR="00E46E8C" w:rsidRDefault="00BD1772" w:rsidP="00E46E8C">
      <w:pPr>
        <w:spacing w:line="360" w:lineRule="auto"/>
        <w:jc w:val="both"/>
        <w:rPr>
          <w:rFonts w:cs="Times New Roman"/>
          <w:bCs/>
          <w:szCs w:val="24"/>
        </w:rPr>
      </w:pPr>
      <w:r>
        <w:rPr>
          <w:rFonts w:cs="Times New Roman"/>
          <w:szCs w:val="24"/>
        </w:rPr>
        <w:lastRenderedPageBreak/>
        <w:tab/>
      </w:r>
      <w:r w:rsidR="000821D7">
        <w:rPr>
          <w:rFonts w:cs="Times New Roman"/>
          <w:szCs w:val="24"/>
        </w:rPr>
        <w:t xml:space="preserve">As detailed in Chapter 1, Desertification is a complex phenomena resulting from various factors induced by human and natural activities. </w:t>
      </w:r>
      <w:r w:rsidR="00351BDF">
        <w:rPr>
          <w:rFonts w:cs="Times New Roman"/>
          <w:szCs w:val="24"/>
        </w:rPr>
        <w:t xml:space="preserve">Several techniques and practices are in vogue to combat desertification; some of them have been discussed in Chapter 2. </w:t>
      </w:r>
      <w:r w:rsidR="00602427">
        <w:rPr>
          <w:rFonts w:cs="Times New Roman"/>
          <w:szCs w:val="24"/>
        </w:rPr>
        <w:t>The certain variables like s</w:t>
      </w:r>
      <w:r w:rsidR="00602427" w:rsidRPr="00602427">
        <w:rPr>
          <w:rFonts w:cs="Times New Roman"/>
          <w:szCs w:val="24"/>
        </w:rPr>
        <w:t xml:space="preserve">oils, </w:t>
      </w:r>
      <w:r w:rsidR="00F35E9A">
        <w:rPr>
          <w:rFonts w:cs="Times New Roman"/>
          <w:szCs w:val="24"/>
        </w:rPr>
        <w:t>climate and land types</w:t>
      </w:r>
      <w:r w:rsidR="00602427" w:rsidRPr="00602427">
        <w:rPr>
          <w:rFonts w:cs="Times New Roman"/>
          <w:szCs w:val="24"/>
        </w:rPr>
        <w:t xml:space="preserve"> must be known in order to formulate effective control methods. Local</w:t>
      </w:r>
      <w:r w:rsidR="00602427">
        <w:rPr>
          <w:rFonts w:cs="Times New Roman"/>
          <w:szCs w:val="24"/>
        </w:rPr>
        <w:t>ly</w:t>
      </w:r>
      <w:r w:rsidR="00602427" w:rsidRPr="00602427">
        <w:rPr>
          <w:rFonts w:cs="Times New Roman"/>
          <w:szCs w:val="24"/>
        </w:rPr>
        <w:t xml:space="preserve"> applied </w:t>
      </w:r>
      <w:r w:rsidR="00602427">
        <w:rPr>
          <w:rFonts w:cs="Times New Roman"/>
          <w:szCs w:val="24"/>
        </w:rPr>
        <w:t>methods and research are</w:t>
      </w:r>
      <w:r w:rsidR="00602427" w:rsidRPr="00602427">
        <w:rPr>
          <w:rFonts w:cs="Times New Roman"/>
          <w:szCs w:val="24"/>
        </w:rPr>
        <w:t xml:space="preserve"> considered </w:t>
      </w:r>
      <w:r w:rsidR="00602427">
        <w:rPr>
          <w:rFonts w:cs="Times New Roman"/>
          <w:szCs w:val="24"/>
        </w:rPr>
        <w:t>as</w:t>
      </w:r>
      <w:r w:rsidR="00602427" w:rsidRPr="00602427">
        <w:rPr>
          <w:rFonts w:cs="Times New Roman"/>
          <w:szCs w:val="24"/>
        </w:rPr>
        <w:t xml:space="preserve"> the best source of information </w:t>
      </w:r>
      <w:r w:rsidR="00602427">
        <w:rPr>
          <w:rFonts w:cs="Times New Roman"/>
          <w:szCs w:val="24"/>
        </w:rPr>
        <w:t>required</w:t>
      </w:r>
      <w:r w:rsidR="00602427" w:rsidRPr="00602427">
        <w:rPr>
          <w:rFonts w:cs="Times New Roman"/>
          <w:szCs w:val="24"/>
        </w:rPr>
        <w:t xml:space="preserve"> to find suitable practices for each site.</w:t>
      </w:r>
      <w:r w:rsidR="00602427">
        <w:rPr>
          <w:rFonts w:cs="Times New Roman"/>
          <w:szCs w:val="24"/>
        </w:rPr>
        <w:t xml:space="preserve"> </w:t>
      </w:r>
      <w:r w:rsidR="005015A1" w:rsidRPr="00D963A8">
        <w:rPr>
          <w:rFonts w:cs="Times New Roman"/>
          <w:bCs/>
          <w:szCs w:val="24"/>
        </w:rPr>
        <w:t xml:space="preserve"> </w:t>
      </w:r>
    </w:p>
    <w:p w:rsidR="00BD4D81" w:rsidRDefault="00E46E8C" w:rsidP="00E46E8C">
      <w:pPr>
        <w:spacing w:line="360" w:lineRule="auto"/>
        <w:jc w:val="both"/>
        <w:rPr>
          <w:rFonts w:cs="Times New Roman"/>
          <w:szCs w:val="24"/>
        </w:rPr>
      </w:pPr>
      <w:r>
        <w:rPr>
          <w:rFonts w:cs="Times New Roman"/>
          <w:bCs/>
          <w:szCs w:val="24"/>
        </w:rPr>
        <w:tab/>
      </w:r>
      <w:r w:rsidR="005015A1" w:rsidRPr="004F73BE">
        <w:rPr>
          <w:rFonts w:cs="Times New Roman"/>
          <w:b/>
          <w:szCs w:val="24"/>
        </w:rPr>
        <w:t>Since</w:t>
      </w:r>
      <w:r w:rsidR="005015A1" w:rsidRPr="00D963A8">
        <w:rPr>
          <w:rFonts w:cs="Times New Roman"/>
          <w:szCs w:val="24"/>
        </w:rPr>
        <w:t xml:space="preserve"> desertification is the degradation of land</w:t>
      </w:r>
      <w:r w:rsidR="00D25C20">
        <w:rPr>
          <w:rFonts w:cs="Times New Roman"/>
          <w:szCs w:val="24"/>
        </w:rPr>
        <w:t xml:space="preserve"> and</w:t>
      </w:r>
      <w:r w:rsidR="00D25C20" w:rsidRPr="00D25C20">
        <w:rPr>
          <w:rFonts w:cs="Times New Roman"/>
          <w:szCs w:val="24"/>
        </w:rPr>
        <w:t xml:space="preserve"> has a direct impact on land and other natural resources, which result</w:t>
      </w:r>
      <w:r w:rsidR="00B01FD9">
        <w:rPr>
          <w:rFonts w:cs="Times New Roman"/>
          <w:szCs w:val="24"/>
        </w:rPr>
        <w:t>s</w:t>
      </w:r>
      <w:r w:rsidR="00D25C20" w:rsidRPr="00D25C20">
        <w:rPr>
          <w:rFonts w:cs="Times New Roman"/>
          <w:szCs w:val="24"/>
        </w:rPr>
        <w:t xml:space="preserve"> in </w:t>
      </w:r>
      <w:r w:rsidR="008D37E4">
        <w:rPr>
          <w:rFonts w:cs="Times New Roman"/>
          <w:szCs w:val="24"/>
        </w:rPr>
        <w:t xml:space="preserve">loss of vegetation cover and bio-diversity, </w:t>
      </w:r>
      <w:r w:rsidR="00D25C20" w:rsidRPr="00D25C20">
        <w:rPr>
          <w:rFonts w:cs="Times New Roman"/>
          <w:szCs w:val="24"/>
        </w:rPr>
        <w:t>re</w:t>
      </w:r>
      <w:r w:rsidR="008D37E4">
        <w:rPr>
          <w:rFonts w:cs="Times New Roman"/>
          <w:szCs w:val="24"/>
        </w:rPr>
        <w:t>duced agricultural productivity,</w:t>
      </w:r>
      <w:r w:rsidR="00D25C20" w:rsidRPr="00D25C20">
        <w:rPr>
          <w:rFonts w:cs="Times New Roman"/>
          <w:szCs w:val="24"/>
        </w:rPr>
        <w:t xml:space="preserve"> decline of ground water and availability of water in the affected regions. All these lead to decline in the quality of life, ultimately affecting the socio economic status of the region.</w:t>
      </w:r>
      <w:r w:rsidR="008D37E4">
        <w:rPr>
          <w:rFonts w:cs="Times New Roman"/>
          <w:szCs w:val="24"/>
        </w:rPr>
        <w:t xml:space="preserve"> </w:t>
      </w:r>
      <w:r w:rsidR="003528E7">
        <w:rPr>
          <w:rFonts w:cs="Times New Roman"/>
          <w:szCs w:val="24"/>
        </w:rPr>
        <w:t>I</w:t>
      </w:r>
      <w:r w:rsidR="005015A1" w:rsidRPr="00D963A8">
        <w:rPr>
          <w:rFonts w:cs="Times New Roman"/>
          <w:szCs w:val="24"/>
        </w:rPr>
        <w:t>t is important for the auditor to identify the country's land, soil types</w:t>
      </w:r>
      <w:r w:rsidR="00574CD7">
        <w:rPr>
          <w:rFonts w:cs="Times New Roman"/>
          <w:szCs w:val="24"/>
        </w:rPr>
        <w:t>, climate</w:t>
      </w:r>
      <w:r w:rsidR="005015A1" w:rsidRPr="00D963A8">
        <w:rPr>
          <w:rFonts w:cs="Times New Roman"/>
          <w:szCs w:val="24"/>
        </w:rPr>
        <w:t xml:space="preserve"> and major issues/threats to land. </w:t>
      </w:r>
      <w:r w:rsidR="00BD4D81">
        <w:rPr>
          <w:rFonts w:cs="Times New Roman"/>
          <w:szCs w:val="24"/>
        </w:rPr>
        <w:t xml:space="preserve">The documents </w:t>
      </w:r>
      <w:r w:rsidR="00C0527A">
        <w:rPr>
          <w:rFonts w:cs="Times New Roman"/>
          <w:szCs w:val="24"/>
        </w:rPr>
        <w:t xml:space="preserve">and agencies </w:t>
      </w:r>
      <w:r w:rsidR="00BD4D81">
        <w:rPr>
          <w:rFonts w:cs="Times New Roman"/>
          <w:szCs w:val="24"/>
        </w:rPr>
        <w:t xml:space="preserve">which may be useful to SAI </w:t>
      </w:r>
      <w:r w:rsidR="004E7604">
        <w:rPr>
          <w:rFonts w:cs="Times New Roman"/>
          <w:szCs w:val="24"/>
        </w:rPr>
        <w:t xml:space="preserve">in giving </w:t>
      </w:r>
      <w:r w:rsidR="00DB746C">
        <w:rPr>
          <w:rFonts w:cs="Times New Roman"/>
          <w:szCs w:val="24"/>
        </w:rPr>
        <w:t>an</w:t>
      </w:r>
      <w:r w:rsidR="004E7604">
        <w:rPr>
          <w:rFonts w:cs="Times New Roman"/>
          <w:szCs w:val="24"/>
        </w:rPr>
        <w:t xml:space="preserve"> </w:t>
      </w:r>
      <w:r w:rsidR="004E7604" w:rsidRPr="00D963A8">
        <w:rPr>
          <w:rFonts w:cs="Times New Roman"/>
          <w:szCs w:val="24"/>
        </w:rPr>
        <w:t>orientation and understanding of the land of a country</w:t>
      </w:r>
      <w:r w:rsidR="004E7604">
        <w:rPr>
          <w:rFonts w:cs="Times New Roman"/>
          <w:szCs w:val="24"/>
        </w:rPr>
        <w:t xml:space="preserve"> </w:t>
      </w:r>
      <w:r w:rsidR="00BD4D81">
        <w:rPr>
          <w:rFonts w:cs="Times New Roman"/>
          <w:szCs w:val="24"/>
        </w:rPr>
        <w:t>are as under:-</w:t>
      </w:r>
    </w:p>
    <w:p w:rsidR="004E7604" w:rsidRPr="004E7604" w:rsidRDefault="00BD4D81" w:rsidP="00672F35">
      <w:pPr>
        <w:pStyle w:val="ListParagraph"/>
        <w:numPr>
          <w:ilvl w:val="0"/>
          <w:numId w:val="74"/>
        </w:numPr>
        <w:spacing w:line="360" w:lineRule="auto"/>
        <w:jc w:val="both"/>
        <w:rPr>
          <w:rFonts w:cs="Times New Roman"/>
          <w:szCs w:val="24"/>
        </w:rPr>
      </w:pPr>
      <w:r w:rsidRPr="004E7604">
        <w:rPr>
          <w:rFonts w:cs="Times New Roman"/>
          <w:szCs w:val="24"/>
        </w:rPr>
        <w:t xml:space="preserve">Regional Action Programme </w:t>
      </w:r>
      <w:r w:rsidR="00712AF6" w:rsidRPr="004E7604">
        <w:rPr>
          <w:rFonts w:cs="Times New Roman"/>
          <w:szCs w:val="24"/>
        </w:rPr>
        <w:t xml:space="preserve"> (RAP) </w:t>
      </w:r>
      <w:r w:rsidR="004E7604" w:rsidRPr="004E7604">
        <w:rPr>
          <w:rFonts w:cs="Times New Roman"/>
          <w:szCs w:val="24"/>
        </w:rPr>
        <w:t>on Combating Desertification</w:t>
      </w:r>
    </w:p>
    <w:p w:rsidR="004E7604" w:rsidRPr="004E7604" w:rsidRDefault="004E7604" w:rsidP="00672F35">
      <w:pPr>
        <w:pStyle w:val="ListParagraph"/>
        <w:numPr>
          <w:ilvl w:val="0"/>
          <w:numId w:val="74"/>
        </w:numPr>
        <w:spacing w:line="360" w:lineRule="auto"/>
        <w:jc w:val="both"/>
        <w:rPr>
          <w:rFonts w:cs="Times New Roman"/>
          <w:szCs w:val="24"/>
        </w:rPr>
      </w:pPr>
      <w:r w:rsidRPr="004E7604">
        <w:rPr>
          <w:rFonts w:cs="Times New Roman"/>
          <w:szCs w:val="24"/>
        </w:rPr>
        <w:t>Sub-regional action Programme</w:t>
      </w:r>
      <w:r w:rsidR="00712AF6" w:rsidRPr="004E7604">
        <w:rPr>
          <w:rFonts w:cs="Times New Roman"/>
          <w:szCs w:val="24"/>
        </w:rPr>
        <w:t xml:space="preserve"> (SAP)</w:t>
      </w:r>
      <w:r w:rsidRPr="004E7604">
        <w:rPr>
          <w:rFonts w:cs="Times New Roman"/>
          <w:szCs w:val="24"/>
        </w:rPr>
        <w:t xml:space="preserve"> on Combating Desertification</w:t>
      </w:r>
    </w:p>
    <w:p w:rsidR="005015A1" w:rsidRDefault="004E7604" w:rsidP="00672F35">
      <w:pPr>
        <w:pStyle w:val="ListParagraph"/>
        <w:numPr>
          <w:ilvl w:val="0"/>
          <w:numId w:val="74"/>
        </w:numPr>
        <w:spacing w:line="360" w:lineRule="auto"/>
        <w:jc w:val="both"/>
        <w:rPr>
          <w:rFonts w:cs="Times New Roman"/>
          <w:szCs w:val="24"/>
        </w:rPr>
      </w:pPr>
      <w:r w:rsidRPr="004E7604">
        <w:rPr>
          <w:rFonts w:cs="Times New Roman"/>
          <w:szCs w:val="24"/>
        </w:rPr>
        <w:t>National Action Programme</w:t>
      </w:r>
      <w:r w:rsidR="005015A1" w:rsidRPr="004E7604">
        <w:rPr>
          <w:rFonts w:cs="Times New Roman"/>
          <w:szCs w:val="24"/>
        </w:rPr>
        <w:t xml:space="preserve"> </w:t>
      </w:r>
      <w:r w:rsidRPr="004E7604">
        <w:rPr>
          <w:rFonts w:cs="Times New Roman"/>
          <w:szCs w:val="24"/>
        </w:rPr>
        <w:t xml:space="preserve">(NAPs) </w:t>
      </w:r>
      <w:r w:rsidR="005015A1" w:rsidRPr="004E7604">
        <w:rPr>
          <w:rFonts w:cs="Times New Roman"/>
          <w:szCs w:val="24"/>
        </w:rPr>
        <w:t xml:space="preserve">to combat desertification </w:t>
      </w:r>
    </w:p>
    <w:p w:rsidR="00E05598" w:rsidRDefault="00E05598" w:rsidP="00672F35">
      <w:pPr>
        <w:pStyle w:val="ListParagraph"/>
        <w:numPr>
          <w:ilvl w:val="0"/>
          <w:numId w:val="74"/>
        </w:numPr>
        <w:spacing w:line="360" w:lineRule="auto"/>
        <w:jc w:val="both"/>
        <w:rPr>
          <w:rFonts w:cs="Times New Roman"/>
          <w:szCs w:val="24"/>
        </w:rPr>
      </w:pPr>
      <w:r>
        <w:rPr>
          <w:rFonts w:cs="Times New Roman"/>
          <w:szCs w:val="24"/>
        </w:rPr>
        <w:t>National Policy documents on Forest Management, Soil Conservation and Water Management</w:t>
      </w:r>
    </w:p>
    <w:p w:rsidR="00C0527A" w:rsidRDefault="00C0527A" w:rsidP="00672F35">
      <w:pPr>
        <w:pStyle w:val="ListParagraph"/>
        <w:numPr>
          <w:ilvl w:val="0"/>
          <w:numId w:val="74"/>
        </w:numPr>
        <w:spacing w:line="360" w:lineRule="auto"/>
        <w:jc w:val="both"/>
        <w:rPr>
          <w:rFonts w:cs="Times New Roman"/>
          <w:szCs w:val="24"/>
        </w:rPr>
      </w:pPr>
      <w:r>
        <w:rPr>
          <w:rFonts w:cs="Times New Roman"/>
          <w:szCs w:val="24"/>
        </w:rPr>
        <w:t>Agencies involved in controlling and overseeing desertification</w:t>
      </w:r>
    </w:p>
    <w:p w:rsidR="00C0527A" w:rsidRDefault="00C0527A" w:rsidP="00672F35">
      <w:pPr>
        <w:pStyle w:val="ListParagraph"/>
        <w:numPr>
          <w:ilvl w:val="0"/>
          <w:numId w:val="74"/>
        </w:numPr>
        <w:spacing w:line="360" w:lineRule="auto"/>
        <w:jc w:val="both"/>
        <w:rPr>
          <w:rFonts w:cs="Times New Roman"/>
          <w:szCs w:val="24"/>
        </w:rPr>
      </w:pPr>
      <w:r>
        <w:rPr>
          <w:rFonts w:cs="Times New Roman"/>
          <w:szCs w:val="24"/>
        </w:rPr>
        <w:t>International Organizations (FAO, UNCCD etc)</w:t>
      </w:r>
    </w:p>
    <w:p w:rsidR="00C0527A" w:rsidRDefault="003778E9" w:rsidP="00672F35">
      <w:pPr>
        <w:pStyle w:val="ListParagraph"/>
        <w:numPr>
          <w:ilvl w:val="0"/>
          <w:numId w:val="74"/>
        </w:numPr>
        <w:spacing w:line="360" w:lineRule="auto"/>
        <w:jc w:val="both"/>
        <w:rPr>
          <w:rFonts w:cs="Times New Roman"/>
          <w:szCs w:val="24"/>
        </w:rPr>
      </w:pPr>
      <w:r>
        <w:rPr>
          <w:rFonts w:cs="Times New Roman"/>
          <w:szCs w:val="24"/>
        </w:rPr>
        <w:t>Research Institutions</w:t>
      </w:r>
    </w:p>
    <w:p w:rsidR="00C0527A" w:rsidRPr="004E7604" w:rsidRDefault="00C0527A" w:rsidP="00672F35">
      <w:pPr>
        <w:pStyle w:val="ListParagraph"/>
        <w:numPr>
          <w:ilvl w:val="0"/>
          <w:numId w:val="74"/>
        </w:numPr>
        <w:spacing w:line="360" w:lineRule="auto"/>
        <w:jc w:val="both"/>
        <w:rPr>
          <w:rFonts w:cs="Times New Roman"/>
          <w:szCs w:val="24"/>
        </w:rPr>
      </w:pPr>
      <w:r>
        <w:rPr>
          <w:rFonts w:cs="Times New Roman"/>
          <w:szCs w:val="24"/>
        </w:rPr>
        <w:t>Local NGOs/</w:t>
      </w:r>
      <w:r w:rsidR="007D59B3">
        <w:rPr>
          <w:rFonts w:cs="Times New Roman"/>
          <w:szCs w:val="24"/>
        </w:rPr>
        <w:t>Farmers</w:t>
      </w:r>
      <w:r w:rsidR="00CF5702">
        <w:rPr>
          <w:rFonts w:cs="Times New Roman"/>
          <w:szCs w:val="24"/>
        </w:rPr>
        <w:t xml:space="preserve">   </w:t>
      </w:r>
    </w:p>
    <w:p w:rsidR="00A27E5B" w:rsidRDefault="00AE3DCE" w:rsidP="00A27E5B">
      <w:pPr>
        <w:spacing w:line="360" w:lineRule="auto"/>
        <w:ind w:left="90"/>
        <w:jc w:val="both"/>
        <w:rPr>
          <w:rFonts w:ascii="HelveticaNeue" w:eastAsia="HelveticaNeue" w:cs="HelveticaNeue"/>
          <w:color w:val="333333"/>
          <w:sz w:val="20"/>
          <w:szCs w:val="20"/>
        </w:rPr>
      </w:pPr>
      <w:r>
        <w:rPr>
          <w:rFonts w:cs="Times New Roman"/>
          <w:szCs w:val="24"/>
        </w:rPr>
        <w:tab/>
      </w:r>
      <w:r w:rsidR="00D33C5D" w:rsidRPr="00D33C5D">
        <w:rPr>
          <w:rFonts w:cs="Times New Roman"/>
          <w:szCs w:val="24"/>
        </w:rPr>
        <w:t xml:space="preserve">The National Action Programme </w:t>
      </w:r>
      <w:r w:rsidR="00D33C5D">
        <w:rPr>
          <w:rFonts w:cs="Times New Roman"/>
          <w:szCs w:val="24"/>
        </w:rPr>
        <w:t xml:space="preserve">of Pakistan </w:t>
      </w:r>
      <w:r w:rsidR="00D33C5D" w:rsidRPr="00D33C5D">
        <w:rPr>
          <w:rFonts w:cs="Times New Roman"/>
          <w:szCs w:val="24"/>
        </w:rPr>
        <w:t>calls for a</w:t>
      </w:r>
      <w:r w:rsidR="00D33C5D">
        <w:rPr>
          <w:rFonts w:cs="Times New Roman"/>
          <w:szCs w:val="24"/>
        </w:rPr>
        <w:t xml:space="preserve"> </w:t>
      </w:r>
      <w:r w:rsidR="00D33C5D" w:rsidRPr="00D33C5D">
        <w:rPr>
          <w:rFonts w:cs="Times New Roman"/>
          <w:szCs w:val="24"/>
        </w:rPr>
        <w:t>systematic and comprehensive area development</w:t>
      </w:r>
      <w:r w:rsidR="00D33C5D">
        <w:rPr>
          <w:rFonts w:cs="Times New Roman"/>
          <w:szCs w:val="24"/>
        </w:rPr>
        <w:t xml:space="preserve"> </w:t>
      </w:r>
      <w:r w:rsidR="00D33C5D" w:rsidRPr="00D33C5D">
        <w:rPr>
          <w:rFonts w:cs="Times New Roman"/>
          <w:szCs w:val="24"/>
        </w:rPr>
        <w:t>approach with people's participation at</w:t>
      </w:r>
      <w:r w:rsidR="00D33C5D">
        <w:rPr>
          <w:rFonts w:cs="Times New Roman"/>
          <w:szCs w:val="24"/>
        </w:rPr>
        <w:t xml:space="preserve"> </w:t>
      </w:r>
      <w:r w:rsidR="00D33C5D" w:rsidRPr="00D33C5D">
        <w:rPr>
          <w:rFonts w:cs="Times New Roman"/>
          <w:szCs w:val="24"/>
        </w:rPr>
        <w:t>grassroots level with a bottom-up mechanism for</w:t>
      </w:r>
      <w:r w:rsidR="00D33C5D">
        <w:rPr>
          <w:rFonts w:cs="Times New Roman"/>
          <w:szCs w:val="24"/>
        </w:rPr>
        <w:t xml:space="preserve"> </w:t>
      </w:r>
      <w:r w:rsidR="00D33C5D" w:rsidRPr="00D33C5D">
        <w:rPr>
          <w:rFonts w:cs="Times New Roman"/>
          <w:szCs w:val="24"/>
        </w:rPr>
        <w:t>sustainable management of natural resources</w:t>
      </w:r>
      <w:r w:rsidR="00D33C5D">
        <w:rPr>
          <w:rFonts w:cs="Times New Roman"/>
          <w:szCs w:val="24"/>
        </w:rPr>
        <w:t xml:space="preserve"> </w:t>
      </w:r>
      <w:r w:rsidR="00D33C5D" w:rsidRPr="00D33C5D">
        <w:rPr>
          <w:rFonts w:cs="Times New Roman"/>
          <w:szCs w:val="24"/>
        </w:rPr>
        <w:t>especially in fragile ecosystems so as to combat</w:t>
      </w:r>
      <w:r w:rsidR="00D33C5D">
        <w:rPr>
          <w:rFonts w:cs="Times New Roman"/>
          <w:szCs w:val="24"/>
        </w:rPr>
        <w:t xml:space="preserve"> </w:t>
      </w:r>
      <w:r w:rsidR="00D33C5D" w:rsidRPr="00D33C5D">
        <w:rPr>
          <w:rFonts w:cs="Times New Roman"/>
          <w:szCs w:val="24"/>
        </w:rPr>
        <w:t>desertification and halt land degradation.</w:t>
      </w:r>
      <w:r w:rsidR="00A51CB7">
        <w:rPr>
          <w:rFonts w:cs="Times New Roman"/>
          <w:szCs w:val="24"/>
        </w:rPr>
        <w:t xml:space="preserve"> It also gives a detailed account of geography, physical features, climatic regions, agro-</w:t>
      </w:r>
      <w:r w:rsidR="00A7240A">
        <w:rPr>
          <w:rFonts w:cs="Times New Roman"/>
          <w:szCs w:val="24"/>
        </w:rPr>
        <w:t>ecological</w:t>
      </w:r>
      <w:r w:rsidR="00A51CB7">
        <w:rPr>
          <w:rFonts w:cs="Times New Roman"/>
          <w:szCs w:val="24"/>
        </w:rPr>
        <w:t xml:space="preserve"> zones, soils and land capability of Pakistan</w:t>
      </w:r>
      <w:r w:rsidR="00805AB2">
        <w:rPr>
          <w:rFonts w:cs="Times New Roman"/>
          <w:szCs w:val="24"/>
        </w:rPr>
        <w:t>.</w:t>
      </w:r>
      <w:r w:rsidR="00A27E5B" w:rsidRPr="00A27E5B">
        <w:rPr>
          <w:rFonts w:ascii="HelveticaNeue" w:eastAsia="HelveticaNeue" w:cs="HelveticaNeue"/>
          <w:color w:val="333333"/>
          <w:sz w:val="20"/>
          <w:szCs w:val="20"/>
        </w:rPr>
        <w:t xml:space="preserve"> </w:t>
      </w:r>
    </w:p>
    <w:p w:rsidR="009B7862" w:rsidRDefault="00AE3DCE" w:rsidP="009B7862">
      <w:pPr>
        <w:spacing w:line="360" w:lineRule="auto"/>
        <w:ind w:left="90"/>
        <w:jc w:val="both"/>
        <w:rPr>
          <w:rFonts w:cs="Times New Roman"/>
          <w:szCs w:val="24"/>
        </w:rPr>
      </w:pPr>
      <w:r>
        <w:rPr>
          <w:rFonts w:cs="Times New Roman"/>
          <w:szCs w:val="24"/>
        </w:rPr>
        <w:tab/>
      </w:r>
      <w:r w:rsidR="00FA6BBD">
        <w:rPr>
          <w:rFonts w:cs="Times New Roman"/>
          <w:szCs w:val="24"/>
        </w:rPr>
        <w:t>Pakistan</w:t>
      </w:r>
      <w:r w:rsidR="00A27E5B" w:rsidRPr="00A27E5B">
        <w:rPr>
          <w:rFonts w:cs="Times New Roman"/>
          <w:szCs w:val="24"/>
        </w:rPr>
        <w:t xml:space="preserve"> is characterized by a continental type of climate, which is arid</w:t>
      </w:r>
      <w:r w:rsidR="00A27E5B">
        <w:rPr>
          <w:rFonts w:cs="Times New Roman"/>
          <w:szCs w:val="24"/>
        </w:rPr>
        <w:t xml:space="preserve"> </w:t>
      </w:r>
      <w:r w:rsidR="00A27E5B" w:rsidRPr="00A27E5B">
        <w:rPr>
          <w:rFonts w:cs="Times New Roman"/>
          <w:szCs w:val="24"/>
        </w:rPr>
        <w:t>and semi-arid. There is an extreme variation in temperature depending on the</w:t>
      </w:r>
      <w:r w:rsidR="00A27E5B">
        <w:rPr>
          <w:rFonts w:cs="Times New Roman"/>
          <w:szCs w:val="24"/>
        </w:rPr>
        <w:t xml:space="preserve"> </w:t>
      </w:r>
      <w:r w:rsidR="00A27E5B" w:rsidRPr="00A27E5B">
        <w:rPr>
          <w:rFonts w:cs="Times New Roman"/>
          <w:szCs w:val="24"/>
        </w:rPr>
        <w:t xml:space="preserve">topography of the country, which </w:t>
      </w:r>
      <w:r w:rsidR="00A27E5B" w:rsidRPr="00A27E5B">
        <w:rPr>
          <w:rFonts w:cs="Times New Roman"/>
          <w:szCs w:val="24"/>
        </w:rPr>
        <w:lastRenderedPageBreak/>
        <w:t>experiences an overall deficiency in rainfall.</w:t>
      </w:r>
      <w:r w:rsidR="00A27E5B">
        <w:rPr>
          <w:rFonts w:cs="Times New Roman"/>
          <w:szCs w:val="24"/>
        </w:rPr>
        <w:t xml:space="preserve"> </w:t>
      </w:r>
      <w:r w:rsidR="00A27E5B" w:rsidRPr="00A27E5B">
        <w:rPr>
          <w:rFonts w:cs="Times New Roman"/>
          <w:szCs w:val="24"/>
        </w:rPr>
        <w:t>One fourth of the country's land area, which is suitable for agriculture, is</w:t>
      </w:r>
      <w:r w:rsidR="00A27E5B">
        <w:rPr>
          <w:rFonts w:cs="Times New Roman"/>
          <w:szCs w:val="24"/>
        </w:rPr>
        <w:t xml:space="preserve"> </w:t>
      </w:r>
      <w:r w:rsidR="00A27E5B" w:rsidRPr="00A27E5B">
        <w:rPr>
          <w:rFonts w:cs="Times New Roman"/>
          <w:szCs w:val="24"/>
        </w:rPr>
        <w:t>seriously subjected to wind and water erosion, salinity/sodicity, water logging,</w:t>
      </w:r>
      <w:r w:rsidR="00A27E5B">
        <w:rPr>
          <w:rFonts w:cs="Times New Roman"/>
          <w:szCs w:val="24"/>
        </w:rPr>
        <w:t xml:space="preserve"> </w:t>
      </w:r>
      <w:r w:rsidR="00A27E5B" w:rsidRPr="00A27E5B">
        <w:rPr>
          <w:rFonts w:cs="Times New Roman"/>
          <w:szCs w:val="24"/>
        </w:rPr>
        <w:t>flooding and loss of organic matter. Watersheds in upper Indus and its</w:t>
      </w:r>
      <w:r w:rsidR="00A27E5B">
        <w:rPr>
          <w:rFonts w:cs="Times New Roman"/>
          <w:szCs w:val="24"/>
        </w:rPr>
        <w:t xml:space="preserve"> </w:t>
      </w:r>
      <w:r w:rsidR="00A27E5B" w:rsidRPr="00A27E5B">
        <w:rPr>
          <w:rFonts w:cs="Times New Roman"/>
          <w:szCs w:val="24"/>
        </w:rPr>
        <w:t>tributaries suffer from unfavorable soil and moisture regimes. Accelerated</w:t>
      </w:r>
      <w:r w:rsidR="00A27E5B">
        <w:rPr>
          <w:rFonts w:cs="Times New Roman"/>
          <w:szCs w:val="24"/>
        </w:rPr>
        <w:t xml:space="preserve"> </w:t>
      </w:r>
      <w:r w:rsidR="00A27E5B" w:rsidRPr="00A27E5B">
        <w:rPr>
          <w:rFonts w:cs="Times New Roman"/>
          <w:szCs w:val="24"/>
        </w:rPr>
        <w:t>surface erosion due to deforestation in the catchments is reducing the life of</w:t>
      </w:r>
      <w:r w:rsidR="00A27E5B">
        <w:rPr>
          <w:rFonts w:cs="Times New Roman"/>
          <w:szCs w:val="24"/>
        </w:rPr>
        <w:t xml:space="preserve"> </w:t>
      </w:r>
      <w:r w:rsidR="00A27E5B" w:rsidRPr="00A27E5B">
        <w:rPr>
          <w:rFonts w:cs="Times New Roman"/>
          <w:szCs w:val="24"/>
        </w:rPr>
        <w:t>Tarbela and Mangla reservoirs that provide water for 90% of food and fibre</w:t>
      </w:r>
      <w:r w:rsidR="00A27E5B">
        <w:rPr>
          <w:rFonts w:cs="Times New Roman"/>
          <w:szCs w:val="24"/>
        </w:rPr>
        <w:t xml:space="preserve"> </w:t>
      </w:r>
      <w:r w:rsidR="00A27E5B" w:rsidRPr="00A27E5B">
        <w:rPr>
          <w:rFonts w:cs="Times New Roman"/>
          <w:szCs w:val="24"/>
        </w:rPr>
        <w:t>production.</w:t>
      </w:r>
    </w:p>
    <w:p w:rsidR="009B7862" w:rsidRPr="009B7862" w:rsidRDefault="009B7862" w:rsidP="009B7862">
      <w:pPr>
        <w:spacing w:after="0"/>
        <w:ind w:left="90"/>
        <w:jc w:val="center"/>
        <w:rPr>
          <w:rFonts w:cs="Times New Roman"/>
          <w:szCs w:val="24"/>
        </w:rPr>
      </w:pPr>
      <w:r w:rsidRPr="009B7862">
        <w:rPr>
          <w:rFonts w:cs="Times New Roman"/>
          <w:b/>
          <w:szCs w:val="24"/>
        </w:rPr>
        <w:t>Table 3.1</w:t>
      </w:r>
      <w:r>
        <w:rPr>
          <w:rFonts w:cs="Times New Roman"/>
          <w:b/>
          <w:szCs w:val="24"/>
        </w:rPr>
        <w:t>: Statistics from Pakistan</w:t>
      </w:r>
    </w:p>
    <w:tbl>
      <w:tblPr>
        <w:tblStyle w:val="TableGrid"/>
        <w:tblW w:w="7940" w:type="dxa"/>
        <w:tblInd w:w="648" w:type="dxa"/>
        <w:tblLook w:val="04A0"/>
      </w:tblPr>
      <w:tblGrid>
        <w:gridCol w:w="3240"/>
        <w:gridCol w:w="4700"/>
      </w:tblGrid>
      <w:tr w:rsidR="00BC6B79" w:rsidRPr="000B3BA6" w:rsidTr="009B7862">
        <w:trPr>
          <w:trHeight w:val="332"/>
        </w:trPr>
        <w:tc>
          <w:tcPr>
            <w:tcW w:w="3240" w:type="dxa"/>
          </w:tcPr>
          <w:p w:rsidR="00BC6B79" w:rsidRPr="000B3BA6" w:rsidRDefault="00BC6B79" w:rsidP="009B7862">
            <w:pPr>
              <w:pStyle w:val="ListParagraph"/>
              <w:spacing w:line="360" w:lineRule="auto"/>
              <w:jc w:val="center"/>
              <w:rPr>
                <w:rFonts w:cs="Times New Roman"/>
                <w:sz w:val="24"/>
                <w:szCs w:val="24"/>
              </w:rPr>
            </w:pPr>
            <w:r w:rsidRPr="000B3BA6">
              <w:rPr>
                <w:rFonts w:cs="Times New Roman"/>
                <w:sz w:val="24"/>
                <w:szCs w:val="24"/>
              </w:rPr>
              <w:t>Total Area of Country</w:t>
            </w:r>
          </w:p>
        </w:tc>
        <w:tc>
          <w:tcPr>
            <w:tcW w:w="4700" w:type="dxa"/>
          </w:tcPr>
          <w:p w:rsidR="00BC6B79" w:rsidRPr="000B3BA6" w:rsidRDefault="00BC6B79" w:rsidP="001A76E1">
            <w:pPr>
              <w:spacing w:line="360" w:lineRule="auto"/>
              <w:jc w:val="center"/>
              <w:rPr>
                <w:rFonts w:cs="Times New Roman"/>
                <w:sz w:val="24"/>
                <w:szCs w:val="24"/>
              </w:rPr>
            </w:pPr>
            <w:r>
              <w:rPr>
                <w:rFonts w:cs="Times New Roman"/>
                <w:sz w:val="24"/>
                <w:szCs w:val="24"/>
              </w:rPr>
              <w:t>79.61 million hectares</w:t>
            </w:r>
          </w:p>
        </w:tc>
      </w:tr>
      <w:tr w:rsidR="00BC6B79" w:rsidRPr="000B3BA6" w:rsidTr="009B7862">
        <w:trPr>
          <w:trHeight w:val="285"/>
        </w:trPr>
        <w:tc>
          <w:tcPr>
            <w:tcW w:w="3240" w:type="dxa"/>
          </w:tcPr>
          <w:p w:rsidR="00BC6B79" w:rsidRPr="000B3BA6" w:rsidRDefault="00BC6B79" w:rsidP="001A76E1">
            <w:pPr>
              <w:pStyle w:val="ListParagraph"/>
              <w:spacing w:line="360" w:lineRule="auto"/>
              <w:jc w:val="center"/>
              <w:rPr>
                <w:rFonts w:cs="Times New Roman"/>
                <w:sz w:val="24"/>
                <w:szCs w:val="24"/>
              </w:rPr>
            </w:pPr>
            <w:r w:rsidRPr="000B3BA6">
              <w:rPr>
                <w:rFonts w:cs="Times New Roman"/>
                <w:sz w:val="24"/>
                <w:szCs w:val="24"/>
              </w:rPr>
              <w:t>Total arid Area</w:t>
            </w:r>
            <w:r>
              <w:rPr>
                <w:rFonts w:cs="Times New Roman"/>
                <w:sz w:val="24"/>
                <w:szCs w:val="24"/>
              </w:rPr>
              <w:t>*</w:t>
            </w:r>
          </w:p>
        </w:tc>
        <w:tc>
          <w:tcPr>
            <w:tcW w:w="4700" w:type="dxa"/>
          </w:tcPr>
          <w:p w:rsidR="00BC6B79" w:rsidRPr="000B3BA6" w:rsidRDefault="00BC6B79" w:rsidP="001A76E1">
            <w:pPr>
              <w:spacing w:line="360" w:lineRule="auto"/>
              <w:jc w:val="center"/>
              <w:rPr>
                <w:rFonts w:cs="Times New Roman"/>
                <w:sz w:val="24"/>
                <w:szCs w:val="24"/>
              </w:rPr>
            </w:pPr>
            <w:r>
              <w:rPr>
                <w:rFonts w:cs="Times New Roman"/>
                <w:sz w:val="24"/>
                <w:szCs w:val="24"/>
              </w:rPr>
              <w:t>41 million hectares (51.5 % of total land area)</w:t>
            </w:r>
          </w:p>
        </w:tc>
      </w:tr>
      <w:tr w:rsidR="00BC6B79" w:rsidRPr="000B3BA6" w:rsidTr="009B7862">
        <w:trPr>
          <w:trHeight w:val="332"/>
        </w:trPr>
        <w:tc>
          <w:tcPr>
            <w:tcW w:w="3240" w:type="dxa"/>
          </w:tcPr>
          <w:p w:rsidR="00BC6B79" w:rsidRPr="000B3BA6" w:rsidRDefault="00BC6B79" w:rsidP="001A76E1">
            <w:pPr>
              <w:pStyle w:val="ListParagraph"/>
              <w:spacing w:line="360" w:lineRule="auto"/>
              <w:jc w:val="center"/>
              <w:rPr>
                <w:rFonts w:cs="Times New Roman"/>
                <w:sz w:val="24"/>
                <w:szCs w:val="24"/>
              </w:rPr>
            </w:pPr>
            <w:r w:rsidRPr="000B3BA6">
              <w:rPr>
                <w:rFonts w:cs="Times New Roman"/>
                <w:sz w:val="24"/>
                <w:szCs w:val="24"/>
              </w:rPr>
              <w:t>Semi arid Area</w:t>
            </w:r>
            <w:r>
              <w:rPr>
                <w:rFonts w:cs="Times New Roman"/>
                <w:sz w:val="24"/>
                <w:szCs w:val="24"/>
              </w:rPr>
              <w:t>*</w:t>
            </w:r>
          </w:p>
        </w:tc>
        <w:tc>
          <w:tcPr>
            <w:tcW w:w="4700" w:type="dxa"/>
          </w:tcPr>
          <w:p w:rsidR="00BC6B79" w:rsidRPr="000B3BA6" w:rsidRDefault="00BC6B79" w:rsidP="001A76E1">
            <w:pPr>
              <w:spacing w:line="360" w:lineRule="auto"/>
              <w:jc w:val="center"/>
              <w:rPr>
                <w:rFonts w:cs="Times New Roman"/>
                <w:sz w:val="24"/>
                <w:szCs w:val="24"/>
              </w:rPr>
            </w:pPr>
            <w:r>
              <w:rPr>
                <w:rFonts w:cs="Times New Roman"/>
                <w:sz w:val="24"/>
                <w:szCs w:val="24"/>
              </w:rPr>
              <w:t>29 million hectares (36.9% to total land area)</w:t>
            </w:r>
          </w:p>
        </w:tc>
      </w:tr>
      <w:tr w:rsidR="00BC6B79" w:rsidRPr="000B3BA6" w:rsidTr="009B7862">
        <w:trPr>
          <w:trHeight w:val="341"/>
        </w:trPr>
        <w:tc>
          <w:tcPr>
            <w:tcW w:w="3240" w:type="dxa"/>
          </w:tcPr>
          <w:p w:rsidR="00BC6B79" w:rsidRPr="000B3BA6" w:rsidRDefault="00BC6B79" w:rsidP="001A76E1">
            <w:pPr>
              <w:pStyle w:val="ListParagraph"/>
              <w:spacing w:line="360" w:lineRule="auto"/>
              <w:jc w:val="center"/>
              <w:rPr>
                <w:rFonts w:cs="Times New Roman"/>
                <w:sz w:val="24"/>
                <w:szCs w:val="24"/>
              </w:rPr>
            </w:pPr>
            <w:r w:rsidRPr="000B3BA6">
              <w:rPr>
                <w:rFonts w:cs="Times New Roman"/>
                <w:sz w:val="24"/>
                <w:szCs w:val="24"/>
              </w:rPr>
              <w:t>Dry sub humid areas</w:t>
            </w:r>
            <w:r>
              <w:rPr>
                <w:rFonts w:cs="Times New Roman"/>
                <w:sz w:val="24"/>
                <w:szCs w:val="24"/>
              </w:rPr>
              <w:t>*</w:t>
            </w:r>
          </w:p>
        </w:tc>
        <w:tc>
          <w:tcPr>
            <w:tcW w:w="4700" w:type="dxa"/>
          </w:tcPr>
          <w:p w:rsidR="00BC6B79" w:rsidRPr="000B3BA6" w:rsidRDefault="00BC6B79" w:rsidP="001A76E1">
            <w:pPr>
              <w:spacing w:line="360" w:lineRule="auto"/>
              <w:jc w:val="center"/>
              <w:rPr>
                <w:rFonts w:cs="Times New Roman"/>
                <w:sz w:val="24"/>
                <w:szCs w:val="24"/>
              </w:rPr>
            </w:pPr>
            <w:r>
              <w:rPr>
                <w:rFonts w:cs="Times New Roman"/>
                <w:sz w:val="24"/>
                <w:szCs w:val="24"/>
              </w:rPr>
              <w:t>4 million hectares (5.4% of total land area)</w:t>
            </w:r>
          </w:p>
        </w:tc>
      </w:tr>
      <w:tr w:rsidR="00BC6B79" w:rsidRPr="000B3BA6" w:rsidTr="009B7862">
        <w:trPr>
          <w:trHeight w:val="835"/>
        </w:trPr>
        <w:tc>
          <w:tcPr>
            <w:tcW w:w="3240" w:type="dxa"/>
          </w:tcPr>
          <w:p w:rsidR="00BC6B79" w:rsidRDefault="00BC6B79" w:rsidP="001A76E1">
            <w:pPr>
              <w:pStyle w:val="ListParagraph"/>
              <w:spacing w:line="360" w:lineRule="auto"/>
              <w:ind w:left="0"/>
              <w:jc w:val="center"/>
              <w:rPr>
                <w:rFonts w:cs="Times New Roman"/>
                <w:sz w:val="24"/>
                <w:szCs w:val="24"/>
              </w:rPr>
            </w:pPr>
            <w:r>
              <w:rPr>
                <w:rFonts w:cs="Times New Roman"/>
                <w:sz w:val="24"/>
                <w:szCs w:val="24"/>
              </w:rPr>
              <w:t>land cover</w:t>
            </w:r>
          </w:p>
          <w:p w:rsidR="00BC6B79" w:rsidRDefault="00BC6B79" w:rsidP="001A76E1">
            <w:pPr>
              <w:pStyle w:val="ListParagraph"/>
              <w:spacing w:line="360" w:lineRule="auto"/>
              <w:jc w:val="center"/>
              <w:rPr>
                <w:rFonts w:cs="Times New Roman"/>
                <w:sz w:val="24"/>
                <w:szCs w:val="24"/>
              </w:rPr>
            </w:pPr>
            <w:r>
              <w:rPr>
                <w:rFonts w:cs="Times New Roman"/>
                <w:sz w:val="24"/>
                <w:szCs w:val="24"/>
              </w:rPr>
              <w:t>Forest Area</w:t>
            </w:r>
          </w:p>
          <w:p w:rsidR="00BC6B79" w:rsidRPr="000B3BA6" w:rsidRDefault="00BC6B79" w:rsidP="001A76E1">
            <w:pPr>
              <w:pStyle w:val="ListParagraph"/>
              <w:spacing w:line="360" w:lineRule="auto"/>
              <w:jc w:val="center"/>
              <w:rPr>
                <w:rFonts w:cs="Times New Roman"/>
                <w:sz w:val="24"/>
                <w:szCs w:val="24"/>
              </w:rPr>
            </w:pPr>
            <w:r>
              <w:rPr>
                <w:rFonts w:cs="Times New Roman"/>
                <w:sz w:val="24"/>
                <w:szCs w:val="24"/>
              </w:rPr>
              <w:t>Agriculture land</w:t>
            </w:r>
          </w:p>
        </w:tc>
        <w:tc>
          <w:tcPr>
            <w:tcW w:w="4700" w:type="dxa"/>
          </w:tcPr>
          <w:p w:rsidR="00BC6B79" w:rsidRDefault="00BC6B79" w:rsidP="001A76E1">
            <w:pPr>
              <w:spacing w:line="360" w:lineRule="auto"/>
              <w:jc w:val="center"/>
              <w:rPr>
                <w:rFonts w:cs="Times New Roman"/>
                <w:sz w:val="24"/>
                <w:szCs w:val="24"/>
              </w:rPr>
            </w:pPr>
          </w:p>
          <w:p w:rsidR="00BC6B79" w:rsidRDefault="00BC6B79" w:rsidP="001A76E1">
            <w:pPr>
              <w:spacing w:line="360" w:lineRule="auto"/>
              <w:jc w:val="center"/>
              <w:rPr>
                <w:rFonts w:cs="Times New Roman"/>
                <w:sz w:val="24"/>
                <w:szCs w:val="24"/>
              </w:rPr>
            </w:pPr>
            <w:r>
              <w:rPr>
                <w:rFonts w:cs="Times New Roman"/>
                <w:sz w:val="24"/>
                <w:szCs w:val="24"/>
              </w:rPr>
              <w:t>Less than 5% of total land area</w:t>
            </w:r>
          </w:p>
          <w:p w:rsidR="00BC6B79" w:rsidRDefault="00BC6B79" w:rsidP="001A76E1">
            <w:pPr>
              <w:spacing w:line="360" w:lineRule="auto"/>
              <w:jc w:val="center"/>
              <w:rPr>
                <w:rFonts w:cs="Times New Roman"/>
                <w:sz w:val="24"/>
                <w:szCs w:val="24"/>
              </w:rPr>
            </w:pPr>
            <w:r>
              <w:rPr>
                <w:rFonts w:cs="Times New Roman"/>
                <w:sz w:val="24"/>
                <w:szCs w:val="24"/>
              </w:rPr>
              <w:t>About 20% of total land area</w:t>
            </w:r>
          </w:p>
        </w:tc>
      </w:tr>
      <w:tr w:rsidR="00BC6B79" w:rsidRPr="000B3BA6" w:rsidTr="009B7862">
        <w:trPr>
          <w:trHeight w:val="536"/>
        </w:trPr>
        <w:tc>
          <w:tcPr>
            <w:tcW w:w="7940" w:type="dxa"/>
            <w:gridSpan w:val="2"/>
          </w:tcPr>
          <w:p w:rsidR="00BC6B79" w:rsidRDefault="00BC6B79" w:rsidP="001A76E1">
            <w:pPr>
              <w:spacing w:line="360" w:lineRule="auto"/>
              <w:rPr>
                <w:rFonts w:cs="Times New Roman"/>
                <w:sz w:val="24"/>
                <w:szCs w:val="24"/>
              </w:rPr>
            </w:pPr>
            <w:r>
              <w:rPr>
                <w:rFonts w:cs="Times New Roman"/>
                <w:sz w:val="24"/>
                <w:szCs w:val="24"/>
              </w:rPr>
              <w:t>Land capability:  as per land capability classes, about 3/4th soils of Pakistan are unfit for forest, agriculture and rangelands.</w:t>
            </w:r>
          </w:p>
        </w:tc>
      </w:tr>
    </w:tbl>
    <w:p w:rsidR="00264E78" w:rsidRDefault="00416A99" w:rsidP="00264E78">
      <w:pPr>
        <w:pStyle w:val="ListParagraph"/>
        <w:spacing w:line="360" w:lineRule="auto"/>
        <w:ind w:left="792"/>
        <w:jc w:val="both"/>
        <w:rPr>
          <w:rFonts w:eastAsia="Times New Roman" w:cs="Times New Roman"/>
          <w:iCs/>
          <w:color w:val="000000"/>
          <w:szCs w:val="24"/>
          <w:bdr w:val="none" w:sz="0" w:space="0" w:color="auto" w:frame="1"/>
        </w:rPr>
      </w:pPr>
      <w:r w:rsidRPr="004F73BE">
        <w:rPr>
          <w:rFonts w:cs="Times New Roman"/>
          <w:szCs w:val="24"/>
        </w:rPr>
        <w:t>Delineation</w:t>
      </w:r>
      <w:r w:rsidRPr="009B7862">
        <w:rPr>
          <w:rFonts w:eastAsia="Times New Roman" w:cs="Times New Roman"/>
          <w:iCs/>
          <w:color w:val="000000"/>
          <w:szCs w:val="24"/>
          <w:bdr w:val="none" w:sz="0" w:space="0" w:color="auto" w:frame="1"/>
        </w:rPr>
        <w:t xml:space="preserve"> is on the basis of ecological conditions and not on precipitation.</w:t>
      </w:r>
      <w:r w:rsidRPr="009B7862">
        <w:rPr>
          <w:rStyle w:val="FootnoteReference"/>
          <w:rFonts w:eastAsia="Times New Roman" w:cs="Times New Roman"/>
          <w:iCs/>
          <w:color w:val="000000"/>
          <w:szCs w:val="24"/>
          <w:bdr w:val="none" w:sz="0" w:space="0" w:color="auto" w:frame="1"/>
        </w:rPr>
        <w:footnoteReference w:id="16"/>
      </w:r>
    </w:p>
    <w:p w:rsidR="00BC6B79" w:rsidRPr="00264E78" w:rsidRDefault="009B7862" w:rsidP="00264E78">
      <w:pPr>
        <w:pStyle w:val="ListParagraph"/>
        <w:spacing w:line="240" w:lineRule="auto"/>
        <w:ind w:left="792"/>
        <w:jc w:val="center"/>
        <w:rPr>
          <w:rFonts w:eastAsia="Times New Roman" w:cs="Times New Roman"/>
          <w:iCs/>
          <w:color w:val="000000"/>
          <w:szCs w:val="24"/>
          <w:bdr w:val="none" w:sz="0" w:space="0" w:color="auto" w:frame="1"/>
        </w:rPr>
      </w:pPr>
      <w:r w:rsidRPr="009B7862">
        <w:rPr>
          <w:rFonts w:eastAsia="Times New Roman" w:cs="Times New Roman"/>
          <w:b/>
          <w:iCs/>
          <w:color w:val="000000"/>
          <w:szCs w:val="24"/>
          <w:bdr w:val="none" w:sz="0" w:space="0" w:color="auto" w:frame="1"/>
        </w:rPr>
        <w:t>Figure:</w:t>
      </w:r>
      <w:r>
        <w:rPr>
          <w:rFonts w:eastAsia="Times New Roman" w:cs="Times New Roman"/>
          <w:b/>
          <w:iCs/>
          <w:color w:val="000000"/>
          <w:szCs w:val="24"/>
          <w:bdr w:val="none" w:sz="0" w:space="0" w:color="auto" w:frame="1"/>
        </w:rPr>
        <w:t xml:space="preserve"> 31.Land Capability Classification in Pakistan</w:t>
      </w:r>
    </w:p>
    <w:p w:rsidR="00BC6B79" w:rsidRDefault="00E73C7F" w:rsidP="00416A99">
      <w:pPr>
        <w:spacing w:after="0" w:line="240" w:lineRule="auto"/>
        <w:rPr>
          <w:rFonts w:eastAsia="Times New Roman" w:cs="Times New Roman"/>
          <w:i/>
          <w:iCs/>
          <w:color w:val="000000"/>
          <w:szCs w:val="24"/>
          <w:bdr w:val="none" w:sz="0" w:space="0" w:color="auto" w:frame="1"/>
        </w:rPr>
      </w:pPr>
      <w:r w:rsidRPr="00E73C7F">
        <w:rPr>
          <w:rFonts w:eastAsia="Times New Roman" w:cs="Times New Roman"/>
          <w:i/>
          <w:iCs/>
          <w:noProof/>
          <w:color w:val="000000"/>
          <w:szCs w:val="24"/>
          <w:bdr w:val="none" w:sz="0" w:space="0" w:color="auto" w:frame="1"/>
        </w:rPr>
        <w:drawing>
          <wp:inline distT="0" distB="0" distL="0" distR="0">
            <wp:extent cx="5829957" cy="2191407"/>
            <wp:effectExtent l="19050" t="0" r="0" b="0"/>
            <wp:docPr id="6" name="Picture 1" descr="Image result for land capability classes in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nd capability classes in pakistan"/>
                    <pic:cNvPicPr>
                      <a:picLocks noChangeAspect="1" noChangeArrowheads="1"/>
                    </pic:cNvPicPr>
                  </pic:nvPicPr>
                  <pic:blipFill>
                    <a:blip r:embed="rId27"/>
                    <a:srcRect/>
                    <a:stretch>
                      <a:fillRect/>
                    </a:stretch>
                  </pic:blipFill>
                  <pic:spPr bwMode="auto">
                    <a:xfrm>
                      <a:off x="0" y="0"/>
                      <a:ext cx="5874774" cy="2208253"/>
                    </a:xfrm>
                    <a:prstGeom prst="rect">
                      <a:avLst/>
                    </a:prstGeom>
                    <a:noFill/>
                    <a:ln w="9525">
                      <a:noFill/>
                      <a:miter lim="800000"/>
                      <a:headEnd/>
                      <a:tailEnd/>
                    </a:ln>
                  </pic:spPr>
                </pic:pic>
              </a:graphicData>
            </a:graphic>
          </wp:inline>
        </w:drawing>
      </w:r>
    </w:p>
    <w:p w:rsidR="00DF0DB9" w:rsidRDefault="00DF0DB9" w:rsidP="00DF0DB9">
      <w:pPr>
        <w:spacing w:after="0" w:line="240" w:lineRule="auto"/>
        <w:jc w:val="center"/>
        <w:rPr>
          <w:rFonts w:eastAsia="Times New Roman" w:cs="Times New Roman"/>
          <w:b/>
          <w:iCs/>
          <w:color w:val="000000"/>
          <w:szCs w:val="24"/>
          <w:bdr w:val="none" w:sz="0" w:space="0" w:color="auto" w:frame="1"/>
        </w:rPr>
      </w:pPr>
      <w:r w:rsidRPr="00DF0DB9">
        <w:rPr>
          <w:rFonts w:eastAsia="Times New Roman" w:cs="Times New Roman"/>
          <w:b/>
          <w:iCs/>
          <w:color w:val="000000"/>
          <w:szCs w:val="24"/>
          <w:bdr w:val="none" w:sz="0" w:space="0" w:color="auto" w:frame="1"/>
        </w:rPr>
        <w:lastRenderedPageBreak/>
        <w:t>Figure: 3.2 Rainfalll pattern over Pakistan</w:t>
      </w:r>
    </w:p>
    <w:p w:rsidR="00DF0DB9" w:rsidRPr="00DF0DB9" w:rsidRDefault="00DF0DB9" w:rsidP="00DF0DB9">
      <w:pPr>
        <w:spacing w:after="0" w:line="240" w:lineRule="auto"/>
        <w:jc w:val="center"/>
        <w:rPr>
          <w:rFonts w:eastAsia="Times New Roman" w:cs="Times New Roman"/>
          <w:b/>
          <w:iCs/>
          <w:color w:val="000000"/>
          <w:szCs w:val="24"/>
          <w:bdr w:val="none" w:sz="0" w:space="0" w:color="auto" w:frame="1"/>
        </w:rPr>
      </w:pPr>
    </w:p>
    <w:p w:rsidR="00CE289A" w:rsidRDefault="00003CA7" w:rsidP="00CE289A">
      <w:pPr>
        <w:spacing w:line="360" w:lineRule="auto"/>
        <w:ind w:left="90"/>
        <w:jc w:val="both"/>
        <w:rPr>
          <w:rFonts w:cs="Times New Roman"/>
          <w:szCs w:val="24"/>
        </w:rPr>
      </w:pPr>
      <w:r w:rsidRPr="00003CA7">
        <w:rPr>
          <w:rFonts w:cs="Times New Roman"/>
          <w:noProof/>
          <w:szCs w:val="24"/>
        </w:rPr>
        <w:drawing>
          <wp:inline distT="0" distB="0" distL="0" distR="0">
            <wp:extent cx="6155039" cy="3603199"/>
            <wp:effectExtent l="19050" t="0" r="0" b="0"/>
            <wp:docPr id="11" name="Picture 4" descr="Image result for rainfall in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infall in pakistan"/>
                    <pic:cNvPicPr>
                      <a:picLocks noChangeAspect="1" noChangeArrowheads="1"/>
                    </pic:cNvPicPr>
                  </pic:nvPicPr>
                  <pic:blipFill>
                    <a:blip r:embed="rId28"/>
                    <a:srcRect/>
                    <a:stretch>
                      <a:fillRect/>
                    </a:stretch>
                  </pic:blipFill>
                  <pic:spPr bwMode="auto">
                    <a:xfrm>
                      <a:off x="0" y="0"/>
                      <a:ext cx="6154514" cy="3602891"/>
                    </a:xfrm>
                    <a:prstGeom prst="rect">
                      <a:avLst/>
                    </a:prstGeom>
                    <a:noFill/>
                    <a:ln w="9525">
                      <a:noFill/>
                      <a:miter lim="800000"/>
                      <a:headEnd/>
                      <a:tailEnd/>
                    </a:ln>
                  </pic:spPr>
                </pic:pic>
              </a:graphicData>
            </a:graphic>
          </wp:inline>
        </w:drawing>
      </w:r>
    </w:p>
    <w:p w:rsidR="00DF0DB9" w:rsidRDefault="00A27E5B" w:rsidP="00135675">
      <w:pPr>
        <w:spacing w:line="360" w:lineRule="auto"/>
        <w:ind w:left="90"/>
        <w:jc w:val="both"/>
        <w:rPr>
          <w:rFonts w:cs="Times New Roman"/>
          <w:szCs w:val="24"/>
        </w:rPr>
      </w:pPr>
      <w:r w:rsidRPr="00CE289A">
        <w:rPr>
          <w:rFonts w:cs="Times New Roman"/>
          <w:szCs w:val="24"/>
        </w:rPr>
        <w:t>Outside the Indus basin, water mining without groundwater recharge has resulted in a sharp decline in water availability in areas like Balochistan. Overharvesting and misuse of rangelands extending over vast areas is seriously constraining livestock production, thus adversely affecting the livelihood of pastoral communities. Then there are the coastal strips and mangrove areas that are again under increased environmental stress from reduced freshwater flows, increased sewage and industrial pollution in addition to over-harvesting of other natural resources. The accelerating rate of land degradation in the fragile ecosystems like sandy deserts, Rodh Kohi, and coastal areas is rendering many areas unproductive and is threatening the agricultural economy of the country.</w:t>
      </w:r>
      <w:r w:rsidR="00135675" w:rsidRPr="00CE289A">
        <w:rPr>
          <w:rFonts w:cs="Times New Roman"/>
          <w:szCs w:val="24"/>
        </w:rPr>
        <w:t xml:space="preserve"> </w:t>
      </w:r>
    </w:p>
    <w:p w:rsidR="00CE289A" w:rsidRDefault="00CE289A" w:rsidP="00DF0DB9">
      <w:pPr>
        <w:spacing w:line="360" w:lineRule="auto"/>
        <w:ind w:left="90"/>
        <w:jc w:val="center"/>
        <w:rPr>
          <w:rFonts w:cs="Times New Roman"/>
          <w:b/>
          <w:szCs w:val="24"/>
        </w:rPr>
      </w:pPr>
    </w:p>
    <w:p w:rsidR="00CE289A" w:rsidRDefault="00CE289A" w:rsidP="00DF0DB9">
      <w:pPr>
        <w:spacing w:line="360" w:lineRule="auto"/>
        <w:ind w:left="90"/>
        <w:jc w:val="center"/>
        <w:rPr>
          <w:rFonts w:cs="Times New Roman"/>
          <w:b/>
          <w:szCs w:val="24"/>
        </w:rPr>
      </w:pPr>
    </w:p>
    <w:p w:rsidR="00CE289A" w:rsidRDefault="00CE289A" w:rsidP="00DF0DB9">
      <w:pPr>
        <w:spacing w:line="360" w:lineRule="auto"/>
        <w:ind w:left="90"/>
        <w:jc w:val="center"/>
        <w:rPr>
          <w:rFonts w:cs="Times New Roman"/>
          <w:b/>
          <w:szCs w:val="24"/>
        </w:rPr>
      </w:pPr>
    </w:p>
    <w:p w:rsidR="00CE289A" w:rsidRDefault="00CE289A" w:rsidP="00DF0DB9">
      <w:pPr>
        <w:spacing w:line="360" w:lineRule="auto"/>
        <w:ind w:left="90"/>
        <w:jc w:val="center"/>
        <w:rPr>
          <w:rFonts w:cs="Times New Roman"/>
          <w:b/>
          <w:szCs w:val="24"/>
        </w:rPr>
      </w:pPr>
    </w:p>
    <w:p w:rsidR="00CE289A" w:rsidRDefault="00CE289A" w:rsidP="00DF0DB9">
      <w:pPr>
        <w:spacing w:line="360" w:lineRule="auto"/>
        <w:ind w:left="90"/>
        <w:jc w:val="center"/>
        <w:rPr>
          <w:rFonts w:cs="Times New Roman"/>
          <w:b/>
          <w:szCs w:val="24"/>
        </w:rPr>
      </w:pPr>
    </w:p>
    <w:p w:rsidR="00DF0DB9" w:rsidRPr="00DF0DB9" w:rsidRDefault="00DF0DB9" w:rsidP="00DF0DB9">
      <w:pPr>
        <w:spacing w:line="360" w:lineRule="auto"/>
        <w:ind w:left="90"/>
        <w:jc w:val="center"/>
        <w:rPr>
          <w:rFonts w:cs="Times New Roman"/>
          <w:b/>
          <w:szCs w:val="24"/>
        </w:rPr>
      </w:pPr>
      <w:r w:rsidRPr="00DF0DB9">
        <w:rPr>
          <w:rFonts w:cs="Times New Roman"/>
          <w:b/>
          <w:szCs w:val="24"/>
        </w:rPr>
        <w:lastRenderedPageBreak/>
        <w:t>Figure</w:t>
      </w:r>
      <w:r>
        <w:rPr>
          <w:rFonts w:cs="Times New Roman"/>
          <w:b/>
          <w:szCs w:val="24"/>
        </w:rPr>
        <w:t xml:space="preserve"> 3.3</w:t>
      </w:r>
      <w:r w:rsidRPr="00DF0DB9">
        <w:rPr>
          <w:rFonts w:cs="Times New Roman"/>
          <w:b/>
          <w:szCs w:val="24"/>
        </w:rPr>
        <w:t>: Agriculture and land use pattern in Pakistan</w:t>
      </w:r>
    </w:p>
    <w:p w:rsidR="00776C40" w:rsidRDefault="00776C40" w:rsidP="00135675">
      <w:pPr>
        <w:spacing w:line="360" w:lineRule="auto"/>
        <w:ind w:left="90"/>
        <w:jc w:val="both"/>
        <w:rPr>
          <w:rFonts w:cs="Times New Roman"/>
          <w:szCs w:val="24"/>
        </w:rPr>
      </w:pPr>
      <w:r w:rsidRPr="00776C40">
        <w:rPr>
          <w:rFonts w:cs="Times New Roman"/>
          <w:noProof/>
          <w:szCs w:val="24"/>
        </w:rPr>
        <w:drawing>
          <wp:inline distT="0" distB="0" distL="0" distR="0">
            <wp:extent cx="5943600" cy="2599791"/>
            <wp:effectExtent l="19050" t="0" r="0" b="0"/>
            <wp:docPr id="13"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29"/>
                    <a:srcRect/>
                    <a:stretch>
                      <a:fillRect/>
                    </a:stretch>
                  </pic:blipFill>
                  <pic:spPr bwMode="auto">
                    <a:xfrm>
                      <a:off x="0" y="0"/>
                      <a:ext cx="5943600" cy="2599791"/>
                    </a:xfrm>
                    <a:prstGeom prst="rect">
                      <a:avLst/>
                    </a:prstGeom>
                    <a:noFill/>
                    <a:ln w="9525">
                      <a:noFill/>
                      <a:miter lim="800000"/>
                      <a:headEnd/>
                      <a:tailEnd/>
                    </a:ln>
                  </pic:spPr>
                </pic:pic>
              </a:graphicData>
            </a:graphic>
          </wp:inline>
        </w:drawing>
      </w:r>
    </w:p>
    <w:p w:rsidR="00CE289A" w:rsidRDefault="00135675" w:rsidP="00CE289A">
      <w:pPr>
        <w:spacing w:line="360" w:lineRule="auto"/>
        <w:ind w:left="90"/>
        <w:jc w:val="both"/>
        <w:rPr>
          <w:rFonts w:cs="Times New Roman"/>
          <w:szCs w:val="24"/>
        </w:rPr>
      </w:pPr>
      <w:r w:rsidRPr="00135675">
        <w:rPr>
          <w:rFonts w:cs="Times New Roman"/>
          <w:szCs w:val="24"/>
        </w:rPr>
        <w:t>A variety of natural and human factors are</w:t>
      </w:r>
      <w:r>
        <w:rPr>
          <w:rFonts w:cs="Times New Roman"/>
          <w:szCs w:val="24"/>
        </w:rPr>
        <w:t xml:space="preserve"> </w:t>
      </w:r>
      <w:r w:rsidRPr="00135675">
        <w:rPr>
          <w:rFonts w:cs="Times New Roman"/>
          <w:szCs w:val="24"/>
        </w:rPr>
        <w:t>contributing to desertification, including drought,</w:t>
      </w:r>
      <w:r>
        <w:rPr>
          <w:rFonts w:cs="Times New Roman"/>
          <w:szCs w:val="24"/>
        </w:rPr>
        <w:t xml:space="preserve"> </w:t>
      </w:r>
      <w:r w:rsidRPr="00135675">
        <w:rPr>
          <w:rFonts w:cs="Times New Roman"/>
          <w:szCs w:val="24"/>
        </w:rPr>
        <w:t>overgrazing, overexploitation of land and water</w:t>
      </w:r>
      <w:r>
        <w:rPr>
          <w:rFonts w:cs="Times New Roman"/>
          <w:szCs w:val="24"/>
        </w:rPr>
        <w:t xml:space="preserve"> </w:t>
      </w:r>
      <w:r w:rsidRPr="00135675">
        <w:rPr>
          <w:rFonts w:cs="Times New Roman"/>
          <w:szCs w:val="24"/>
        </w:rPr>
        <w:t>resources, over cultivation of marginal lands,</w:t>
      </w:r>
      <w:r>
        <w:rPr>
          <w:rFonts w:cs="Times New Roman"/>
          <w:szCs w:val="24"/>
        </w:rPr>
        <w:t xml:space="preserve"> </w:t>
      </w:r>
      <w:r w:rsidRPr="00135675">
        <w:rPr>
          <w:rFonts w:cs="Times New Roman"/>
          <w:szCs w:val="24"/>
        </w:rPr>
        <w:t>deforestation, soil erosion, water logging and</w:t>
      </w:r>
      <w:r>
        <w:rPr>
          <w:rFonts w:cs="Times New Roman"/>
          <w:szCs w:val="24"/>
        </w:rPr>
        <w:t xml:space="preserve"> </w:t>
      </w:r>
      <w:r w:rsidRPr="00135675">
        <w:rPr>
          <w:rFonts w:cs="Times New Roman"/>
          <w:szCs w:val="24"/>
        </w:rPr>
        <w:t>salinity and the use of inappropriate agricultural</w:t>
      </w:r>
      <w:r>
        <w:rPr>
          <w:rFonts w:cs="Times New Roman"/>
          <w:szCs w:val="24"/>
        </w:rPr>
        <w:t xml:space="preserve"> </w:t>
      </w:r>
      <w:r w:rsidRPr="00135675">
        <w:rPr>
          <w:rFonts w:cs="Times New Roman"/>
          <w:szCs w:val="24"/>
        </w:rPr>
        <w:t>technologies such as excessive use of chemicals</w:t>
      </w:r>
      <w:r>
        <w:rPr>
          <w:rFonts w:cs="Times New Roman"/>
          <w:szCs w:val="24"/>
        </w:rPr>
        <w:t xml:space="preserve"> </w:t>
      </w:r>
      <w:r w:rsidRPr="00135675">
        <w:rPr>
          <w:rFonts w:cs="Times New Roman"/>
          <w:szCs w:val="24"/>
        </w:rPr>
        <w:t>and irrigation water. Consequences of this being:</w:t>
      </w:r>
      <w:r>
        <w:rPr>
          <w:rFonts w:cs="Times New Roman"/>
          <w:szCs w:val="24"/>
        </w:rPr>
        <w:t xml:space="preserve"> </w:t>
      </w:r>
      <w:r w:rsidRPr="00135675">
        <w:rPr>
          <w:rFonts w:cs="Times New Roman"/>
          <w:szCs w:val="24"/>
        </w:rPr>
        <w:t>abandoned croplands affected by waterlogging</w:t>
      </w:r>
      <w:r>
        <w:rPr>
          <w:rFonts w:cs="Times New Roman"/>
          <w:szCs w:val="24"/>
        </w:rPr>
        <w:t xml:space="preserve"> </w:t>
      </w:r>
      <w:r w:rsidRPr="00135675">
        <w:rPr>
          <w:rFonts w:cs="Times New Roman"/>
          <w:szCs w:val="24"/>
        </w:rPr>
        <w:t>and salinity; abandoned villages; traditional</w:t>
      </w:r>
      <w:r>
        <w:rPr>
          <w:rFonts w:cs="Times New Roman"/>
          <w:szCs w:val="24"/>
        </w:rPr>
        <w:t xml:space="preserve"> </w:t>
      </w:r>
      <w:r w:rsidRPr="00135675">
        <w:rPr>
          <w:rFonts w:cs="Times New Roman"/>
          <w:szCs w:val="24"/>
        </w:rPr>
        <w:t>irrigation systems and croplands desertified by</w:t>
      </w:r>
      <w:r>
        <w:rPr>
          <w:rFonts w:cs="Times New Roman"/>
          <w:szCs w:val="24"/>
        </w:rPr>
        <w:t xml:space="preserve"> </w:t>
      </w:r>
      <w:r w:rsidRPr="00135675">
        <w:rPr>
          <w:rFonts w:cs="Times New Roman"/>
          <w:szCs w:val="24"/>
        </w:rPr>
        <w:t>deteriorated groundwater aquifers or lowering of</w:t>
      </w:r>
      <w:r>
        <w:rPr>
          <w:rFonts w:cs="Times New Roman"/>
          <w:szCs w:val="24"/>
        </w:rPr>
        <w:t xml:space="preserve"> </w:t>
      </w:r>
      <w:r w:rsidRPr="00135675">
        <w:rPr>
          <w:rFonts w:cs="Times New Roman"/>
          <w:szCs w:val="24"/>
        </w:rPr>
        <w:t>water table; siltation of rivers, irrigation systems</w:t>
      </w:r>
      <w:r>
        <w:rPr>
          <w:rFonts w:cs="Times New Roman"/>
          <w:szCs w:val="24"/>
        </w:rPr>
        <w:t xml:space="preserve"> </w:t>
      </w:r>
      <w:r w:rsidRPr="00135675">
        <w:rPr>
          <w:rFonts w:cs="Times New Roman"/>
          <w:szCs w:val="24"/>
        </w:rPr>
        <w:t>and reservoirs; and landslides in hilly areas.</w:t>
      </w:r>
      <w:r>
        <w:rPr>
          <w:rFonts w:cs="Times New Roman"/>
          <w:szCs w:val="24"/>
        </w:rPr>
        <w:t xml:space="preserve"> </w:t>
      </w:r>
      <w:r w:rsidRPr="00135675">
        <w:rPr>
          <w:rFonts w:cs="Times New Roman"/>
          <w:szCs w:val="24"/>
        </w:rPr>
        <w:t>Desertification leads to losses in agricultural</w:t>
      </w:r>
      <w:r>
        <w:rPr>
          <w:rFonts w:cs="Times New Roman"/>
          <w:szCs w:val="24"/>
        </w:rPr>
        <w:t xml:space="preserve"> </w:t>
      </w:r>
      <w:r w:rsidRPr="00135675">
        <w:rPr>
          <w:rFonts w:cs="Times New Roman"/>
          <w:szCs w:val="24"/>
        </w:rPr>
        <w:t>productivity and exacerbates poverty. It also</w:t>
      </w:r>
      <w:r>
        <w:rPr>
          <w:rFonts w:cs="Times New Roman"/>
          <w:szCs w:val="24"/>
        </w:rPr>
        <w:t xml:space="preserve"> </w:t>
      </w:r>
      <w:r w:rsidRPr="00135675">
        <w:rPr>
          <w:rFonts w:cs="Times New Roman"/>
          <w:szCs w:val="24"/>
        </w:rPr>
        <w:t>causes significant reductions in carbon storage in</w:t>
      </w:r>
      <w:r>
        <w:rPr>
          <w:rFonts w:cs="Times New Roman"/>
          <w:szCs w:val="24"/>
        </w:rPr>
        <w:t xml:space="preserve"> </w:t>
      </w:r>
      <w:r w:rsidRPr="00135675">
        <w:rPr>
          <w:rFonts w:cs="Times New Roman"/>
          <w:szCs w:val="24"/>
        </w:rPr>
        <w:t>soils, contributing to global warming and loss of</w:t>
      </w:r>
      <w:r>
        <w:rPr>
          <w:rFonts w:cs="Times New Roman"/>
          <w:szCs w:val="24"/>
        </w:rPr>
        <w:t xml:space="preserve"> </w:t>
      </w:r>
      <w:r w:rsidRPr="00135675">
        <w:rPr>
          <w:rFonts w:cs="Times New Roman"/>
          <w:szCs w:val="24"/>
        </w:rPr>
        <w:t>biodiversity.</w:t>
      </w:r>
    </w:p>
    <w:p w:rsidR="005015A1" w:rsidRPr="00CE289A" w:rsidRDefault="00776C40" w:rsidP="00CE289A">
      <w:pPr>
        <w:spacing w:line="360" w:lineRule="auto"/>
        <w:ind w:left="90"/>
        <w:jc w:val="both"/>
        <w:rPr>
          <w:rFonts w:cs="Times New Roman"/>
          <w:szCs w:val="24"/>
        </w:rPr>
      </w:pPr>
      <w:r>
        <w:rPr>
          <w:rFonts w:cs="Times New Roman"/>
          <w:b/>
          <w:szCs w:val="24"/>
        </w:rPr>
        <w:t xml:space="preserve">Step 2: </w:t>
      </w:r>
      <w:r w:rsidR="005015A1" w:rsidRPr="00D963A8">
        <w:rPr>
          <w:rFonts w:cs="Times New Roman"/>
          <w:b/>
          <w:szCs w:val="24"/>
        </w:rPr>
        <w:t>Understand</w:t>
      </w:r>
      <w:r w:rsidR="002D1CFB">
        <w:rPr>
          <w:rFonts w:cs="Times New Roman"/>
          <w:b/>
          <w:szCs w:val="24"/>
        </w:rPr>
        <w:t>ing the</w:t>
      </w:r>
      <w:r w:rsidR="001474DE">
        <w:rPr>
          <w:rFonts w:cs="Times New Roman"/>
          <w:b/>
          <w:szCs w:val="24"/>
        </w:rPr>
        <w:t xml:space="preserve"> Government Response and D</w:t>
      </w:r>
      <w:r w:rsidR="005015A1" w:rsidRPr="00D963A8">
        <w:rPr>
          <w:rFonts w:cs="Times New Roman"/>
          <w:b/>
          <w:szCs w:val="24"/>
        </w:rPr>
        <w:t>eterm</w:t>
      </w:r>
      <w:r w:rsidR="002D1CFB">
        <w:rPr>
          <w:rFonts w:cs="Times New Roman"/>
          <w:b/>
          <w:szCs w:val="24"/>
        </w:rPr>
        <w:t>ining the Key Players</w:t>
      </w:r>
    </w:p>
    <w:p w:rsidR="005015A1" w:rsidRPr="00D963A8" w:rsidRDefault="005015A1" w:rsidP="005015A1">
      <w:pPr>
        <w:spacing w:line="360" w:lineRule="auto"/>
        <w:ind w:left="90"/>
        <w:jc w:val="both"/>
        <w:rPr>
          <w:rFonts w:cs="Times New Roman"/>
          <w:szCs w:val="24"/>
        </w:rPr>
      </w:pPr>
      <w:r w:rsidRPr="00D963A8">
        <w:rPr>
          <w:rFonts w:cs="Times New Roman"/>
          <w:szCs w:val="24"/>
        </w:rPr>
        <w:tab/>
        <w:t>For an audit institution, the policy of the government is the starting point. If no environmental policy has been formulated, there is</w:t>
      </w:r>
      <w:r w:rsidR="005F70CE" w:rsidRPr="00D963A8">
        <w:rPr>
          <w:rFonts w:cs="Times New Roman"/>
          <w:szCs w:val="24"/>
        </w:rPr>
        <w:t xml:space="preserve"> not </w:t>
      </w:r>
      <w:r w:rsidRPr="00D963A8">
        <w:rPr>
          <w:rFonts w:cs="Times New Roman"/>
          <w:szCs w:val="24"/>
        </w:rPr>
        <w:t>anything to audit, or at least auditing becomes difficult. Since SAIs are not policy-setting institutions, they derive audit criteria from policy documents of the government, such as policy notes, laws and regulations, international agreements that are ratiﬁed by their country, or any other formal government documents.</w:t>
      </w:r>
    </w:p>
    <w:p w:rsidR="00050AE2" w:rsidRDefault="00A912B1" w:rsidP="00E576AA">
      <w:pPr>
        <w:spacing w:line="360" w:lineRule="auto"/>
        <w:ind w:left="90"/>
        <w:jc w:val="both"/>
        <w:rPr>
          <w:rFonts w:cs="Times New Roman"/>
          <w:szCs w:val="24"/>
        </w:rPr>
      </w:pPr>
      <w:r>
        <w:rPr>
          <w:rFonts w:cs="Times New Roman"/>
          <w:szCs w:val="24"/>
        </w:rPr>
        <w:t>In case of desertification,</w:t>
      </w:r>
      <w:r w:rsidR="00AA5690">
        <w:rPr>
          <w:rFonts w:cs="Times New Roman"/>
          <w:szCs w:val="24"/>
        </w:rPr>
        <w:t xml:space="preserve"> </w:t>
      </w:r>
      <w:r w:rsidR="009C3196">
        <w:rPr>
          <w:rFonts w:cs="Times New Roman"/>
          <w:szCs w:val="24"/>
        </w:rPr>
        <w:t xml:space="preserve">both international and national </w:t>
      </w:r>
      <w:r w:rsidR="005015A1" w:rsidRPr="00D963A8">
        <w:rPr>
          <w:rFonts w:cs="Times New Roman"/>
          <w:szCs w:val="24"/>
        </w:rPr>
        <w:t>actors</w:t>
      </w:r>
      <w:r w:rsidR="00AA5690">
        <w:rPr>
          <w:rFonts w:cs="Times New Roman"/>
          <w:szCs w:val="24"/>
        </w:rPr>
        <w:t xml:space="preserve"> </w:t>
      </w:r>
      <w:r w:rsidR="005015A1" w:rsidRPr="00D963A8">
        <w:rPr>
          <w:rFonts w:cs="Times New Roman"/>
          <w:szCs w:val="24"/>
        </w:rPr>
        <w:t>are</w:t>
      </w:r>
      <w:r w:rsidR="00AA5690">
        <w:rPr>
          <w:rFonts w:cs="Times New Roman"/>
          <w:szCs w:val="24"/>
        </w:rPr>
        <w:t xml:space="preserve"> </w:t>
      </w:r>
      <w:r w:rsidR="005015A1" w:rsidRPr="00D963A8">
        <w:rPr>
          <w:rFonts w:cs="Times New Roman"/>
          <w:szCs w:val="24"/>
        </w:rPr>
        <w:t>involved</w:t>
      </w:r>
      <w:r>
        <w:rPr>
          <w:rFonts w:cs="Times New Roman"/>
          <w:szCs w:val="24"/>
        </w:rPr>
        <w:t xml:space="preserve"> </w:t>
      </w:r>
      <w:r w:rsidR="000A52CD">
        <w:rPr>
          <w:rFonts w:cs="Times New Roman"/>
          <w:szCs w:val="24"/>
        </w:rPr>
        <w:t>to address the issue</w:t>
      </w:r>
      <w:r w:rsidR="005015A1" w:rsidRPr="00D963A8">
        <w:rPr>
          <w:rFonts w:cs="Times New Roman"/>
          <w:szCs w:val="24"/>
        </w:rPr>
        <w:t>.</w:t>
      </w:r>
      <w:r w:rsidR="00AA5690">
        <w:rPr>
          <w:rFonts w:cs="Times New Roman"/>
          <w:szCs w:val="24"/>
        </w:rPr>
        <w:t xml:space="preserve"> </w:t>
      </w:r>
      <w:r w:rsidR="00B34014">
        <w:rPr>
          <w:rFonts w:cs="Times New Roman"/>
          <w:szCs w:val="24"/>
        </w:rPr>
        <w:t>It</w:t>
      </w:r>
      <w:r w:rsidR="00AA5690">
        <w:rPr>
          <w:rFonts w:cs="Times New Roman"/>
          <w:szCs w:val="24"/>
        </w:rPr>
        <w:t xml:space="preserve"> </w:t>
      </w:r>
      <w:r w:rsidR="005015A1" w:rsidRPr="00D963A8">
        <w:rPr>
          <w:rFonts w:cs="Times New Roman"/>
          <w:szCs w:val="24"/>
        </w:rPr>
        <w:t>is not</w:t>
      </w:r>
      <w:r w:rsidR="00AA5690">
        <w:rPr>
          <w:rFonts w:cs="Times New Roman"/>
          <w:szCs w:val="24"/>
        </w:rPr>
        <w:t xml:space="preserve"> </w:t>
      </w:r>
      <w:r w:rsidR="005015A1" w:rsidRPr="00D963A8">
        <w:rPr>
          <w:rFonts w:cs="Times New Roman"/>
          <w:szCs w:val="24"/>
        </w:rPr>
        <w:t>only</w:t>
      </w:r>
      <w:r w:rsidR="00AA5690">
        <w:rPr>
          <w:rFonts w:cs="Times New Roman"/>
          <w:szCs w:val="24"/>
        </w:rPr>
        <w:t xml:space="preserve"> </w:t>
      </w:r>
      <w:r w:rsidR="005015A1" w:rsidRPr="00D963A8">
        <w:rPr>
          <w:rFonts w:cs="Times New Roman"/>
          <w:szCs w:val="24"/>
        </w:rPr>
        <w:t>the</w:t>
      </w:r>
      <w:r w:rsidR="00AA5690">
        <w:rPr>
          <w:rFonts w:cs="Times New Roman"/>
          <w:szCs w:val="24"/>
        </w:rPr>
        <w:t xml:space="preserve"> </w:t>
      </w:r>
      <w:r w:rsidR="005015A1" w:rsidRPr="00D963A8">
        <w:rPr>
          <w:rFonts w:cs="Times New Roman"/>
          <w:szCs w:val="24"/>
        </w:rPr>
        <w:t>responsibility</w:t>
      </w:r>
      <w:r w:rsidR="00AA5690">
        <w:rPr>
          <w:rFonts w:cs="Times New Roman"/>
          <w:szCs w:val="24"/>
        </w:rPr>
        <w:t xml:space="preserve"> </w:t>
      </w:r>
      <w:r w:rsidR="005015A1" w:rsidRPr="00D963A8">
        <w:rPr>
          <w:rFonts w:cs="Times New Roman"/>
          <w:szCs w:val="24"/>
        </w:rPr>
        <w:t>of the</w:t>
      </w:r>
      <w:r w:rsidR="00AA5690">
        <w:rPr>
          <w:rFonts w:cs="Times New Roman"/>
          <w:szCs w:val="24"/>
        </w:rPr>
        <w:t xml:space="preserve"> </w:t>
      </w:r>
      <w:r w:rsidR="005015A1" w:rsidRPr="00D963A8">
        <w:rPr>
          <w:rFonts w:cs="Times New Roman"/>
          <w:szCs w:val="24"/>
        </w:rPr>
        <w:t>national</w:t>
      </w:r>
      <w:r w:rsidR="00AA5690">
        <w:rPr>
          <w:rFonts w:cs="Times New Roman"/>
          <w:szCs w:val="24"/>
        </w:rPr>
        <w:t xml:space="preserve"> </w:t>
      </w:r>
      <w:r w:rsidR="005015A1" w:rsidRPr="00D963A8">
        <w:rPr>
          <w:rFonts w:cs="Times New Roman"/>
          <w:szCs w:val="24"/>
        </w:rPr>
        <w:t>government,</w:t>
      </w:r>
      <w:r w:rsidR="00AA5690">
        <w:rPr>
          <w:rFonts w:cs="Times New Roman"/>
          <w:szCs w:val="24"/>
        </w:rPr>
        <w:t xml:space="preserve"> </w:t>
      </w:r>
      <w:r w:rsidR="005015A1" w:rsidRPr="00D963A8">
        <w:rPr>
          <w:rFonts w:cs="Times New Roman"/>
          <w:szCs w:val="24"/>
        </w:rPr>
        <w:t xml:space="preserve"> but</w:t>
      </w:r>
      <w:r w:rsidR="00AA5690">
        <w:rPr>
          <w:rFonts w:cs="Times New Roman"/>
          <w:szCs w:val="24"/>
        </w:rPr>
        <w:t xml:space="preserve"> </w:t>
      </w:r>
      <w:r w:rsidR="005015A1" w:rsidRPr="00D963A8">
        <w:rPr>
          <w:rFonts w:cs="Times New Roman"/>
          <w:szCs w:val="24"/>
        </w:rPr>
        <w:t>often</w:t>
      </w:r>
      <w:r w:rsidR="00AA5690">
        <w:rPr>
          <w:rFonts w:cs="Times New Roman"/>
          <w:szCs w:val="24"/>
        </w:rPr>
        <w:t xml:space="preserve"> </w:t>
      </w:r>
      <w:r w:rsidR="005015A1" w:rsidRPr="00D963A8">
        <w:rPr>
          <w:rFonts w:cs="Times New Roman"/>
          <w:szCs w:val="24"/>
        </w:rPr>
        <w:t>also</w:t>
      </w:r>
      <w:r w:rsidR="00AA5690">
        <w:rPr>
          <w:rFonts w:cs="Times New Roman"/>
          <w:szCs w:val="24"/>
        </w:rPr>
        <w:t xml:space="preserve"> </w:t>
      </w:r>
      <w:r w:rsidR="005015A1" w:rsidRPr="00D963A8">
        <w:rPr>
          <w:rFonts w:cs="Times New Roman"/>
          <w:szCs w:val="24"/>
        </w:rPr>
        <w:t>of</w:t>
      </w:r>
      <w:r w:rsidR="00AA5690">
        <w:rPr>
          <w:rFonts w:cs="Times New Roman"/>
          <w:szCs w:val="24"/>
        </w:rPr>
        <w:t xml:space="preserve"> </w:t>
      </w:r>
      <w:r w:rsidR="005015A1" w:rsidRPr="00D963A8">
        <w:rPr>
          <w:rFonts w:cs="Times New Roman"/>
          <w:szCs w:val="24"/>
        </w:rPr>
        <w:t>local,</w:t>
      </w:r>
      <w:r w:rsidR="00AA5690">
        <w:rPr>
          <w:rFonts w:cs="Times New Roman"/>
          <w:szCs w:val="24"/>
        </w:rPr>
        <w:t xml:space="preserve"> </w:t>
      </w:r>
      <w:r w:rsidR="005015A1" w:rsidRPr="00D963A8">
        <w:rPr>
          <w:rFonts w:cs="Times New Roman"/>
          <w:szCs w:val="24"/>
        </w:rPr>
        <w:lastRenderedPageBreak/>
        <w:t>regional,</w:t>
      </w:r>
      <w:r w:rsidR="00AA5690">
        <w:rPr>
          <w:rFonts w:cs="Times New Roman"/>
          <w:szCs w:val="24"/>
        </w:rPr>
        <w:t xml:space="preserve"> </w:t>
      </w:r>
      <w:r w:rsidR="005015A1" w:rsidRPr="00D963A8">
        <w:rPr>
          <w:rFonts w:cs="Times New Roman"/>
          <w:szCs w:val="24"/>
        </w:rPr>
        <w:t>or</w:t>
      </w:r>
      <w:r w:rsidR="00AA5690">
        <w:rPr>
          <w:rFonts w:cs="Times New Roman"/>
          <w:szCs w:val="24"/>
        </w:rPr>
        <w:t xml:space="preserve"> </w:t>
      </w:r>
      <w:r w:rsidR="005015A1" w:rsidRPr="00D963A8">
        <w:rPr>
          <w:rFonts w:cs="Times New Roman"/>
          <w:szCs w:val="24"/>
        </w:rPr>
        <w:t>provincial</w:t>
      </w:r>
      <w:r w:rsidR="00AA5690">
        <w:rPr>
          <w:rFonts w:cs="Times New Roman"/>
          <w:szCs w:val="24"/>
        </w:rPr>
        <w:t xml:space="preserve"> </w:t>
      </w:r>
      <w:r w:rsidR="005015A1" w:rsidRPr="00D963A8">
        <w:rPr>
          <w:rFonts w:cs="Times New Roman"/>
          <w:szCs w:val="24"/>
        </w:rPr>
        <w:t>governments,</w:t>
      </w:r>
      <w:r w:rsidR="00AA5690">
        <w:rPr>
          <w:rFonts w:cs="Times New Roman"/>
          <w:szCs w:val="24"/>
        </w:rPr>
        <w:t xml:space="preserve"> </w:t>
      </w:r>
      <w:r w:rsidR="005015A1" w:rsidRPr="00D963A8">
        <w:rPr>
          <w:rFonts w:cs="Times New Roman"/>
          <w:szCs w:val="24"/>
        </w:rPr>
        <w:t>as</w:t>
      </w:r>
      <w:r w:rsidR="00AA5690">
        <w:rPr>
          <w:rFonts w:cs="Times New Roman"/>
          <w:szCs w:val="24"/>
        </w:rPr>
        <w:t xml:space="preserve"> </w:t>
      </w:r>
      <w:r w:rsidR="005015A1" w:rsidRPr="00D963A8">
        <w:rPr>
          <w:rFonts w:cs="Times New Roman"/>
          <w:szCs w:val="24"/>
        </w:rPr>
        <w:t>well</w:t>
      </w:r>
      <w:r w:rsidR="00AA5690">
        <w:rPr>
          <w:rFonts w:cs="Times New Roman"/>
          <w:szCs w:val="24"/>
        </w:rPr>
        <w:t xml:space="preserve"> </w:t>
      </w:r>
      <w:r w:rsidR="005015A1" w:rsidRPr="00D963A8">
        <w:rPr>
          <w:rFonts w:cs="Times New Roman"/>
          <w:szCs w:val="24"/>
        </w:rPr>
        <w:t>as</w:t>
      </w:r>
      <w:r w:rsidR="00AA5690">
        <w:rPr>
          <w:rFonts w:cs="Times New Roman"/>
          <w:szCs w:val="24"/>
        </w:rPr>
        <w:t xml:space="preserve"> </w:t>
      </w:r>
      <w:r w:rsidR="005015A1" w:rsidRPr="00D963A8">
        <w:rPr>
          <w:rFonts w:cs="Times New Roman"/>
          <w:szCs w:val="24"/>
        </w:rPr>
        <w:t>other</w:t>
      </w:r>
      <w:r w:rsidR="00AA5690">
        <w:rPr>
          <w:rFonts w:cs="Times New Roman"/>
          <w:szCs w:val="24"/>
        </w:rPr>
        <w:t xml:space="preserve"> </w:t>
      </w:r>
      <w:r w:rsidR="005015A1" w:rsidRPr="00D963A8">
        <w:rPr>
          <w:rFonts w:cs="Times New Roman"/>
          <w:szCs w:val="24"/>
        </w:rPr>
        <w:t>public</w:t>
      </w:r>
      <w:r w:rsidR="00AA5690">
        <w:rPr>
          <w:rFonts w:cs="Times New Roman"/>
          <w:szCs w:val="24"/>
        </w:rPr>
        <w:t xml:space="preserve"> </w:t>
      </w:r>
      <w:r w:rsidR="005015A1" w:rsidRPr="00D963A8">
        <w:rPr>
          <w:rFonts w:cs="Times New Roman"/>
          <w:szCs w:val="24"/>
        </w:rPr>
        <w:t>and</w:t>
      </w:r>
      <w:r w:rsidR="00AA5690">
        <w:rPr>
          <w:rFonts w:cs="Times New Roman"/>
          <w:szCs w:val="24"/>
        </w:rPr>
        <w:t xml:space="preserve"> </w:t>
      </w:r>
      <w:r w:rsidR="005015A1" w:rsidRPr="00D963A8">
        <w:rPr>
          <w:rFonts w:cs="Times New Roman"/>
          <w:szCs w:val="24"/>
        </w:rPr>
        <w:t>private</w:t>
      </w:r>
      <w:r w:rsidR="00AA5690">
        <w:rPr>
          <w:rFonts w:cs="Times New Roman"/>
          <w:szCs w:val="24"/>
        </w:rPr>
        <w:t xml:space="preserve"> </w:t>
      </w:r>
      <w:r w:rsidR="005015A1" w:rsidRPr="00D963A8">
        <w:rPr>
          <w:rFonts w:cs="Times New Roman"/>
          <w:szCs w:val="24"/>
        </w:rPr>
        <w:t>entities.</w:t>
      </w:r>
      <w:r w:rsidR="00AA5690">
        <w:rPr>
          <w:rFonts w:cs="Times New Roman"/>
          <w:szCs w:val="24"/>
        </w:rPr>
        <w:t xml:space="preserve"> </w:t>
      </w:r>
      <w:r w:rsidR="00B34014">
        <w:rPr>
          <w:rFonts w:cs="Times New Roman"/>
          <w:szCs w:val="24"/>
        </w:rPr>
        <w:t>Involvement of multiple tiers of government and players may</w:t>
      </w:r>
      <w:r w:rsidR="00AA5690">
        <w:rPr>
          <w:rFonts w:cs="Times New Roman"/>
          <w:szCs w:val="24"/>
        </w:rPr>
        <w:t xml:space="preserve"> </w:t>
      </w:r>
      <w:r w:rsidR="005015A1" w:rsidRPr="00D963A8">
        <w:rPr>
          <w:rFonts w:cs="Times New Roman"/>
          <w:szCs w:val="24"/>
        </w:rPr>
        <w:t>improve</w:t>
      </w:r>
      <w:r w:rsidR="00AA5690">
        <w:rPr>
          <w:rFonts w:cs="Times New Roman"/>
          <w:szCs w:val="24"/>
        </w:rPr>
        <w:t xml:space="preserve"> </w:t>
      </w:r>
      <w:r w:rsidR="005015A1" w:rsidRPr="00D963A8">
        <w:rPr>
          <w:rFonts w:cs="Times New Roman"/>
          <w:szCs w:val="24"/>
        </w:rPr>
        <w:t>the</w:t>
      </w:r>
      <w:r w:rsidR="00AA5690">
        <w:rPr>
          <w:rFonts w:cs="Times New Roman"/>
          <w:szCs w:val="24"/>
        </w:rPr>
        <w:t xml:space="preserve"> </w:t>
      </w:r>
      <w:r w:rsidR="005015A1" w:rsidRPr="00D963A8">
        <w:rPr>
          <w:rFonts w:cs="Times New Roman"/>
          <w:szCs w:val="24"/>
        </w:rPr>
        <w:t>support</w:t>
      </w:r>
      <w:r w:rsidR="00AA5690">
        <w:rPr>
          <w:rFonts w:cs="Times New Roman"/>
          <w:szCs w:val="24"/>
        </w:rPr>
        <w:t xml:space="preserve"> </w:t>
      </w:r>
      <w:r w:rsidR="005015A1" w:rsidRPr="00D963A8">
        <w:rPr>
          <w:rFonts w:cs="Times New Roman"/>
          <w:szCs w:val="24"/>
        </w:rPr>
        <w:t>for</w:t>
      </w:r>
      <w:r w:rsidR="00AA5690">
        <w:rPr>
          <w:rFonts w:cs="Times New Roman"/>
          <w:szCs w:val="24"/>
        </w:rPr>
        <w:t xml:space="preserve"> </w:t>
      </w:r>
      <w:r w:rsidR="005015A1" w:rsidRPr="00D963A8">
        <w:rPr>
          <w:rFonts w:cs="Times New Roman"/>
          <w:szCs w:val="24"/>
        </w:rPr>
        <w:t>the</w:t>
      </w:r>
      <w:r w:rsidR="005015A1" w:rsidRPr="00D963A8">
        <w:rPr>
          <w:rStyle w:val="a"/>
          <w:rFonts w:cs="Times New Roman"/>
          <w:szCs w:val="24"/>
        </w:rPr>
        <w:t xml:space="preserve"> </w:t>
      </w:r>
      <w:r w:rsidR="00B34014">
        <w:rPr>
          <w:rStyle w:val="a"/>
          <w:rFonts w:cs="Times New Roman"/>
          <w:szCs w:val="24"/>
        </w:rPr>
        <w:t>desertification</w:t>
      </w:r>
      <w:r w:rsidR="00AA5690">
        <w:rPr>
          <w:rFonts w:cs="Times New Roman"/>
          <w:szCs w:val="24"/>
        </w:rPr>
        <w:t xml:space="preserve"> </w:t>
      </w:r>
      <w:r w:rsidR="005015A1" w:rsidRPr="00D963A8">
        <w:rPr>
          <w:rFonts w:cs="Times New Roman"/>
          <w:szCs w:val="24"/>
        </w:rPr>
        <w:t>measures, but</w:t>
      </w:r>
      <w:r w:rsidR="00AA5690">
        <w:rPr>
          <w:rFonts w:cs="Times New Roman"/>
          <w:szCs w:val="24"/>
        </w:rPr>
        <w:t xml:space="preserve"> </w:t>
      </w:r>
      <w:r w:rsidR="005015A1" w:rsidRPr="00D963A8">
        <w:rPr>
          <w:rFonts w:cs="Times New Roman"/>
          <w:szCs w:val="24"/>
        </w:rPr>
        <w:t>at</w:t>
      </w:r>
      <w:r w:rsidR="00AA5690">
        <w:rPr>
          <w:rFonts w:cs="Times New Roman"/>
          <w:szCs w:val="24"/>
        </w:rPr>
        <w:t xml:space="preserve"> </w:t>
      </w:r>
      <w:r w:rsidR="005015A1" w:rsidRPr="00D963A8">
        <w:rPr>
          <w:rFonts w:cs="Times New Roman"/>
          <w:szCs w:val="24"/>
        </w:rPr>
        <w:t>the same</w:t>
      </w:r>
      <w:r w:rsidR="00AA5690">
        <w:rPr>
          <w:rFonts w:cs="Times New Roman"/>
          <w:szCs w:val="24"/>
        </w:rPr>
        <w:t xml:space="preserve"> </w:t>
      </w:r>
      <w:r w:rsidR="005015A1" w:rsidRPr="00D963A8">
        <w:rPr>
          <w:rFonts w:cs="Times New Roman"/>
          <w:szCs w:val="24"/>
        </w:rPr>
        <w:t>time it</w:t>
      </w:r>
      <w:r w:rsidR="00AA5690">
        <w:rPr>
          <w:rFonts w:cs="Times New Roman"/>
          <w:szCs w:val="24"/>
        </w:rPr>
        <w:t xml:space="preserve"> </w:t>
      </w:r>
      <w:r w:rsidR="005015A1" w:rsidRPr="00D963A8">
        <w:rPr>
          <w:rFonts w:cs="Times New Roman"/>
          <w:szCs w:val="24"/>
        </w:rPr>
        <w:t>becomes more</w:t>
      </w:r>
      <w:r w:rsidR="002151FA" w:rsidRPr="00D963A8">
        <w:rPr>
          <w:rFonts w:cs="Times New Roman"/>
          <w:szCs w:val="24"/>
        </w:rPr>
        <w:t xml:space="preserve"> c</w:t>
      </w:r>
      <w:r w:rsidR="005015A1" w:rsidRPr="00D963A8">
        <w:rPr>
          <w:rFonts w:cs="Times New Roman"/>
          <w:szCs w:val="24"/>
        </w:rPr>
        <w:t>omplex to realize</w:t>
      </w:r>
      <w:r w:rsidR="00AA5690">
        <w:rPr>
          <w:rFonts w:cs="Times New Roman"/>
          <w:szCs w:val="24"/>
        </w:rPr>
        <w:t xml:space="preserve"> </w:t>
      </w:r>
      <w:r w:rsidR="005015A1" w:rsidRPr="00D963A8">
        <w:rPr>
          <w:rFonts w:cs="Times New Roman"/>
          <w:szCs w:val="24"/>
        </w:rPr>
        <w:t>results.</w:t>
      </w:r>
      <w:r w:rsidR="00AA5690">
        <w:rPr>
          <w:rFonts w:cs="Times New Roman"/>
          <w:szCs w:val="24"/>
        </w:rPr>
        <w:t xml:space="preserve"> </w:t>
      </w:r>
      <w:r w:rsidR="005015A1" w:rsidRPr="00D963A8">
        <w:rPr>
          <w:rFonts w:cs="Times New Roman"/>
          <w:szCs w:val="24"/>
        </w:rPr>
        <w:t>For</w:t>
      </w:r>
      <w:r w:rsidR="00AA5690">
        <w:rPr>
          <w:rFonts w:cs="Times New Roman"/>
          <w:szCs w:val="24"/>
        </w:rPr>
        <w:t xml:space="preserve"> </w:t>
      </w:r>
      <w:r w:rsidR="005015A1" w:rsidRPr="00D963A8">
        <w:rPr>
          <w:rFonts w:cs="Times New Roman"/>
          <w:szCs w:val="24"/>
        </w:rPr>
        <w:t>SAIs,</w:t>
      </w:r>
      <w:r w:rsidR="00AA5690">
        <w:rPr>
          <w:rFonts w:cs="Times New Roman"/>
          <w:szCs w:val="24"/>
        </w:rPr>
        <w:t xml:space="preserve"> </w:t>
      </w:r>
      <w:r w:rsidR="005015A1" w:rsidRPr="00D963A8">
        <w:rPr>
          <w:rFonts w:cs="Times New Roman"/>
          <w:szCs w:val="24"/>
        </w:rPr>
        <w:t>the</w:t>
      </w:r>
      <w:r w:rsidR="00AA5690">
        <w:rPr>
          <w:rFonts w:cs="Times New Roman"/>
          <w:szCs w:val="24"/>
        </w:rPr>
        <w:t xml:space="preserve"> </w:t>
      </w:r>
      <w:r w:rsidR="005015A1" w:rsidRPr="00D963A8">
        <w:rPr>
          <w:rFonts w:cs="Times New Roman"/>
          <w:szCs w:val="24"/>
        </w:rPr>
        <w:t>consequence</w:t>
      </w:r>
      <w:r w:rsidR="00AA5690">
        <w:rPr>
          <w:rFonts w:cs="Times New Roman"/>
          <w:szCs w:val="24"/>
        </w:rPr>
        <w:t xml:space="preserve"> </w:t>
      </w:r>
      <w:r w:rsidR="005015A1" w:rsidRPr="00D963A8">
        <w:rPr>
          <w:rFonts w:cs="Times New Roman"/>
          <w:szCs w:val="24"/>
        </w:rPr>
        <w:t>is</w:t>
      </w:r>
      <w:r w:rsidR="00AA5690">
        <w:rPr>
          <w:rFonts w:cs="Times New Roman"/>
          <w:szCs w:val="24"/>
        </w:rPr>
        <w:t xml:space="preserve"> </w:t>
      </w:r>
      <w:r w:rsidR="005015A1" w:rsidRPr="00D963A8">
        <w:rPr>
          <w:rFonts w:cs="Times New Roman"/>
          <w:szCs w:val="24"/>
        </w:rPr>
        <w:t>t</w:t>
      </w:r>
      <w:r w:rsidR="002151FA" w:rsidRPr="00D963A8">
        <w:rPr>
          <w:rFonts w:cs="Times New Roman"/>
          <w:szCs w:val="24"/>
        </w:rPr>
        <w:t>h</w:t>
      </w:r>
      <w:r w:rsidR="005015A1" w:rsidRPr="00D963A8">
        <w:rPr>
          <w:rFonts w:cs="Times New Roman"/>
          <w:szCs w:val="24"/>
        </w:rPr>
        <w:t>at</w:t>
      </w:r>
      <w:r w:rsidR="00AA5690">
        <w:rPr>
          <w:rFonts w:cs="Times New Roman"/>
          <w:szCs w:val="24"/>
        </w:rPr>
        <w:t xml:space="preserve"> </w:t>
      </w:r>
      <w:r w:rsidR="00DB0E2A">
        <w:rPr>
          <w:rFonts w:cs="Times New Roman"/>
          <w:szCs w:val="24"/>
        </w:rPr>
        <w:t>such</w:t>
      </w:r>
      <w:r w:rsidR="00AA5690">
        <w:rPr>
          <w:rFonts w:cs="Times New Roman"/>
          <w:szCs w:val="24"/>
        </w:rPr>
        <w:t xml:space="preserve"> </w:t>
      </w:r>
      <w:r w:rsidR="005015A1" w:rsidRPr="00D963A8">
        <w:rPr>
          <w:rFonts w:cs="Times New Roman"/>
          <w:szCs w:val="24"/>
        </w:rPr>
        <w:t>audit</w:t>
      </w:r>
      <w:r w:rsidR="00DB0E2A">
        <w:rPr>
          <w:rFonts w:cs="Times New Roman"/>
          <w:szCs w:val="24"/>
        </w:rPr>
        <w:t>s</w:t>
      </w:r>
      <w:r w:rsidR="00AA5690">
        <w:rPr>
          <w:rFonts w:cs="Times New Roman"/>
          <w:szCs w:val="24"/>
        </w:rPr>
        <w:t xml:space="preserve"> </w:t>
      </w:r>
      <w:r w:rsidR="005015A1" w:rsidRPr="00D963A8">
        <w:rPr>
          <w:rFonts w:cs="Times New Roman"/>
          <w:szCs w:val="24"/>
        </w:rPr>
        <w:t>might</w:t>
      </w:r>
      <w:r w:rsidR="00AA5690">
        <w:rPr>
          <w:rFonts w:cs="Times New Roman"/>
          <w:szCs w:val="24"/>
        </w:rPr>
        <w:t xml:space="preserve"> </w:t>
      </w:r>
      <w:r w:rsidR="005015A1" w:rsidRPr="00D963A8">
        <w:rPr>
          <w:rFonts w:cs="Times New Roman"/>
          <w:szCs w:val="24"/>
        </w:rPr>
        <w:t>include</w:t>
      </w:r>
      <w:r w:rsidR="00AA5690">
        <w:rPr>
          <w:rFonts w:cs="Times New Roman"/>
          <w:szCs w:val="24"/>
        </w:rPr>
        <w:t xml:space="preserve"> </w:t>
      </w:r>
      <w:r w:rsidR="005015A1" w:rsidRPr="00D963A8">
        <w:rPr>
          <w:rFonts w:cs="Times New Roman"/>
          <w:szCs w:val="24"/>
        </w:rPr>
        <w:t>several</w:t>
      </w:r>
      <w:r w:rsidR="00AA5690">
        <w:rPr>
          <w:rFonts w:cs="Times New Roman"/>
          <w:szCs w:val="24"/>
        </w:rPr>
        <w:t xml:space="preserve"> </w:t>
      </w:r>
      <w:r w:rsidR="005015A1" w:rsidRPr="00D963A8">
        <w:rPr>
          <w:rFonts w:cs="Times New Roman"/>
          <w:szCs w:val="24"/>
        </w:rPr>
        <w:t>public</w:t>
      </w:r>
      <w:r w:rsidR="00AA5690">
        <w:rPr>
          <w:rFonts w:cs="Times New Roman"/>
          <w:szCs w:val="24"/>
        </w:rPr>
        <w:t xml:space="preserve"> </w:t>
      </w:r>
      <w:r w:rsidR="005015A1" w:rsidRPr="00D963A8">
        <w:rPr>
          <w:rFonts w:cs="Times New Roman"/>
          <w:szCs w:val="24"/>
        </w:rPr>
        <w:t>authorities</w:t>
      </w:r>
      <w:r w:rsidR="00AA5690">
        <w:rPr>
          <w:rFonts w:cs="Times New Roman"/>
          <w:szCs w:val="24"/>
        </w:rPr>
        <w:t xml:space="preserve"> </w:t>
      </w:r>
      <w:r w:rsidR="005015A1" w:rsidRPr="00D963A8">
        <w:rPr>
          <w:rFonts w:cs="Times New Roman"/>
          <w:szCs w:val="24"/>
        </w:rPr>
        <w:t>as</w:t>
      </w:r>
      <w:r w:rsidR="00AA5690">
        <w:rPr>
          <w:rFonts w:cs="Times New Roman"/>
          <w:szCs w:val="24"/>
        </w:rPr>
        <w:t xml:space="preserve"> </w:t>
      </w:r>
      <w:r w:rsidR="005015A1" w:rsidRPr="00D963A8">
        <w:rPr>
          <w:rFonts w:cs="Times New Roman"/>
          <w:szCs w:val="24"/>
        </w:rPr>
        <w:t>the</w:t>
      </w:r>
      <w:r w:rsidR="00AA5690">
        <w:rPr>
          <w:rFonts w:cs="Times New Roman"/>
          <w:szCs w:val="24"/>
        </w:rPr>
        <w:t xml:space="preserve"> </w:t>
      </w:r>
      <w:r w:rsidR="005015A1" w:rsidRPr="00D963A8">
        <w:rPr>
          <w:rFonts w:cs="Times New Roman"/>
          <w:szCs w:val="24"/>
        </w:rPr>
        <w:t>subject</w:t>
      </w:r>
      <w:r w:rsidR="00AA5690">
        <w:rPr>
          <w:rFonts w:cs="Times New Roman"/>
          <w:szCs w:val="24"/>
        </w:rPr>
        <w:t xml:space="preserve"> </w:t>
      </w:r>
      <w:r w:rsidR="00234F67">
        <w:rPr>
          <w:rFonts w:cs="Times New Roman"/>
          <w:szCs w:val="24"/>
        </w:rPr>
        <w:t>t</w:t>
      </w:r>
      <w:r w:rsidR="005015A1" w:rsidRPr="00D963A8">
        <w:rPr>
          <w:rFonts w:cs="Times New Roman"/>
          <w:szCs w:val="24"/>
        </w:rPr>
        <w:t>o</w:t>
      </w:r>
      <w:r w:rsidR="00AA5690">
        <w:rPr>
          <w:rFonts w:cs="Times New Roman"/>
          <w:szCs w:val="24"/>
        </w:rPr>
        <w:t xml:space="preserve"> </w:t>
      </w:r>
      <w:r w:rsidR="005015A1" w:rsidRPr="00D963A8">
        <w:rPr>
          <w:rFonts w:cs="Times New Roman"/>
          <w:szCs w:val="24"/>
        </w:rPr>
        <w:t>the</w:t>
      </w:r>
      <w:r w:rsidR="00AA5690">
        <w:rPr>
          <w:rFonts w:cs="Times New Roman"/>
          <w:szCs w:val="24"/>
        </w:rPr>
        <w:t xml:space="preserve"> </w:t>
      </w:r>
      <w:r w:rsidR="005015A1" w:rsidRPr="00D963A8">
        <w:rPr>
          <w:rFonts w:cs="Times New Roman"/>
          <w:szCs w:val="24"/>
        </w:rPr>
        <w:t>audit,</w:t>
      </w:r>
      <w:r w:rsidR="00AA5690">
        <w:rPr>
          <w:rFonts w:cs="Times New Roman"/>
          <w:szCs w:val="24"/>
        </w:rPr>
        <w:t xml:space="preserve"> </w:t>
      </w:r>
      <w:r w:rsidR="005015A1" w:rsidRPr="00D963A8">
        <w:rPr>
          <w:rFonts w:cs="Times New Roman"/>
          <w:szCs w:val="24"/>
        </w:rPr>
        <w:t>making</w:t>
      </w:r>
      <w:r w:rsidR="00AA5690">
        <w:rPr>
          <w:rFonts w:cs="Times New Roman"/>
          <w:szCs w:val="24"/>
        </w:rPr>
        <w:t xml:space="preserve"> </w:t>
      </w:r>
      <w:r w:rsidR="005015A1" w:rsidRPr="00D963A8">
        <w:rPr>
          <w:rFonts w:cs="Times New Roman"/>
          <w:szCs w:val="24"/>
        </w:rPr>
        <w:t>the</w:t>
      </w:r>
      <w:r w:rsidR="00AA5690">
        <w:rPr>
          <w:rFonts w:cs="Times New Roman"/>
          <w:szCs w:val="24"/>
        </w:rPr>
        <w:t xml:space="preserve"> </w:t>
      </w:r>
      <w:r w:rsidR="005015A1" w:rsidRPr="00D963A8">
        <w:rPr>
          <w:rFonts w:cs="Times New Roman"/>
          <w:szCs w:val="24"/>
        </w:rPr>
        <w:t>audit more</w:t>
      </w:r>
      <w:r w:rsidR="00AA5690">
        <w:rPr>
          <w:rFonts w:cs="Times New Roman"/>
          <w:szCs w:val="24"/>
        </w:rPr>
        <w:t xml:space="preserve"> </w:t>
      </w:r>
      <w:r w:rsidR="005015A1" w:rsidRPr="00D963A8">
        <w:rPr>
          <w:rFonts w:cs="Times New Roman"/>
          <w:szCs w:val="24"/>
        </w:rPr>
        <w:t>complex.</w:t>
      </w:r>
      <w:r w:rsidR="00AA5690">
        <w:rPr>
          <w:rFonts w:cs="Times New Roman"/>
          <w:szCs w:val="24"/>
        </w:rPr>
        <w:t xml:space="preserve"> </w:t>
      </w:r>
      <w:r w:rsidR="005015A1" w:rsidRPr="00D963A8">
        <w:rPr>
          <w:rFonts w:cs="Times New Roman"/>
          <w:szCs w:val="24"/>
        </w:rPr>
        <w:t>A</w:t>
      </w:r>
      <w:r w:rsidR="00AA5690">
        <w:rPr>
          <w:rFonts w:cs="Times New Roman"/>
          <w:szCs w:val="24"/>
        </w:rPr>
        <w:t xml:space="preserve"> </w:t>
      </w:r>
      <w:r w:rsidR="005015A1" w:rsidRPr="00D963A8">
        <w:rPr>
          <w:rFonts w:cs="Times New Roman"/>
          <w:szCs w:val="24"/>
        </w:rPr>
        <w:t>clear</w:t>
      </w:r>
      <w:r w:rsidR="00AA5690">
        <w:rPr>
          <w:rFonts w:cs="Times New Roman"/>
          <w:szCs w:val="24"/>
        </w:rPr>
        <w:t xml:space="preserve"> </w:t>
      </w:r>
      <w:r w:rsidR="005015A1" w:rsidRPr="00D963A8">
        <w:rPr>
          <w:rFonts w:cs="Times New Roman"/>
          <w:szCs w:val="24"/>
        </w:rPr>
        <w:t>division</w:t>
      </w:r>
      <w:r w:rsidR="00AA5690">
        <w:rPr>
          <w:rFonts w:cs="Times New Roman"/>
          <w:szCs w:val="24"/>
        </w:rPr>
        <w:t xml:space="preserve"> </w:t>
      </w:r>
      <w:r w:rsidR="005015A1" w:rsidRPr="00D963A8">
        <w:rPr>
          <w:rFonts w:cs="Times New Roman"/>
          <w:szCs w:val="24"/>
        </w:rPr>
        <w:t>of</w:t>
      </w:r>
      <w:r w:rsidR="00AA5690">
        <w:rPr>
          <w:rFonts w:cs="Times New Roman"/>
          <w:szCs w:val="24"/>
        </w:rPr>
        <w:t xml:space="preserve"> </w:t>
      </w:r>
      <w:r w:rsidR="005015A1" w:rsidRPr="00D963A8">
        <w:rPr>
          <w:rFonts w:cs="Times New Roman"/>
          <w:szCs w:val="24"/>
        </w:rPr>
        <w:t>tasks,</w:t>
      </w:r>
      <w:r w:rsidR="00AA5690">
        <w:rPr>
          <w:rFonts w:cs="Times New Roman"/>
          <w:szCs w:val="24"/>
        </w:rPr>
        <w:t xml:space="preserve"> </w:t>
      </w:r>
      <w:r w:rsidR="005015A1" w:rsidRPr="00D963A8">
        <w:rPr>
          <w:rFonts w:cs="Times New Roman"/>
          <w:szCs w:val="24"/>
        </w:rPr>
        <w:t>the</w:t>
      </w:r>
      <w:r w:rsidR="00AA5690">
        <w:rPr>
          <w:rFonts w:cs="Times New Roman"/>
          <w:szCs w:val="24"/>
        </w:rPr>
        <w:t xml:space="preserve"> </w:t>
      </w:r>
      <w:r w:rsidR="005015A1" w:rsidRPr="00D963A8">
        <w:rPr>
          <w:rFonts w:cs="Times New Roman"/>
          <w:szCs w:val="24"/>
        </w:rPr>
        <w:t>cooperation</w:t>
      </w:r>
      <w:r w:rsidR="00AA5690">
        <w:rPr>
          <w:rFonts w:cs="Times New Roman"/>
          <w:szCs w:val="24"/>
        </w:rPr>
        <w:t xml:space="preserve"> </w:t>
      </w:r>
      <w:r w:rsidR="005015A1" w:rsidRPr="00D963A8">
        <w:rPr>
          <w:rFonts w:cs="Times New Roman"/>
          <w:szCs w:val="24"/>
        </w:rPr>
        <w:t>between</w:t>
      </w:r>
      <w:r w:rsidR="00AA5690">
        <w:rPr>
          <w:rFonts w:cs="Times New Roman"/>
          <w:szCs w:val="24"/>
        </w:rPr>
        <w:t xml:space="preserve"> </w:t>
      </w:r>
      <w:r w:rsidR="005015A1" w:rsidRPr="00D963A8">
        <w:rPr>
          <w:rFonts w:cs="Times New Roman"/>
          <w:szCs w:val="24"/>
        </w:rPr>
        <w:t>actors</w:t>
      </w:r>
      <w:r w:rsidR="00AA5690">
        <w:rPr>
          <w:rFonts w:cs="Times New Roman"/>
          <w:szCs w:val="24"/>
        </w:rPr>
        <w:t xml:space="preserve"> </w:t>
      </w:r>
      <w:r w:rsidR="005015A1" w:rsidRPr="00D963A8">
        <w:rPr>
          <w:rFonts w:cs="Times New Roman"/>
          <w:szCs w:val="24"/>
        </w:rPr>
        <w:t>involved,</w:t>
      </w:r>
      <w:r w:rsidR="00AA5690">
        <w:rPr>
          <w:rFonts w:cs="Times New Roman"/>
          <w:szCs w:val="24"/>
        </w:rPr>
        <w:t xml:space="preserve"> </w:t>
      </w:r>
      <w:r w:rsidR="005015A1" w:rsidRPr="00D963A8">
        <w:rPr>
          <w:rFonts w:cs="Times New Roman"/>
          <w:szCs w:val="24"/>
        </w:rPr>
        <w:t>and</w:t>
      </w:r>
      <w:r w:rsidR="00AA5690">
        <w:rPr>
          <w:rFonts w:cs="Times New Roman"/>
          <w:szCs w:val="24"/>
        </w:rPr>
        <w:t xml:space="preserve"> </w:t>
      </w:r>
      <w:r w:rsidR="005015A1" w:rsidRPr="00D963A8">
        <w:rPr>
          <w:rFonts w:cs="Times New Roman"/>
          <w:szCs w:val="24"/>
        </w:rPr>
        <w:t>the</w:t>
      </w:r>
      <w:r w:rsidR="00AA5690">
        <w:rPr>
          <w:rFonts w:cs="Times New Roman"/>
          <w:szCs w:val="24"/>
        </w:rPr>
        <w:t xml:space="preserve"> </w:t>
      </w:r>
      <w:r w:rsidR="005015A1" w:rsidRPr="00D963A8">
        <w:rPr>
          <w:rFonts w:cs="Times New Roman"/>
          <w:szCs w:val="24"/>
        </w:rPr>
        <w:t>coordination</w:t>
      </w:r>
      <w:r w:rsidR="00AA5690">
        <w:rPr>
          <w:rFonts w:cs="Times New Roman"/>
          <w:szCs w:val="24"/>
        </w:rPr>
        <w:t xml:space="preserve"> </w:t>
      </w:r>
      <w:r w:rsidR="005015A1" w:rsidRPr="00D963A8">
        <w:rPr>
          <w:rFonts w:cs="Times New Roman"/>
          <w:szCs w:val="24"/>
        </w:rPr>
        <w:t>by the</w:t>
      </w:r>
      <w:r w:rsidR="00AA5690">
        <w:rPr>
          <w:rFonts w:cs="Times New Roman"/>
          <w:szCs w:val="24"/>
        </w:rPr>
        <w:t xml:space="preserve"> </w:t>
      </w:r>
      <w:r w:rsidR="005015A1" w:rsidRPr="00D963A8">
        <w:rPr>
          <w:rFonts w:cs="Times New Roman"/>
          <w:szCs w:val="24"/>
        </w:rPr>
        <w:t>national government</w:t>
      </w:r>
      <w:r w:rsidR="00AA5690">
        <w:rPr>
          <w:rFonts w:cs="Times New Roman"/>
          <w:szCs w:val="24"/>
        </w:rPr>
        <w:t xml:space="preserve"> </w:t>
      </w:r>
      <w:r w:rsidR="005015A1" w:rsidRPr="00D963A8">
        <w:rPr>
          <w:rFonts w:cs="Times New Roman"/>
          <w:szCs w:val="24"/>
        </w:rPr>
        <w:t>are</w:t>
      </w:r>
      <w:r w:rsidR="00AA5690">
        <w:rPr>
          <w:rFonts w:cs="Times New Roman"/>
          <w:szCs w:val="24"/>
        </w:rPr>
        <w:t xml:space="preserve"> </w:t>
      </w:r>
      <w:r w:rsidR="00234F67">
        <w:rPr>
          <w:rFonts w:cs="Times New Roman"/>
          <w:szCs w:val="24"/>
        </w:rPr>
        <w:t>important to u</w:t>
      </w:r>
      <w:r w:rsidR="0012369B">
        <w:rPr>
          <w:rFonts w:cs="Times New Roman"/>
          <w:szCs w:val="24"/>
        </w:rPr>
        <w:t>nderstand and determined for</w:t>
      </w:r>
      <w:r w:rsidR="00AA5690">
        <w:rPr>
          <w:rFonts w:cs="Times New Roman"/>
          <w:szCs w:val="24"/>
        </w:rPr>
        <w:t xml:space="preserve"> </w:t>
      </w:r>
      <w:r w:rsidR="005015A1" w:rsidRPr="00D963A8">
        <w:rPr>
          <w:rFonts w:cs="Times New Roman"/>
          <w:szCs w:val="24"/>
        </w:rPr>
        <w:t>audit</w:t>
      </w:r>
      <w:r w:rsidR="0012369B">
        <w:rPr>
          <w:rFonts w:cs="Times New Roman"/>
          <w:szCs w:val="24"/>
        </w:rPr>
        <w:t xml:space="preserve"> aimed at combating desertification.</w:t>
      </w:r>
      <w:r w:rsidR="00050AE2">
        <w:rPr>
          <w:rFonts w:cs="Times New Roman"/>
          <w:szCs w:val="24"/>
        </w:rPr>
        <w:t xml:space="preserve"> </w:t>
      </w:r>
    </w:p>
    <w:p w:rsidR="00271BA1" w:rsidRPr="002F2319" w:rsidRDefault="00050AE2" w:rsidP="00E576AA">
      <w:pPr>
        <w:spacing w:line="360" w:lineRule="auto"/>
        <w:ind w:left="90"/>
      </w:pPr>
      <w:r w:rsidRPr="00050AE2">
        <w:rPr>
          <w:rFonts w:cs="Times New Roman"/>
          <w:szCs w:val="24"/>
        </w:rPr>
        <w:t>Pakistan is</w:t>
      </w:r>
      <w:r>
        <w:rPr>
          <w:rFonts w:cs="Times New Roman"/>
          <w:szCs w:val="24"/>
        </w:rPr>
        <w:t xml:space="preserve"> </w:t>
      </w:r>
      <w:r w:rsidRPr="00050AE2">
        <w:rPr>
          <w:rFonts w:cs="Times New Roman"/>
          <w:szCs w:val="24"/>
        </w:rPr>
        <w:t>party to conventions on biodiversity; climate</w:t>
      </w:r>
      <w:r>
        <w:rPr>
          <w:rFonts w:cs="Times New Roman"/>
          <w:szCs w:val="24"/>
        </w:rPr>
        <w:t xml:space="preserve"> </w:t>
      </w:r>
      <w:r w:rsidRPr="00050AE2">
        <w:rPr>
          <w:rFonts w:cs="Times New Roman"/>
          <w:szCs w:val="24"/>
        </w:rPr>
        <w:t>change; desertification; endangered species;</w:t>
      </w:r>
      <w:r>
        <w:rPr>
          <w:rFonts w:cs="Times New Roman"/>
          <w:szCs w:val="24"/>
        </w:rPr>
        <w:t xml:space="preserve"> </w:t>
      </w:r>
      <w:r w:rsidRPr="00050AE2">
        <w:rPr>
          <w:rFonts w:cs="Times New Roman"/>
          <w:szCs w:val="24"/>
        </w:rPr>
        <w:t>hazardous waste; wetlands; etc. At the national</w:t>
      </w:r>
      <w:r>
        <w:rPr>
          <w:rFonts w:cs="Times New Roman"/>
          <w:szCs w:val="24"/>
        </w:rPr>
        <w:t xml:space="preserve"> </w:t>
      </w:r>
      <w:r w:rsidRPr="00050AE2">
        <w:rPr>
          <w:rFonts w:cs="Times New Roman"/>
          <w:szCs w:val="24"/>
        </w:rPr>
        <w:t>level, many laws and legislations pertinent to the</w:t>
      </w:r>
      <w:r>
        <w:rPr>
          <w:rFonts w:cs="Times New Roman"/>
          <w:szCs w:val="24"/>
        </w:rPr>
        <w:t xml:space="preserve"> </w:t>
      </w:r>
      <w:r w:rsidR="00271BA1">
        <w:rPr>
          <w:rFonts w:cs="Times New Roman"/>
          <w:szCs w:val="24"/>
        </w:rPr>
        <w:t>desertification</w:t>
      </w:r>
      <w:r w:rsidRPr="00050AE2">
        <w:rPr>
          <w:rFonts w:cs="Times New Roman"/>
          <w:szCs w:val="24"/>
        </w:rPr>
        <w:t xml:space="preserve"> have been formulated and approved</w:t>
      </w:r>
      <w:r>
        <w:rPr>
          <w:rFonts w:cs="Times New Roman"/>
          <w:szCs w:val="24"/>
        </w:rPr>
        <w:t xml:space="preserve"> </w:t>
      </w:r>
      <w:r w:rsidRPr="00050AE2">
        <w:rPr>
          <w:rFonts w:cs="Times New Roman"/>
          <w:szCs w:val="24"/>
        </w:rPr>
        <w:t>by the Federal and provincial governments.</w:t>
      </w:r>
      <w:r w:rsidR="00D2512E">
        <w:rPr>
          <w:rFonts w:cs="Times New Roman"/>
          <w:szCs w:val="24"/>
        </w:rPr>
        <w:t xml:space="preserve"> </w:t>
      </w:r>
      <w:r w:rsidR="0000616B">
        <w:rPr>
          <w:rFonts w:cs="Times New Roman"/>
          <w:szCs w:val="24"/>
        </w:rPr>
        <w:t xml:space="preserve">Some of the initiatives of the government </w:t>
      </w:r>
      <w:r w:rsidR="00271BA1">
        <w:rPr>
          <w:rFonts w:cs="Times New Roman"/>
          <w:szCs w:val="24"/>
        </w:rPr>
        <w:t xml:space="preserve">to </w:t>
      </w:r>
      <w:r w:rsidR="00271BA1" w:rsidRPr="002F2319">
        <w:rPr>
          <w:rFonts w:cs="Times New Roman"/>
          <w:szCs w:val="24"/>
        </w:rPr>
        <w:t>address desertification under UNCCD in Pakistan</w:t>
      </w:r>
      <w:r w:rsidR="00271BA1">
        <w:rPr>
          <w:rFonts w:cs="Times New Roman"/>
          <w:szCs w:val="24"/>
        </w:rPr>
        <w:t xml:space="preserve"> are as under</w:t>
      </w:r>
      <w:r w:rsidR="00271BA1" w:rsidRPr="002F2319">
        <w:rPr>
          <w:rFonts w:cs="Times New Roman"/>
          <w:szCs w:val="24"/>
        </w:rPr>
        <w:t>:</w:t>
      </w:r>
    </w:p>
    <w:p w:rsidR="0000616B" w:rsidRDefault="0000616B" w:rsidP="00672F35">
      <w:pPr>
        <w:pStyle w:val="ListParagraph"/>
        <w:numPr>
          <w:ilvl w:val="0"/>
          <w:numId w:val="75"/>
        </w:numPr>
        <w:spacing w:before="120" w:line="360" w:lineRule="auto"/>
        <w:jc w:val="both"/>
        <w:rPr>
          <w:rFonts w:cs="Times New Roman"/>
          <w:bCs/>
          <w:szCs w:val="24"/>
        </w:rPr>
      </w:pPr>
      <w:r>
        <w:rPr>
          <w:rFonts w:cs="Times New Roman"/>
          <w:bCs/>
          <w:szCs w:val="24"/>
        </w:rPr>
        <w:t>National Forest Policy and Provincial Forest Policies of Punjab and Khyber Pakhtunkwa have included measures to prevent land degradation and desertification through massive afforestation</w:t>
      </w:r>
      <w:r w:rsidR="00271BA1">
        <w:rPr>
          <w:rFonts w:cs="Times New Roman"/>
          <w:bCs/>
          <w:szCs w:val="24"/>
        </w:rPr>
        <w:t xml:space="preserve"> </w:t>
      </w:r>
      <w:r>
        <w:rPr>
          <w:rFonts w:cs="Times New Roman"/>
          <w:bCs/>
          <w:szCs w:val="24"/>
        </w:rPr>
        <w:t>programmes, improved land use planning, increased research on dryland planting and treatment of degraded lands.</w:t>
      </w:r>
    </w:p>
    <w:p w:rsidR="0000616B" w:rsidRDefault="0000616B" w:rsidP="00672F35">
      <w:pPr>
        <w:pStyle w:val="ListParagraph"/>
        <w:numPr>
          <w:ilvl w:val="0"/>
          <w:numId w:val="75"/>
        </w:numPr>
        <w:spacing w:before="120" w:line="360" w:lineRule="auto"/>
        <w:jc w:val="both"/>
        <w:rPr>
          <w:rFonts w:cs="Times New Roman"/>
          <w:bCs/>
          <w:szCs w:val="24"/>
        </w:rPr>
      </w:pPr>
      <w:r>
        <w:rPr>
          <w:rFonts w:cs="Times New Roman"/>
          <w:bCs/>
          <w:szCs w:val="24"/>
        </w:rPr>
        <w:t>Recently approved National Water Policy also focuses on improving natural resources in the country (including land) through judicious use of water.</w:t>
      </w:r>
    </w:p>
    <w:p w:rsidR="0000616B" w:rsidRDefault="0000616B" w:rsidP="00672F35">
      <w:pPr>
        <w:pStyle w:val="ListParagraph"/>
        <w:numPr>
          <w:ilvl w:val="0"/>
          <w:numId w:val="75"/>
        </w:numPr>
        <w:spacing w:before="120" w:line="360" w:lineRule="auto"/>
        <w:jc w:val="both"/>
        <w:rPr>
          <w:rFonts w:cs="Times New Roman"/>
          <w:bCs/>
          <w:szCs w:val="24"/>
        </w:rPr>
      </w:pPr>
      <w:r>
        <w:rPr>
          <w:rFonts w:cs="Times New Roman"/>
          <w:bCs/>
          <w:szCs w:val="24"/>
        </w:rPr>
        <w:t>New protected areas are being established and management of existing ones are being improved.</w:t>
      </w:r>
    </w:p>
    <w:p w:rsidR="0000616B" w:rsidRDefault="0000616B" w:rsidP="00672F35">
      <w:pPr>
        <w:pStyle w:val="ListParagraph"/>
        <w:numPr>
          <w:ilvl w:val="0"/>
          <w:numId w:val="75"/>
        </w:numPr>
        <w:spacing w:before="120" w:line="360" w:lineRule="auto"/>
        <w:jc w:val="both"/>
        <w:rPr>
          <w:rFonts w:cs="Times New Roman"/>
          <w:bCs/>
          <w:szCs w:val="24"/>
        </w:rPr>
      </w:pPr>
      <w:r>
        <w:rPr>
          <w:rFonts w:cs="Times New Roman"/>
          <w:bCs/>
          <w:szCs w:val="24"/>
        </w:rPr>
        <w:t>Long term programmes on controlling salinity and waterlogging are regularly implemented.</w:t>
      </w:r>
    </w:p>
    <w:p w:rsidR="0000616B" w:rsidRDefault="0000616B" w:rsidP="00672F35">
      <w:pPr>
        <w:pStyle w:val="ListParagraph"/>
        <w:numPr>
          <w:ilvl w:val="0"/>
          <w:numId w:val="75"/>
        </w:numPr>
        <w:spacing w:before="120" w:line="360" w:lineRule="auto"/>
        <w:jc w:val="both"/>
        <w:rPr>
          <w:rFonts w:cs="Times New Roman"/>
          <w:bCs/>
          <w:szCs w:val="24"/>
        </w:rPr>
      </w:pPr>
      <w:r>
        <w:rPr>
          <w:rFonts w:cs="Times New Roman"/>
          <w:bCs/>
          <w:szCs w:val="24"/>
        </w:rPr>
        <w:t>Area development programmes implemented by different agencies mostly include measures on improving the productivity of land. Such programmes/agencies include National Rural Support Programme, Aga Khan Rural Support Programme in Gilgit-Baltistan, Balochistan Area Development Programme, Agency for Barani Area Development.</w:t>
      </w:r>
    </w:p>
    <w:p w:rsidR="00E576AA" w:rsidRDefault="0000616B" w:rsidP="00672F35">
      <w:pPr>
        <w:pStyle w:val="ListParagraph"/>
        <w:numPr>
          <w:ilvl w:val="0"/>
          <w:numId w:val="75"/>
        </w:numPr>
        <w:spacing w:before="120" w:line="360" w:lineRule="auto"/>
        <w:jc w:val="both"/>
        <w:rPr>
          <w:rFonts w:cs="Times New Roman"/>
          <w:bCs/>
          <w:szCs w:val="24"/>
        </w:rPr>
      </w:pPr>
      <w:r>
        <w:rPr>
          <w:rFonts w:cs="Times New Roman"/>
          <w:bCs/>
          <w:szCs w:val="24"/>
        </w:rPr>
        <w:t>The Forest Acts of provinces are being amended to prevent cutting of trees, prohibit change of land use, conserve soil and land resources, enhance punishments for increasing deterrence.</w:t>
      </w:r>
    </w:p>
    <w:p w:rsidR="00E576AA" w:rsidRPr="00E576AA" w:rsidRDefault="00F9466F" w:rsidP="00672F35">
      <w:pPr>
        <w:pStyle w:val="ListParagraph"/>
        <w:numPr>
          <w:ilvl w:val="0"/>
          <w:numId w:val="75"/>
        </w:numPr>
        <w:spacing w:before="120" w:line="360" w:lineRule="auto"/>
        <w:jc w:val="both"/>
        <w:rPr>
          <w:rFonts w:cs="Times New Roman"/>
          <w:bCs/>
          <w:szCs w:val="24"/>
        </w:rPr>
      </w:pPr>
      <w:r w:rsidRPr="008334BE">
        <w:rPr>
          <w:rFonts w:cs="Times New Roman"/>
          <w:szCs w:val="24"/>
        </w:rPr>
        <w:t>Range Utilization Model</w:t>
      </w:r>
      <w:r w:rsidRPr="00E576AA">
        <w:rPr>
          <w:rFonts w:cs="Times New Roman"/>
          <w:szCs w:val="24"/>
        </w:rPr>
        <w:t xml:space="preserve"> in Pothowar Plateau</w:t>
      </w:r>
    </w:p>
    <w:p w:rsidR="00E576AA" w:rsidRPr="00E576AA" w:rsidRDefault="00F9466F" w:rsidP="00672F35">
      <w:pPr>
        <w:pStyle w:val="ListParagraph"/>
        <w:numPr>
          <w:ilvl w:val="0"/>
          <w:numId w:val="75"/>
        </w:numPr>
        <w:spacing w:before="120" w:line="360" w:lineRule="auto"/>
        <w:jc w:val="both"/>
        <w:rPr>
          <w:rFonts w:cs="Times New Roman"/>
          <w:bCs/>
          <w:szCs w:val="24"/>
        </w:rPr>
      </w:pPr>
      <w:r w:rsidRPr="00E576AA">
        <w:rPr>
          <w:rFonts w:cs="Times New Roman"/>
          <w:szCs w:val="24"/>
        </w:rPr>
        <w:lastRenderedPageBreak/>
        <w:t>Gully land management through soil conservation and water harvesting</w:t>
      </w:r>
    </w:p>
    <w:p w:rsidR="00E576AA" w:rsidRPr="00E576AA" w:rsidRDefault="00F9466F" w:rsidP="00672F35">
      <w:pPr>
        <w:pStyle w:val="ListParagraph"/>
        <w:numPr>
          <w:ilvl w:val="0"/>
          <w:numId w:val="75"/>
        </w:numPr>
        <w:spacing w:before="120" w:line="360" w:lineRule="auto"/>
        <w:jc w:val="both"/>
        <w:rPr>
          <w:rFonts w:cs="Times New Roman"/>
          <w:bCs/>
          <w:szCs w:val="24"/>
        </w:rPr>
      </w:pPr>
      <w:r w:rsidRPr="00E576AA">
        <w:rPr>
          <w:rFonts w:cs="Times New Roman"/>
          <w:szCs w:val="24"/>
        </w:rPr>
        <w:t>Range improvement through community participation</w:t>
      </w:r>
    </w:p>
    <w:p w:rsidR="00E576AA" w:rsidRPr="00E576AA" w:rsidRDefault="00F9466F" w:rsidP="00672F35">
      <w:pPr>
        <w:pStyle w:val="ListParagraph"/>
        <w:numPr>
          <w:ilvl w:val="0"/>
          <w:numId w:val="75"/>
        </w:numPr>
        <w:spacing w:before="120" w:line="360" w:lineRule="auto"/>
        <w:jc w:val="both"/>
        <w:rPr>
          <w:rFonts w:cs="Times New Roman"/>
          <w:bCs/>
          <w:szCs w:val="24"/>
        </w:rPr>
      </w:pPr>
      <w:r w:rsidRPr="00E576AA">
        <w:rPr>
          <w:rFonts w:cs="Times New Roman"/>
          <w:szCs w:val="24"/>
        </w:rPr>
        <w:t>Salinity control and reclamation of affected areas</w:t>
      </w:r>
    </w:p>
    <w:p w:rsidR="00E576AA" w:rsidRPr="00E576AA" w:rsidRDefault="00F9466F" w:rsidP="00672F35">
      <w:pPr>
        <w:pStyle w:val="ListParagraph"/>
        <w:numPr>
          <w:ilvl w:val="0"/>
          <w:numId w:val="75"/>
        </w:numPr>
        <w:spacing w:before="120" w:line="360" w:lineRule="auto"/>
        <w:jc w:val="both"/>
        <w:rPr>
          <w:rFonts w:cs="Times New Roman"/>
          <w:bCs/>
          <w:szCs w:val="24"/>
        </w:rPr>
      </w:pPr>
      <w:r w:rsidRPr="00E576AA">
        <w:rPr>
          <w:rFonts w:cs="Times New Roman"/>
          <w:szCs w:val="24"/>
        </w:rPr>
        <w:t>Rehabilitation of desert ranges through reseeding</w:t>
      </w:r>
      <w:r w:rsidR="00457560" w:rsidRPr="00E576AA">
        <w:rPr>
          <w:rFonts w:eastAsia="+mn-ea" w:cs="Times New Roman"/>
          <w:kern w:val="24"/>
          <w:sz w:val="56"/>
          <w:szCs w:val="56"/>
        </w:rPr>
        <w:t xml:space="preserve"> </w:t>
      </w:r>
      <w:r w:rsidRPr="00E576AA">
        <w:rPr>
          <w:rFonts w:cs="Times New Roman"/>
          <w:szCs w:val="24"/>
        </w:rPr>
        <w:t xml:space="preserve">Forage Reserve establishment in arid highlands of Balochistan </w:t>
      </w:r>
    </w:p>
    <w:p w:rsidR="00E576AA" w:rsidRPr="00E576AA" w:rsidRDefault="00F9466F" w:rsidP="00672F35">
      <w:pPr>
        <w:pStyle w:val="ListParagraph"/>
        <w:numPr>
          <w:ilvl w:val="0"/>
          <w:numId w:val="75"/>
        </w:numPr>
        <w:spacing w:before="120" w:line="360" w:lineRule="auto"/>
        <w:jc w:val="both"/>
        <w:rPr>
          <w:rFonts w:cs="Times New Roman"/>
          <w:bCs/>
          <w:szCs w:val="24"/>
        </w:rPr>
      </w:pPr>
      <w:r w:rsidRPr="00E576AA">
        <w:rPr>
          <w:rFonts w:cs="Times New Roman"/>
          <w:szCs w:val="24"/>
        </w:rPr>
        <w:t>Reclamation of Salt-affected areas</w:t>
      </w:r>
    </w:p>
    <w:p w:rsidR="004F73BE" w:rsidRPr="004F73BE" w:rsidRDefault="00F9466F" w:rsidP="004F73BE">
      <w:pPr>
        <w:pStyle w:val="ListParagraph"/>
        <w:numPr>
          <w:ilvl w:val="0"/>
          <w:numId w:val="75"/>
        </w:numPr>
        <w:spacing w:before="120" w:line="360" w:lineRule="auto"/>
        <w:jc w:val="both"/>
        <w:rPr>
          <w:rFonts w:cs="Times New Roman"/>
          <w:bCs/>
          <w:szCs w:val="24"/>
        </w:rPr>
      </w:pPr>
      <w:r w:rsidRPr="00E576AA">
        <w:rPr>
          <w:rFonts w:cs="Times New Roman"/>
          <w:szCs w:val="24"/>
        </w:rPr>
        <w:t xml:space="preserve">Desertification control in cholistan </w:t>
      </w:r>
    </w:p>
    <w:p w:rsidR="00370746" w:rsidRPr="004F73BE" w:rsidRDefault="00F9466F" w:rsidP="004F73BE">
      <w:pPr>
        <w:pStyle w:val="ListParagraph"/>
        <w:numPr>
          <w:ilvl w:val="0"/>
          <w:numId w:val="75"/>
        </w:numPr>
        <w:spacing w:before="120" w:line="360" w:lineRule="auto"/>
        <w:jc w:val="both"/>
        <w:rPr>
          <w:rFonts w:cs="Times New Roman"/>
          <w:bCs/>
          <w:szCs w:val="24"/>
        </w:rPr>
      </w:pPr>
      <w:r w:rsidRPr="004F73BE">
        <w:rPr>
          <w:rFonts w:cs="Times New Roman"/>
          <w:szCs w:val="24"/>
        </w:rPr>
        <w:t xml:space="preserve">Restoration of land productivity in Barani lands. </w:t>
      </w:r>
    </w:p>
    <w:p w:rsidR="00D2512E" w:rsidRPr="004F73BE" w:rsidRDefault="00AF69CA" w:rsidP="004F73BE">
      <w:pPr>
        <w:spacing w:line="360" w:lineRule="auto"/>
        <w:ind w:left="360"/>
        <w:jc w:val="both"/>
        <w:rPr>
          <w:rFonts w:cs="Times New Roman"/>
          <w:szCs w:val="24"/>
        </w:rPr>
      </w:pPr>
      <w:r w:rsidRPr="004F73BE">
        <w:rPr>
          <w:rFonts w:cs="Times New Roman"/>
          <w:szCs w:val="24"/>
        </w:rPr>
        <w:t>The Ministry of Climate Change (MoCC), Government of Pakistan is implementing a full-scale GEF-UNDP and GoP funded “Sustainable Land Management” project to Combat Desertification in Pakistan” to be implemented in two phases over a period of 8 years. A wide range of stakeholders are involved in the implementation of the project. They include relevant federal ministries, provincial line departments, local communities (farmers, livestock herders, forest communities and nomad pastoralists), arid-zone research institutions, civil society and community organizations, and the private sector.</w:t>
      </w:r>
      <w:r w:rsidR="00BC2C32" w:rsidRPr="00BC2C32">
        <w:rPr>
          <w:noProof/>
          <w:lang w:eastAsia="zh-TW"/>
        </w:rPr>
        <w:pict>
          <v:rect id="_x0000_s1050" style="position:absolute;left:0;text-align:left;margin-left:1953.9pt;margin-top:104.5pt;width:185.6pt;height:152.95pt;flip:x;z-index:251724800;mso-width-percent:400;mso-top-percent:160;mso-wrap-distance-top:7.2pt;mso-wrap-distance-bottom:7.2pt;mso-position-horizontal:right;mso-position-horizontal-relative:margin;mso-position-vertical-relative:margin;mso-width-percent:400;mso-top-percent:160;mso-width-relative:margin;v-text-anchor:middle" o:allowincell="f" filled="f" fillcolor="black [3213]" strokecolor="black [3213]" strokeweight="1.5pt">
            <v:shadow color="#f79646 [3209]" opacity=".5" offset="-15pt,0" offset2="-18pt,12pt"/>
            <v:textbox style="mso-next-textbox:#_x0000_s1050;mso-fit-shape-to-text:t" inset="21.6pt,21.6pt,21.6pt,21.6pt">
              <w:txbxContent>
                <w:p w:rsidR="004A62E7" w:rsidRPr="00496D77" w:rsidRDefault="004A62E7" w:rsidP="004F1909">
                  <w:pPr>
                    <w:pStyle w:val="ListParagraph"/>
                    <w:ind w:left="0"/>
                    <w:jc w:val="both"/>
                    <w:rPr>
                      <w:rFonts w:cs="Times New Roman"/>
                      <w:szCs w:val="24"/>
                    </w:rPr>
                  </w:pPr>
                  <w:r w:rsidRPr="00496D77">
                    <w:rPr>
                      <w:rFonts w:cs="Times New Roman"/>
                      <w:szCs w:val="24"/>
                    </w:rPr>
                    <w:t>The city of Islamabad signed Islamabad Green Charter to adopt United Nations Urban Environmental Accords. By signing this charter Capital City has become the 101 city of the world and first of the country to adopt action plan based upon UN Urban Environmental Accords to improve environment and rectify the damages to the Mother Nature so that a safe and healthy environment could be transferred to the next generation. Similarly different local governments and housing societies have also made it mandatory in their master plans to have specific percentage of land area under green cover. The Punjab Plantation and Maintenance of Trees Act, 1974 requires planting and maintenance of three trees per acre by any occupier of land.</w:t>
                  </w:r>
                </w:p>
                <w:p w:rsidR="004A62E7" w:rsidRDefault="004A62E7">
                  <w:pPr>
                    <w:rPr>
                      <w:color w:val="4F81BD" w:themeColor="accent1"/>
                      <w:sz w:val="20"/>
                      <w:szCs w:val="20"/>
                    </w:rPr>
                  </w:pPr>
                </w:p>
              </w:txbxContent>
            </v:textbox>
            <w10:wrap type="square" anchorx="margin" anchory="margin"/>
          </v:rect>
        </w:pict>
      </w:r>
    </w:p>
    <w:p w:rsidR="005C51FD" w:rsidRDefault="005C51FD" w:rsidP="00D2512E">
      <w:pPr>
        <w:spacing w:line="360" w:lineRule="auto"/>
        <w:ind w:left="90"/>
        <w:jc w:val="both"/>
        <w:rPr>
          <w:rFonts w:cs="Times New Roman"/>
          <w:szCs w:val="24"/>
        </w:rPr>
      </w:pPr>
      <w:r w:rsidRPr="00D2512E">
        <w:rPr>
          <w:rFonts w:cs="Times New Roman"/>
          <w:szCs w:val="24"/>
        </w:rPr>
        <w:t>Various approaches have been attempted to</w:t>
      </w:r>
      <w:r>
        <w:rPr>
          <w:rFonts w:cs="Times New Roman"/>
          <w:szCs w:val="24"/>
        </w:rPr>
        <w:t xml:space="preserve"> </w:t>
      </w:r>
      <w:r w:rsidRPr="00D2512E">
        <w:rPr>
          <w:rFonts w:cs="Times New Roman"/>
          <w:szCs w:val="24"/>
        </w:rPr>
        <w:t>combat the menace of desertification, for</w:t>
      </w:r>
      <w:r>
        <w:rPr>
          <w:rFonts w:cs="Times New Roman"/>
          <w:szCs w:val="24"/>
        </w:rPr>
        <w:t xml:space="preserve"> </w:t>
      </w:r>
      <w:r w:rsidRPr="00D2512E">
        <w:rPr>
          <w:rFonts w:cs="Times New Roman"/>
          <w:szCs w:val="24"/>
        </w:rPr>
        <w:t>example,</w:t>
      </w:r>
      <w:r>
        <w:rPr>
          <w:rFonts w:cs="Times New Roman"/>
          <w:szCs w:val="24"/>
        </w:rPr>
        <w:t xml:space="preserve"> </w:t>
      </w:r>
      <w:r w:rsidRPr="00D2512E">
        <w:rPr>
          <w:rFonts w:cs="Times New Roman"/>
          <w:szCs w:val="24"/>
        </w:rPr>
        <w:t>introduction of fast-growing tree</w:t>
      </w:r>
      <w:r>
        <w:rPr>
          <w:rFonts w:cs="Times New Roman"/>
          <w:szCs w:val="24"/>
        </w:rPr>
        <w:t xml:space="preserve"> </w:t>
      </w:r>
      <w:r w:rsidRPr="00D2512E">
        <w:rPr>
          <w:rFonts w:cs="Times New Roman"/>
          <w:szCs w:val="24"/>
        </w:rPr>
        <w:t>species and grasses for stabilization of shifting</w:t>
      </w:r>
      <w:r>
        <w:rPr>
          <w:rFonts w:cs="Times New Roman"/>
          <w:szCs w:val="24"/>
        </w:rPr>
        <w:t xml:space="preserve"> </w:t>
      </w:r>
      <w:r w:rsidRPr="00D2512E">
        <w:rPr>
          <w:rFonts w:cs="Times New Roman"/>
          <w:szCs w:val="24"/>
        </w:rPr>
        <w:t>sand dunes and creation of microclimates</w:t>
      </w:r>
      <w:r>
        <w:rPr>
          <w:rFonts w:cs="Times New Roman"/>
          <w:szCs w:val="24"/>
        </w:rPr>
        <w:t xml:space="preserve"> </w:t>
      </w:r>
      <w:r w:rsidRPr="00D2512E">
        <w:rPr>
          <w:rFonts w:cs="Times New Roman"/>
          <w:szCs w:val="24"/>
        </w:rPr>
        <w:t>through shelterbelt plantation. For sustainable</w:t>
      </w:r>
      <w:r>
        <w:rPr>
          <w:rFonts w:cs="Times New Roman"/>
          <w:szCs w:val="24"/>
        </w:rPr>
        <w:t xml:space="preserve"> </w:t>
      </w:r>
      <w:r w:rsidRPr="00D2512E">
        <w:rPr>
          <w:rFonts w:cs="Times New Roman"/>
          <w:szCs w:val="24"/>
        </w:rPr>
        <w:t xml:space="preserve">land management </w:t>
      </w:r>
      <w:r w:rsidRPr="008334BE">
        <w:rPr>
          <w:rFonts w:cs="Times New Roman"/>
          <w:szCs w:val="24"/>
        </w:rPr>
        <w:t>(SLM),</w:t>
      </w:r>
      <w:r w:rsidRPr="00D2512E">
        <w:rPr>
          <w:rFonts w:cs="Times New Roman"/>
          <w:szCs w:val="24"/>
        </w:rPr>
        <w:t xml:space="preserve"> soil and water</w:t>
      </w:r>
      <w:r>
        <w:rPr>
          <w:rFonts w:cs="Times New Roman"/>
          <w:szCs w:val="24"/>
        </w:rPr>
        <w:t xml:space="preserve"> </w:t>
      </w:r>
      <w:r w:rsidRPr="00D2512E">
        <w:rPr>
          <w:rFonts w:cs="Times New Roman"/>
          <w:szCs w:val="24"/>
        </w:rPr>
        <w:t>conservation, afforestation and rehabilitation of</w:t>
      </w:r>
      <w:r>
        <w:rPr>
          <w:rFonts w:cs="Times New Roman"/>
          <w:szCs w:val="24"/>
        </w:rPr>
        <w:t xml:space="preserve"> </w:t>
      </w:r>
      <w:r w:rsidRPr="00D2512E">
        <w:rPr>
          <w:rFonts w:cs="Times New Roman"/>
          <w:szCs w:val="24"/>
        </w:rPr>
        <w:t>degraded land, repetitive high resolution satellite</w:t>
      </w:r>
      <w:r>
        <w:rPr>
          <w:rFonts w:cs="Times New Roman"/>
          <w:szCs w:val="24"/>
        </w:rPr>
        <w:t xml:space="preserve"> </w:t>
      </w:r>
      <w:r w:rsidRPr="00D2512E">
        <w:rPr>
          <w:rFonts w:cs="Times New Roman"/>
          <w:szCs w:val="24"/>
        </w:rPr>
        <w:t>images, delineation and mapping of affected</w:t>
      </w:r>
      <w:r>
        <w:rPr>
          <w:rFonts w:cs="Times New Roman"/>
          <w:szCs w:val="24"/>
        </w:rPr>
        <w:t xml:space="preserve"> </w:t>
      </w:r>
      <w:r w:rsidRPr="00D2512E">
        <w:rPr>
          <w:rFonts w:cs="Times New Roman"/>
          <w:szCs w:val="24"/>
        </w:rPr>
        <w:t>areas, are suitable tools for combating</w:t>
      </w:r>
      <w:r>
        <w:rPr>
          <w:rFonts w:cs="Times New Roman"/>
          <w:szCs w:val="24"/>
        </w:rPr>
        <w:t xml:space="preserve"> </w:t>
      </w:r>
      <w:r w:rsidRPr="00D2512E">
        <w:rPr>
          <w:rFonts w:cs="Times New Roman"/>
          <w:szCs w:val="24"/>
        </w:rPr>
        <w:t>desertification. Efforts already underway to</w:t>
      </w:r>
      <w:r>
        <w:rPr>
          <w:rFonts w:cs="Times New Roman"/>
          <w:szCs w:val="24"/>
        </w:rPr>
        <w:t xml:space="preserve"> </w:t>
      </w:r>
      <w:r w:rsidRPr="00D2512E">
        <w:rPr>
          <w:rFonts w:cs="Times New Roman"/>
          <w:szCs w:val="24"/>
        </w:rPr>
        <w:lastRenderedPageBreak/>
        <w:t>combat desertification need to be strengthened</w:t>
      </w:r>
      <w:r>
        <w:rPr>
          <w:rFonts w:cs="Times New Roman"/>
          <w:szCs w:val="24"/>
        </w:rPr>
        <w:t xml:space="preserve"> </w:t>
      </w:r>
      <w:r w:rsidRPr="00D2512E">
        <w:rPr>
          <w:rFonts w:cs="Times New Roman"/>
          <w:szCs w:val="24"/>
        </w:rPr>
        <w:t>and integrated through a nationally supported,</w:t>
      </w:r>
      <w:r>
        <w:rPr>
          <w:rFonts w:cs="Times New Roman"/>
          <w:szCs w:val="24"/>
        </w:rPr>
        <w:t xml:space="preserve"> </w:t>
      </w:r>
      <w:r w:rsidRPr="00D2512E">
        <w:rPr>
          <w:rFonts w:cs="Times New Roman"/>
          <w:szCs w:val="24"/>
        </w:rPr>
        <w:t>coordinated and monitored management system.</w:t>
      </w:r>
    </w:p>
    <w:p w:rsidR="00A00CB1" w:rsidRPr="00A00CB1" w:rsidRDefault="00A00CB1" w:rsidP="00D2512E">
      <w:pPr>
        <w:spacing w:line="360" w:lineRule="auto"/>
        <w:ind w:left="90"/>
        <w:jc w:val="both"/>
        <w:rPr>
          <w:rFonts w:cs="Times New Roman"/>
          <w:b/>
          <w:szCs w:val="24"/>
        </w:rPr>
      </w:pPr>
      <w:r w:rsidRPr="00A00CB1">
        <w:rPr>
          <w:rFonts w:cs="Times New Roman"/>
          <w:b/>
          <w:szCs w:val="24"/>
        </w:rPr>
        <w:t>Key Players</w:t>
      </w:r>
    </w:p>
    <w:p w:rsidR="00A00CB1" w:rsidRPr="008334BE" w:rsidRDefault="00A00CB1" w:rsidP="00672F35">
      <w:pPr>
        <w:pStyle w:val="ListParagraph"/>
        <w:numPr>
          <w:ilvl w:val="0"/>
          <w:numId w:val="96"/>
        </w:numPr>
        <w:spacing w:after="0" w:line="360" w:lineRule="auto"/>
        <w:jc w:val="both"/>
        <w:rPr>
          <w:rFonts w:cs="Times New Roman"/>
          <w:szCs w:val="24"/>
        </w:rPr>
      </w:pPr>
      <w:r w:rsidRPr="008334BE">
        <w:rPr>
          <w:rFonts w:cs="Times New Roman"/>
          <w:szCs w:val="24"/>
        </w:rPr>
        <w:t>Ministry of Climate Change (MoCC)</w:t>
      </w:r>
    </w:p>
    <w:p w:rsidR="00A00CB1" w:rsidRPr="008334BE" w:rsidRDefault="008334BE" w:rsidP="008334BE">
      <w:pPr>
        <w:spacing w:after="0" w:line="360" w:lineRule="auto"/>
        <w:ind w:left="90"/>
        <w:jc w:val="both"/>
        <w:rPr>
          <w:rFonts w:cs="Times New Roman"/>
          <w:szCs w:val="24"/>
        </w:rPr>
      </w:pPr>
      <w:r>
        <w:rPr>
          <w:rFonts w:cs="Times New Roman"/>
          <w:szCs w:val="24"/>
        </w:rPr>
        <w:tab/>
      </w:r>
      <w:r w:rsidR="00A00CB1" w:rsidRPr="008334BE">
        <w:rPr>
          <w:rFonts w:cs="Times New Roman"/>
          <w:szCs w:val="24"/>
        </w:rPr>
        <w:t>Forestry Wing of MoCC mainly deals with UNCCD in Pakistan. Inspector General of Forests (IGF) is the national focal point for the convention. The main function of the office of IGF is to facilitate inter-provincial and inter-ministerial coordination on the issues related to forestry, wildlife, biodiversity conservation, and desertification control as well as ensuring national compliance with international conventions to which Pakistan is a party.</w:t>
      </w:r>
    </w:p>
    <w:p w:rsidR="00A00CB1" w:rsidRPr="008334BE" w:rsidRDefault="00A00CB1" w:rsidP="00672F35">
      <w:pPr>
        <w:pStyle w:val="ListParagraph"/>
        <w:numPr>
          <w:ilvl w:val="0"/>
          <w:numId w:val="96"/>
        </w:numPr>
        <w:spacing w:after="0" w:line="360" w:lineRule="auto"/>
        <w:jc w:val="both"/>
        <w:rPr>
          <w:rFonts w:cs="Times New Roman"/>
          <w:szCs w:val="24"/>
        </w:rPr>
      </w:pPr>
      <w:r w:rsidRPr="008334BE">
        <w:rPr>
          <w:rFonts w:cs="Times New Roman"/>
          <w:szCs w:val="24"/>
        </w:rPr>
        <w:t>Economic Affairs Division, Ministry of Finance</w:t>
      </w:r>
    </w:p>
    <w:p w:rsidR="00A00CB1" w:rsidRPr="008334BE" w:rsidRDefault="008334BE" w:rsidP="008334BE">
      <w:pPr>
        <w:spacing w:after="0" w:line="360" w:lineRule="auto"/>
        <w:ind w:left="90"/>
        <w:jc w:val="both"/>
        <w:rPr>
          <w:rFonts w:cs="Times New Roman"/>
          <w:szCs w:val="24"/>
        </w:rPr>
      </w:pPr>
      <w:r>
        <w:rPr>
          <w:rFonts w:cs="Times New Roman"/>
          <w:szCs w:val="24"/>
        </w:rPr>
        <w:tab/>
      </w:r>
      <w:r w:rsidR="00A00CB1" w:rsidRPr="008334BE">
        <w:rPr>
          <w:rFonts w:cs="Times New Roman"/>
          <w:szCs w:val="24"/>
        </w:rPr>
        <w:t>The EAD is responsible for providing and promoting effective donor coordination for initiatives related to land degradation and ensuring timely release of funds for Projects.</w:t>
      </w:r>
    </w:p>
    <w:p w:rsidR="00A00CB1" w:rsidRPr="008334BE" w:rsidRDefault="00A00CB1" w:rsidP="008334BE">
      <w:pPr>
        <w:spacing w:after="0" w:line="360" w:lineRule="auto"/>
        <w:ind w:left="90"/>
        <w:jc w:val="both"/>
        <w:rPr>
          <w:rFonts w:cs="Times New Roman"/>
          <w:szCs w:val="24"/>
        </w:rPr>
      </w:pPr>
      <w:r w:rsidRPr="008334BE">
        <w:rPr>
          <w:rFonts w:cs="Times New Roman"/>
          <w:szCs w:val="24"/>
        </w:rPr>
        <w:t>Planning Commission, Ministry of Planning, Development &amp; Reforms</w:t>
      </w:r>
    </w:p>
    <w:p w:rsidR="00A00CB1" w:rsidRPr="008334BE" w:rsidRDefault="00A00CB1" w:rsidP="008334BE">
      <w:pPr>
        <w:spacing w:after="0" w:line="360" w:lineRule="auto"/>
        <w:ind w:left="90"/>
        <w:jc w:val="both"/>
        <w:rPr>
          <w:rFonts w:cs="Times New Roman"/>
          <w:szCs w:val="24"/>
        </w:rPr>
      </w:pPr>
      <w:r w:rsidRPr="008334BE">
        <w:rPr>
          <w:rFonts w:cs="Times New Roman"/>
          <w:szCs w:val="24"/>
        </w:rPr>
        <w:t>The Planning Commission is the main coordinating body for cross-sectoral investment programs and for making budgetary allocations.</w:t>
      </w:r>
    </w:p>
    <w:p w:rsidR="004F1909" w:rsidRPr="008334BE" w:rsidRDefault="00A00CB1" w:rsidP="00672F35">
      <w:pPr>
        <w:pStyle w:val="ListParagraph"/>
        <w:numPr>
          <w:ilvl w:val="0"/>
          <w:numId w:val="96"/>
        </w:numPr>
        <w:spacing w:after="0" w:line="360" w:lineRule="auto"/>
        <w:jc w:val="both"/>
        <w:rPr>
          <w:rFonts w:cs="Times New Roman"/>
          <w:szCs w:val="24"/>
        </w:rPr>
      </w:pPr>
      <w:r w:rsidRPr="008334BE">
        <w:rPr>
          <w:rFonts w:cs="Times New Roman"/>
          <w:szCs w:val="24"/>
        </w:rPr>
        <w:t>Ministry of National Food Security and Research</w:t>
      </w:r>
      <w:r w:rsidR="004F1909" w:rsidRPr="008334BE">
        <w:rPr>
          <w:rFonts w:cs="Times New Roman"/>
          <w:szCs w:val="24"/>
        </w:rPr>
        <w:t xml:space="preserve"> (MoNFSR</w:t>
      </w:r>
      <w:r w:rsidR="008334BE">
        <w:rPr>
          <w:rFonts w:cs="Times New Roman"/>
          <w:szCs w:val="24"/>
        </w:rPr>
        <w:t>)</w:t>
      </w:r>
    </w:p>
    <w:p w:rsidR="00A00CB1" w:rsidRPr="008334BE" w:rsidRDefault="00A00CB1" w:rsidP="00672F35">
      <w:pPr>
        <w:pStyle w:val="ListParagraph"/>
        <w:numPr>
          <w:ilvl w:val="0"/>
          <w:numId w:val="96"/>
        </w:numPr>
        <w:spacing w:after="0" w:line="360" w:lineRule="auto"/>
        <w:jc w:val="both"/>
        <w:rPr>
          <w:rFonts w:cs="Times New Roman"/>
          <w:szCs w:val="24"/>
        </w:rPr>
      </w:pPr>
      <w:r w:rsidRPr="008334BE">
        <w:rPr>
          <w:rFonts w:cs="Times New Roman"/>
          <w:szCs w:val="24"/>
        </w:rPr>
        <w:t>Ministry of Water and Power</w:t>
      </w:r>
    </w:p>
    <w:p w:rsidR="00A00CB1" w:rsidRPr="008334BE" w:rsidRDefault="00A00CB1" w:rsidP="00672F35">
      <w:pPr>
        <w:pStyle w:val="ListParagraph"/>
        <w:numPr>
          <w:ilvl w:val="0"/>
          <w:numId w:val="96"/>
        </w:numPr>
        <w:spacing w:after="0" w:line="360" w:lineRule="auto"/>
        <w:jc w:val="both"/>
        <w:rPr>
          <w:rFonts w:cs="Times New Roman"/>
          <w:szCs w:val="24"/>
        </w:rPr>
      </w:pPr>
      <w:r w:rsidRPr="008334BE">
        <w:rPr>
          <w:rFonts w:cs="Times New Roman"/>
          <w:szCs w:val="24"/>
        </w:rPr>
        <w:t>Ministry of Science &amp; Technology</w:t>
      </w:r>
    </w:p>
    <w:p w:rsidR="00A00CB1" w:rsidRPr="008334BE" w:rsidRDefault="00A00CB1" w:rsidP="00672F35">
      <w:pPr>
        <w:pStyle w:val="ListParagraph"/>
        <w:numPr>
          <w:ilvl w:val="0"/>
          <w:numId w:val="96"/>
        </w:numPr>
        <w:spacing w:after="0" w:line="360" w:lineRule="auto"/>
        <w:jc w:val="both"/>
        <w:rPr>
          <w:rFonts w:cs="Times New Roman"/>
          <w:szCs w:val="24"/>
        </w:rPr>
      </w:pPr>
      <w:r w:rsidRPr="008334BE">
        <w:rPr>
          <w:rFonts w:cs="Times New Roman"/>
          <w:szCs w:val="24"/>
        </w:rPr>
        <w:t>Ministry of Inter-Provincial Coordination</w:t>
      </w:r>
    </w:p>
    <w:p w:rsidR="00A00CB1" w:rsidRPr="008334BE" w:rsidRDefault="008334BE" w:rsidP="008334BE">
      <w:pPr>
        <w:spacing w:after="0" w:line="360" w:lineRule="auto"/>
        <w:ind w:left="90"/>
        <w:jc w:val="both"/>
        <w:rPr>
          <w:rFonts w:cs="Times New Roman"/>
          <w:szCs w:val="24"/>
        </w:rPr>
      </w:pPr>
      <w:r>
        <w:rPr>
          <w:rFonts w:cs="Times New Roman"/>
          <w:szCs w:val="24"/>
        </w:rPr>
        <w:tab/>
      </w:r>
      <w:r w:rsidR="00A00CB1" w:rsidRPr="008334BE">
        <w:rPr>
          <w:rFonts w:cs="Times New Roman"/>
          <w:szCs w:val="24"/>
        </w:rPr>
        <w:t>With the adoption of 18</w:t>
      </w:r>
      <w:r w:rsidR="00A00CB1" w:rsidRPr="008334BE">
        <w:rPr>
          <w:rFonts w:cs="Times New Roman"/>
          <w:szCs w:val="24"/>
          <w:vertAlign w:val="superscript"/>
        </w:rPr>
        <w:t>th</w:t>
      </w:r>
      <w:r w:rsidR="00A00CB1" w:rsidRPr="008334BE">
        <w:rPr>
          <w:rFonts w:cs="Times New Roman"/>
          <w:szCs w:val="24"/>
        </w:rPr>
        <w:t xml:space="preserve"> Constitutional Amendment, the national government dramatically increased provincial autonomy. Under this Amendment, many of the federal ministries such as the Ministries of Environment and of Food Agriculture and Livestock have now been dissolved and their functions at the federal level have now been entrusted to the MoCC and MoNFSR, and other federal ministries relevant to land degradation.These federal Ministries help in creating a conducive enabling environment and support sectoral policy reforms through integration of Sustainable Land Management (SLM) principles and</w:t>
      </w:r>
      <w:r w:rsidR="004F1909" w:rsidRPr="008334BE">
        <w:rPr>
          <w:rFonts w:cs="Times New Roman"/>
          <w:szCs w:val="24"/>
        </w:rPr>
        <w:t xml:space="preserve"> </w:t>
      </w:r>
      <w:r w:rsidR="00A00CB1" w:rsidRPr="008334BE">
        <w:rPr>
          <w:rFonts w:cs="Times New Roman"/>
          <w:szCs w:val="24"/>
        </w:rPr>
        <w:t>practices into respective policies and plans.</w:t>
      </w:r>
    </w:p>
    <w:p w:rsidR="00A00CB1" w:rsidRPr="008334BE" w:rsidRDefault="00A00CB1" w:rsidP="00672F35">
      <w:pPr>
        <w:pStyle w:val="ListParagraph"/>
        <w:numPr>
          <w:ilvl w:val="0"/>
          <w:numId w:val="97"/>
        </w:numPr>
        <w:spacing w:after="0" w:line="360" w:lineRule="auto"/>
        <w:jc w:val="both"/>
        <w:rPr>
          <w:rFonts w:cs="Times New Roman"/>
          <w:szCs w:val="24"/>
        </w:rPr>
      </w:pPr>
      <w:r w:rsidRPr="008334BE">
        <w:rPr>
          <w:rFonts w:cs="Times New Roman"/>
          <w:szCs w:val="24"/>
        </w:rPr>
        <w:t>Provincial Planning and Development Departments</w:t>
      </w:r>
    </w:p>
    <w:p w:rsidR="004F73BE" w:rsidRDefault="008334BE" w:rsidP="004F73BE">
      <w:pPr>
        <w:spacing w:after="0" w:line="360" w:lineRule="auto"/>
        <w:ind w:left="90"/>
        <w:jc w:val="both"/>
        <w:rPr>
          <w:rFonts w:cs="Times New Roman"/>
          <w:szCs w:val="24"/>
        </w:rPr>
      </w:pPr>
      <w:r>
        <w:rPr>
          <w:rFonts w:cs="Times New Roman"/>
          <w:szCs w:val="24"/>
        </w:rPr>
        <w:tab/>
      </w:r>
      <w:r w:rsidR="00A00CB1" w:rsidRPr="008334BE">
        <w:rPr>
          <w:rFonts w:cs="Times New Roman"/>
          <w:szCs w:val="24"/>
        </w:rPr>
        <w:t xml:space="preserve">Provincial P&amp;D departments are responsible for leading the implementation ofthe programme activities related to land degradation in the respective provinces and coordination of </w:t>
      </w:r>
      <w:r w:rsidR="00A00CB1" w:rsidRPr="008334BE">
        <w:rPr>
          <w:rFonts w:cs="Times New Roman"/>
          <w:szCs w:val="24"/>
        </w:rPr>
        <w:lastRenderedPageBreak/>
        <w:t>on-theground interventions. They also provide support to integrate SLM into theirpolicy, planning and budgetary processes.</w:t>
      </w:r>
    </w:p>
    <w:p w:rsidR="00A00CB1" w:rsidRPr="004F73BE" w:rsidRDefault="00A00CB1" w:rsidP="004F73BE">
      <w:pPr>
        <w:pStyle w:val="ListParagraph"/>
        <w:numPr>
          <w:ilvl w:val="0"/>
          <w:numId w:val="97"/>
        </w:numPr>
        <w:spacing w:after="0" w:line="360" w:lineRule="auto"/>
        <w:jc w:val="both"/>
        <w:rPr>
          <w:rFonts w:cs="Times New Roman"/>
          <w:szCs w:val="24"/>
        </w:rPr>
      </w:pPr>
      <w:r w:rsidRPr="004F73BE">
        <w:rPr>
          <w:rFonts w:cs="Times New Roman"/>
          <w:szCs w:val="24"/>
        </w:rPr>
        <w:t>Provincial Forestry, Agriculture, Environment, Irrigation and other line Departments</w:t>
      </w:r>
    </w:p>
    <w:p w:rsidR="00A00CB1" w:rsidRPr="008334BE" w:rsidRDefault="008334BE" w:rsidP="008334BE">
      <w:pPr>
        <w:spacing w:after="0" w:line="360" w:lineRule="auto"/>
        <w:ind w:left="90"/>
        <w:jc w:val="both"/>
        <w:rPr>
          <w:rFonts w:cs="Times New Roman"/>
          <w:szCs w:val="24"/>
        </w:rPr>
      </w:pPr>
      <w:r>
        <w:rPr>
          <w:rFonts w:cs="Times New Roman"/>
          <w:szCs w:val="24"/>
        </w:rPr>
        <w:tab/>
      </w:r>
      <w:r w:rsidR="00A00CB1" w:rsidRPr="008334BE">
        <w:rPr>
          <w:rFonts w:cs="Times New Roman"/>
          <w:szCs w:val="24"/>
        </w:rPr>
        <w:t>Technical and extension services are provided by the provincial line departments for undertaking on the ground activities related to land degradation at the local level and with communities.</w:t>
      </w:r>
    </w:p>
    <w:p w:rsidR="00A00CB1" w:rsidRPr="008334BE" w:rsidRDefault="00A00CB1" w:rsidP="00672F35">
      <w:pPr>
        <w:pStyle w:val="ListParagraph"/>
        <w:numPr>
          <w:ilvl w:val="0"/>
          <w:numId w:val="97"/>
        </w:numPr>
        <w:spacing w:after="0" w:line="360" w:lineRule="auto"/>
        <w:jc w:val="both"/>
        <w:rPr>
          <w:rFonts w:cs="Times New Roman"/>
          <w:szCs w:val="24"/>
        </w:rPr>
      </w:pPr>
      <w:r w:rsidRPr="008334BE">
        <w:rPr>
          <w:rFonts w:cs="Times New Roman"/>
          <w:szCs w:val="24"/>
        </w:rPr>
        <w:t>Research and Academic Institutions</w:t>
      </w:r>
    </w:p>
    <w:p w:rsidR="00A00CB1" w:rsidRPr="008334BE" w:rsidRDefault="008334BE" w:rsidP="008334BE">
      <w:pPr>
        <w:spacing w:after="0" w:line="360" w:lineRule="auto"/>
        <w:ind w:left="90"/>
        <w:jc w:val="both"/>
        <w:rPr>
          <w:rFonts w:cs="Times New Roman"/>
          <w:szCs w:val="24"/>
        </w:rPr>
      </w:pPr>
      <w:r>
        <w:rPr>
          <w:rFonts w:cs="Times New Roman"/>
          <w:szCs w:val="24"/>
        </w:rPr>
        <w:tab/>
      </w:r>
      <w:r w:rsidR="00A00CB1" w:rsidRPr="008334BE">
        <w:rPr>
          <w:rFonts w:cs="Times New Roman"/>
          <w:szCs w:val="24"/>
        </w:rPr>
        <w:t>R&amp;D institution related to agriculture, plant sciences, forest, irrigation provide technical support to dryland agriculture, rangeland improvement, forestry on degraded land, efficient water management practices. Targeted researchstudies are conducted on on-the-ground SLM innovations particularly in relation to climatechange mitigation and adaptation needs and documentation of local knowledge.</w:t>
      </w:r>
    </w:p>
    <w:p w:rsidR="00CE289A" w:rsidRDefault="00A00CB1" w:rsidP="00CE289A">
      <w:pPr>
        <w:pStyle w:val="ListParagraph"/>
        <w:numPr>
          <w:ilvl w:val="0"/>
          <w:numId w:val="97"/>
        </w:numPr>
        <w:spacing w:after="0" w:line="360" w:lineRule="auto"/>
        <w:jc w:val="both"/>
        <w:rPr>
          <w:rFonts w:cs="Times New Roman"/>
          <w:szCs w:val="24"/>
        </w:rPr>
      </w:pPr>
      <w:r w:rsidRPr="008334BE">
        <w:rPr>
          <w:rFonts w:cs="Times New Roman"/>
          <w:szCs w:val="24"/>
        </w:rPr>
        <w:t>NGOs and CBOs</w:t>
      </w:r>
    </w:p>
    <w:p w:rsidR="00A00CB1" w:rsidRPr="00CE289A" w:rsidRDefault="00CE289A" w:rsidP="00CE289A">
      <w:pPr>
        <w:pStyle w:val="ListParagraph"/>
        <w:spacing w:after="0" w:line="360" w:lineRule="auto"/>
        <w:ind w:left="0"/>
        <w:jc w:val="both"/>
        <w:rPr>
          <w:rFonts w:cs="Times New Roman"/>
          <w:szCs w:val="24"/>
        </w:rPr>
      </w:pPr>
      <w:r>
        <w:rPr>
          <w:rFonts w:cs="Times New Roman"/>
          <w:szCs w:val="24"/>
        </w:rPr>
        <w:tab/>
      </w:r>
      <w:r w:rsidR="00A00CB1" w:rsidRPr="00CE289A">
        <w:rPr>
          <w:rFonts w:cs="Times New Roman"/>
          <w:szCs w:val="24"/>
        </w:rPr>
        <w:t>They provide necessary technical and financial support in mobilization of local communities. Key NGOs/CBOs include: the Society for Conservation and Protection of Environment (SCOPE), BaanhanBeli, Sindh,Sungi Development Foundation, Aga Khan Foundation, Aurat Foundation, PakistanPoverty Alleviation Fund (PPAF), National Rural Support Programme (NRSP), Rural</w:t>
      </w:r>
      <w:r w:rsidR="007C0A46" w:rsidRPr="00CE289A">
        <w:rPr>
          <w:rFonts w:cs="Times New Roman"/>
          <w:szCs w:val="24"/>
        </w:rPr>
        <w:t xml:space="preserve"> </w:t>
      </w:r>
      <w:r w:rsidR="00A00CB1" w:rsidRPr="00CE289A">
        <w:rPr>
          <w:rFonts w:cs="Times New Roman"/>
          <w:szCs w:val="24"/>
        </w:rPr>
        <w:t>Support Programme Network (RSPN), Trust for Volunteer Organizations (TVO),Strengthening Participatory Organization (SPO)), and the Taraqee Foundation</w:t>
      </w:r>
      <w:r w:rsidR="007C0A46" w:rsidRPr="00CE289A">
        <w:rPr>
          <w:rFonts w:cs="Times New Roman"/>
          <w:szCs w:val="24"/>
        </w:rPr>
        <w:t xml:space="preserve"> </w:t>
      </w:r>
      <w:r w:rsidR="00A00CB1" w:rsidRPr="00CE289A">
        <w:rPr>
          <w:rFonts w:cs="Times New Roman"/>
          <w:szCs w:val="24"/>
        </w:rPr>
        <w:t>Balochistan.</w:t>
      </w:r>
    </w:p>
    <w:p w:rsidR="00A00CB1" w:rsidRPr="008334BE" w:rsidRDefault="00A00CB1" w:rsidP="00672F35">
      <w:pPr>
        <w:pStyle w:val="ListParagraph"/>
        <w:numPr>
          <w:ilvl w:val="0"/>
          <w:numId w:val="97"/>
        </w:numPr>
        <w:spacing w:after="0" w:line="360" w:lineRule="auto"/>
        <w:jc w:val="both"/>
        <w:rPr>
          <w:rFonts w:cs="Times New Roman"/>
          <w:szCs w:val="24"/>
        </w:rPr>
      </w:pPr>
      <w:r w:rsidRPr="008334BE">
        <w:rPr>
          <w:rFonts w:cs="Times New Roman"/>
          <w:szCs w:val="24"/>
        </w:rPr>
        <w:t>Local communities</w:t>
      </w:r>
    </w:p>
    <w:p w:rsidR="00A00CB1" w:rsidRPr="008334BE" w:rsidRDefault="008334BE" w:rsidP="008334BE">
      <w:pPr>
        <w:spacing w:after="0" w:line="360" w:lineRule="auto"/>
        <w:ind w:left="90"/>
        <w:jc w:val="both"/>
        <w:rPr>
          <w:rFonts w:cs="Times New Roman"/>
          <w:szCs w:val="24"/>
        </w:rPr>
      </w:pPr>
      <w:r>
        <w:rPr>
          <w:rFonts w:cs="Times New Roman"/>
          <w:szCs w:val="24"/>
        </w:rPr>
        <w:tab/>
      </w:r>
      <w:r w:rsidR="00A00CB1" w:rsidRPr="008334BE">
        <w:rPr>
          <w:rFonts w:cs="Times New Roman"/>
          <w:szCs w:val="24"/>
        </w:rPr>
        <w:t>The main beneficiaries of interventions and improvements related to land degradation are the local farmers, herders, pastoralists. They are engaged in planning and implementation of village level interventions related to land use based on existing goodpractice.</w:t>
      </w:r>
    </w:p>
    <w:p w:rsidR="00CE289A" w:rsidRDefault="00A00CB1" w:rsidP="00CE289A">
      <w:pPr>
        <w:pStyle w:val="ListParagraph"/>
        <w:numPr>
          <w:ilvl w:val="0"/>
          <w:numId w:val="97"/>
        </w:numPr>
        <w:spacing w:after="0" w:line="360" w:lineRule="auto"/>
        <w:jc w:val="both"/>
        <w:rPr>
          <w:rFonts w:cs="Times New Roman"/>
          <w:szCs w:val="24"/>
        </w:rPr>
      </w:pPr>
      <w:r w:rsidRPr="008334BE">
        <w:rPr>
          <w:rFonts w:cs="Times New Roman"/>
          <w:szCs w:val="24"/>
        </w:rPr>
        <w:t>Media</w:t>
      </w:r>
    </w:p>
    <w:p w:rsidR="00A00CB1" w:rsidRPr="00CE289A" w:rsidRDefault="00CE289A" w:rsidP="00CE289A">
      <w:pPr>
        <w:pStyle w:val="ListParagraph"/>
        <w:spacing w:after="0" w:line="360" w:lineRule="auto"/>
        <w:ind w:left="90"/>
        <w:jc w:val="both"/>
        <w:rPr>
          <w:rFonts w:cs="Times New Roman"/>
          <w:szCs w:val="24"/>
        </w:rPr>
      </w:pPr>
      <w:r>
        <w:rPr>
          <w:rFonts w:cs="Times New Roman"/>
          <w:szCs w:val="24"/>
        </w:rPr>
        <w:tab/>
      </w:r>
      <w:r w:rsidR="00A00CB1" w:rsidRPr="00CE289A">
        <w:rPr>
          <w:rFonts w:cs="Times New Roman"/>
          <w:szCs w:val="24"/>
        </w:rPr>
        <w:t>Media plays an important role inmobilizing commitment for conservation and sustainable management of naturalresources among general public. It regularly highlights desertification issues as amajor threat to humanity, biological diversity and contributor to rural poverty.</w:t>
      </w:r>
    </w:p>
    <w:p w:rsidR="00D01EE2" w:rsidRDefault="00D01EE2" w:rsidP="008334BE">
      <w:pPr>
        <w:spacing w:after="0" w:line="360" w:lineRule="auto"/>
        <w:ind w:left="90"/>
        <w:jc w:val="both"/>
        <w:rPr>
          <w:rFonts w:cs="Times New Roman"/>
          <w:szCs w:val="24"/>
        </w:rPr>
      </w:pPr>
    </w:p>
    <w:p w:rsidR="00D01EE2" w:rsidRDefault="00D01EE2" w:rsidP="008334BE">
      <w:pPr>
        <w:spacing w:after="0" w:line="360" w:lineRule="auto"/>
        <w:ind w:left="90"/>
        <w:jc w:val="both"/>
        <w:rPr>
          <w:rFonts w:cs="Times New Roman"/>
          <w:szCs w:val="24"/>
        </w:rPr>
      </w:pPr>
    </w:p>
    <w:p w:rsidR="00D01EE2" w:rsidRDefault="00D01EE2" w:rsidP="008334BE">
      <w:pPr>
        <w:spacing w:after="0" w:line="360" w:lineRule="auto"/>
        <w:ind w:left="90"/>
        <w:jc w:val="both"/>
        <w:rPr>
          <w:rFonts w:cs="Times New Roman"/>
          <w:szCs w:val="24"/>
        </w:rPr>
      </w:pPr>
    </w:p>
    <w:p w:rsidR="00D01EE2" w:rsidRDefault="00D01EE2" w:rsidP="008334BE">
      <w:pPr>
        <w:spacing w:after="0" w:line="360" w:lineRule="auto"/>
        <w:ind w:left="90"/>
        <w:jc w:val="both"/>
        <w:rPr>
          <w:rFonts w:cs="Times New Roman"/>
          <w:szCs w:val="24"/>
        </w:rPr>
      </w:pPr>
    </w:p>
    <w:p w:rsidR="00D01EE2" w:rsidRPr="00D01EE2" w:rsidRDefault="00D6383A" w:rsidP="00D01EE2">
      <w:pPr>
        <w:spacing w:after="0" w:line="360" w:lineRule="auto"/>
        <w:ind w:left="90"/>
        <w:jc w:val="center"/>
        <w:rPr>
          <w:rFonts w:cs="Times New Roman"/>
          <w:b/>
          <w:szCs w:val="24"/>
        </w:rPr>
      </w:pPr>
      <w:r>
        <w:rPr>
          <w:rFonts w:cs="Times New Roman"/>
          <w:b/>
          <w:szCs w:val="24"/>
        </w:rPr>
        <w:lastRenderedPageBreak/>
        <w:t>Figure:3.4 The Bottom Up approach for NAP Implementation</w:t>
      </w:r>
    </w:p>
    <w:p w:rsidR="0050297C" w:rsidRDefault="0050297C" w:rsidP="008334BE">
      <w:pPr>
        <w:spacing w:after="0" w:line="360" w:lineRule="auto"/>
        <w:ind w:left="90"/>
        <w:jc w:val="both"/>
        <w:rPr>
          <w:rFonts w:cs="Times New Roman"/>
          <w:szCs w:val="24"/>
        </w:rPr>
      </w:pPr>
      <w:r>
        <w:rPr>
          <w:rFonts w:cs="Times New Roman"/>
          <w:noProof/>
          <w:szCs w:val="24"/>
        </w:rPr>
        <w:drawing>
          <wp:inline distT="0" distB="0" distL="0" distR="0">
            <wp:extent cx="5943600" cy="6567723"/>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5943600" cy="6567723"/>
                    </a:xfrm>
                    <a:prstGeom prst="rect">
                      <a:avLst/>
                    </a:prstGeom>
                    <a:noFill/>
                    <a:ln w="9525">
                      <a:noFill/>
                      <a:miter lim="800000"/>
                      <a:headEnd/>
                      <a:tailEnd/>
                    </a:ln>
                  </pic:spPr>
                </pic:pic>
              </a:graphicData>
            </a:graphic>
          </wp:inline>
        </w:drawing>
      </w:r>
      <w:r w:rsidR="008334BE">
        <w:rPr>
          <w:rStyle w:val="FootnoteReference"/>
          <w:rFonts w:cs="Times New Roman"/>
          <w:szCs w:val="24"/>
        </w:rPr>
        <w:footnoteReference w:id="17"/>
      </w:r>
    </w:p>
    <w:p w:rsidR="00D16D17" w:rsidRPr="0036311F" w:rsidRDefault="00D16D17" w:rsidP="005015A1">
      <w:pPr>
        <w:spacing w:line="360" w:lineRule="auto"/>
        <w:ind w:left="90"/>
        <w:jc w:val="both"/>
        <w:rPr>
          <w:rFonts w:cs="Times New Roman"/>
          <w:szCs w:val="24"/>
        </w:rPr>
      </w:pPr>
      <w:r>
        <w:rPr>
          <w:rFonts w:cs="Times New Roman"/>
          <w:szCs w:val="24"/>
        </w:rPr>
        <w:tab/>
      </w:r>
    </w:p>
    <w:p w:rsidR="00711D14" w:rsidRDefault="00711D14" w:rsidP="005015A1">
      <w:pPr>
        <w:spacing w:line="360" w:lineRule="auto"/>
        <w:ind w:left="90"/>
        <w:jc w:val="both"/>
        <w:rPr>
          <w:rFonts w:cs="Times New Roman"/>
          <w:b/>
          <w:szCs w:val="24"/>
        </w:rPr>
      </w:pPr>
    </w:p>
    <w:p w:rsidR="00711D14" w:rsidRDefault="00711D14" w:rsidP="005015A1">
      <w:pPr>
        <w:spacing w:line="360" w:lineRule="auto"/>
        <w:ind w:left="90"/>
        <w:jc w:val="both"/>
        <w:rPr>
          <w:rFonts w:cs="Times New Roman"/>
          <w:b/>
          <w:szCs w:val="24"/>
        </w:rPr>
      </w:pPr>
    </w:p>
    <w:p w:rsidR="00D16D17" w:rsidRDefault="00D16D17" w:rsidP="005015A1">
      <w:pPr>
        <w:spacing w:line="360" w:lineRule="auto"/>
        <w:ind w:left="90"/>
        <w:jc w:val="both"/>
        <w:rPr>
          <w:rFonts w:cs="Times New Roman"/>
          <w:b/>
          <w:szCs w:val="24"/>
        </w:rPr>
      </w:pPr>
      <w:r>
        <w:rPr>
          <w:rFonts w:cs="Times New Roman"/>
          <w:b/>
          <w:szCs w:val="24"/>
        </w:rPr>
        <w:lastRenderedPageBreak/>
        <w:t>Step 3 : Selecting Audit Topic</w:t>
      </w:r>
      <w:r w:rsidR="000C2962">
        <w:rPr>
          <w:rFonts w:cs="Times New Roman"/>
          <w:b/>
          <w:szCs w:val="24"/>
        </w:rPr>
        <w:t>s (Sub -themes)</w:t>
      </w:r>
      <w:r>
        <w:rPr>
          <w:rFonts w:cs="Times New Roman"/>
          <w:b/>
          <w:szCs w:val="24"/>
        </w:rPr>
        <w:t xml:space="preserve"> and </w:t>
      </w:r>
      <w:r w:rsidR="000C2962">
        <w:rPr>
          <w:rFonts w:cs="Times New Roman"/>
          <w:b/>
          <w:szCs w:val="24"/>
        </w:rPr>
        <w:t>Setting Priorities through Risk A</w:t>
      </w:r>
      <w:r>
        <w:rPr>
          <w:rFonts w:cs="Times New Roman"/>
          <w:b/>
          <w:szCs w:val="24"/>
        </w:rPr>
        <w:t>nalysis</w:t>
      </w:r>
    </w:p>
    <w:p w:rsidR="00D16D17" w:rsidRDefault="006A1D83" w:rsidP="005015A1">
      <w:pPr>
        <w:spacing w:line="360" w:lineRule="auto"/>
        <w:ind w:left="90"/>
        <w:jc w:val="both"/>
        <w:rPr>
          <w:rFonts w:cs="Times New Roman"/>
          <w:szCs w:val="24"/>
        </w:rPr>
      </w:pPr>
      <w:r>
        <w:rPr>
          <w:rFonts w:cs="Times New Roman"/>
          <w:szCs w:val="24"/>
        </w:rPr>
        <w:tab/>
      </w:r>
      <w:r w:rsidR="00ED48F3">
        <w:rPr>
          <w:rFonts w:cs="Times New Roman"/>
          <w:szCs w:val="24"/>
        </w:rPr>
        <w:t>S</w:t>
      </w:r>
      <w:r w:rsidR="00394D85" w:rsidRPr="00394D85">
        <w:rPr>
          <w:rFonts w:cs="Times New Roman"/>
          <w:szCs w:val="24"/>
        </w:rPr>
        <w:t xml:space="preserve">tep three </w:t>
      </w:r>
      <w:r w:rsidR="00394D85">
        <w:rPr>
          <w:rFonts w:cs="Times New Roman"/>
          <w:szCs w:val="24"/>
        </w:rPr>
        <w:t>explains how</w:t>
      </w:r>
      <w:r w:rsidR="00793448">
        <w:rPr>
          <w:rFonts w:cs="Times New Roman"/>
          <w:szCs w:val="24"/>
        </w:rPr>
        <w:t xml:space="preserve"> the auditor </w:t>
      </w:r>
      <w:r w:rsidR="00394D85">
        <w:rPr>
          <w:rFonts w:cs="Times New Roman"/>
          <w:szCs w:val="24"/>
        </w:rPr>
        <w:t>select audit topic</w:t>
      </w:r>
      <w:r w:rsidR="00242E2F">
        <w:rPr>
          <w:rFonts w:cs="Times New Roman"/>
          <w:szCs w:val="24"/>
        </w:rPr>
        <w:t>s</w:t>
      </w:r>
      <w:r w:rsidR="00394D85">
        <w:rPr>
          <w:rFonts w:cs="Times New Roman"/>
          <w:szCs w:val="24"/>
        </w:rPr>
        <w:t>.</w:t>
      </w:r>
      <w:r w:rsidR="00793448">
        <w:rPr>
          <w:rFonts w:cs="Times New Roman"/>
          <w:szCs w:val="24"/>
        </w:rPr>
        <w:t xml:space="preserve"> </w:t>
      </w:r>
      <w:r w:rsidR="00242E2F">
        <w:rPr>
          <w:rFonts w:cs="Times New Roman"/>
          <w:szCs w:val="24"/>
        </w:rPr>
        <w:t>T</w:t>
      </w:r>
      <w:r w:rsidR="0024755C">
        <w:rPr>
          <w:rFonts w:cs="Times New Roman"/>
          <w:szCs w:val="24"/>
        </w:rPr>
        <w:t>he selection of audit topic</w:t>
      </w:r>
      <w:r w:rsidR="00242E2F">
        <w:rPr>
          <w:rFonts w:cs="Times New Roman"/>
          <w:szCs w:val="24"/>
        </w:rPr>
        <w:t>s is</w:t>
      </w:r>
      <w:r w:rsidR="0024755C">
        <w:rPr>
          <w:rFonts w:cs="Times New Roman"/>
          <w:szCs w:val="24"/>
        </w:rPr>
        <w:t xml:space="preserve"> based upon the particular threats faced by country and government</w:t>
      </w:r>
      <w:r w:rsidR="00DD4C12">
        <w:rPr>
          <w:rFonts w:cs="Times New Roman"/>
          <w:szCs w:val="24"/>
        </w:rPr>
        <w:t xml:space="preserve"> response towards these threats; </w:t>
      </w:r>
      <w:r w:rsidR="0024755C">
        <w:rPr>
          <w:rFonts w:cs="Times New Roman"/>
          <w:szCs w:val="24"/>
        </w:rPr>
        <w:t xml:space="preserve"> </w:t>
      </w:r>
      <w:r w:rsidR="00793448">
        <w:rPr>
          <w:rFonts w:cs="Times New Roman"/>
          <w:szCs w:val="24"/>
        </w:rPr>
        <w:t xml:space="preserve">this step is </w:t>
      </w:r>
      <w:r w:rsidR="0024755C">
        <w:rPr>
          <w:rFonts w:cs="Times New Roman"/>
          <w:szCs w:val="24"/>
        </w:rPr>
        <w:t xml:space="preserve">performed with the help of risk assessment tool that analyses the information gathered in step 1 and step 2. </w:t>
      </w:r>
      <w:r w:rsidR="00394D85">
        <w:rPr>
          <w:rFonts w:cs="Times New Roman"/>
          <w:szCs w:val="24"/>
        </w:rPr>
        <w:t xml:space="preserve"> </w:t>
      </w:r>
    </w:p>
    <w:p w:rsidR="00145F05" w:rsidRPr="00394D85" w:rsidRDefault="00F2668A" w:rsidP="005015A1">
      <w:pPr>
        <w:spacing w:line="360" w:lineRule="auto"/>
        <w:ind w:left="90"/>
        <w:jc w:val="both"/>
        <w:rPr>
          <w:rFonts w:cs="Times New Roman"/>
          <w:szCs w:val="24"/>
        </w:rPr>
      </w:pPr>
      <w:r>
        <w:rPr>
          <w:rFonts w:cs="Times New Roman"/>
          <w:szCs w:val="24"/>
        </w:rPr>
        <w:tab/>
      </w:r>
      <w:r w:rsidR="00145F05" w:rsidRPr="00145F05">
        <w:rPr>
          <w:rFonts w:cs="Times New Roman"/>
          <w:szCs w:val="24"/>
        </w:rPr>
        <w:t xml:space="preserve">In the context of a performance audit, risk assessment can be defined as the identification and analysis of the key risks to the achievement of </w:t>
      </w:r>
      <w:r w:rsidR="00145F05">
        <w:rPr>
          <w:rFonts w:cs="Times New Roman"/>
          <w:szCs w:val="24"/>
        </w:rPr>
        <w:t xml:space="preserve"> </w:t>
      </w:r>
      <w:r w:rsidR="00145F05" w:rsidRPr="00145F05">
        <w:rPr>
          <w:rFonts w:cs="Times New Roman"/>
          <w:szCs w:val="24"/>
        </w:rPr>
        <w:t xml:space="preserve">objectives  concerning  economy,  efficiency  and  effectiveness,  thus forming   a   basis   for   developing   potential   audit </w:t>
      </w:r>
      <w:r w:rsidR="00DD4C12">
        <w:rPr>
          <w:rFonts w:cs="Times New Roman"/>
          <w:szCs w:val="24"/>
        </w:rPr>
        <w:t>objectives,</w:t>
      </w:r>
      <w:r w:rsidR="00145F05" w:rsidRPr="00145F05">
        <w:rPr>
          <w:rFonts w:cs="Times New Roman"/>
          <w:szCs w:val="24"/>
        </w:rPr>
        <w:t xml:space="preserve">  </w:t>
      </w:r>
      <w:r w:rsidR="00DD4C12">
        <w:rPr>
          <w:rFonts w:cs="Times New Roman"/>
          <w:szCs w:val="24"/>
        </w:rPr>
        <w:t xml:space="preserve">audit </w:t>
      </w:r>
      <w:r w:rsidR="00145F05" w:rsidRPr="00145F05">
        <w:rPr>
          <w:rFonts w:cs="Times New Roman"/>
          <w:szCs w:val="24"/>
        </w:rPr>
        <w:t>questions   and</w:t>
      </w:r>
      <w:r w:rsidR="00145F05">
        <w:rPr>
          <w:rFonts w:cs="Times New Roman"/>
          <w:szCs w:val="24"/>
        </w:rPr>
        <w:t xml:space="preserve"> </w:t>
      </w:r>
      <w:r w:rsidR="00145F05" w:rsidRPr="00145F05">
        <w:rPr>
          <w:rFonts w:cs="Times New Roman"/>
          <w:szCs w:val="24"/>
        </w:rPr>
        <w:t>determining the potential audit scope</w:t>
      </w:r>
    </w:p>
    <w:p w:rsidR="005015A1" w:rsidRPr="00D963A8" w:rsidRDefault="005015A1" w:rsidP="005015A1">
      <w:pPr>
        <w:spacing w:line="360" w:lineRule="auto"/>
        <w:ind w:left="90"/>
        <w:jc w:val="both"/>
        <w:rPr>
          <w:rFonts w:cs="Times New Roman"/>
          <w:bCs/>
          <w:szCs w:val="24"/>
        </w:rPr>
      </w:pPr>
      <w:r w:rsidRPr="00D963A8">
        <w:rPr>
          <w:rFonts w:cs="Times New Roman"/>
          <w:bCs/>
          <w:szCs w:val="24"/>
        </w:rPr>
        <w:tab/>
        <w:t xml:space="preserve">Desertification is a complex phenomenon and as shown in Chapter 1, there are many physical and biological indicators of the occurrence of desertification. In the same way, the policy devised to combat desertification requires the understanding of different policies, agreements and operations </w:t>
      </w:r>
      <w:r w:rsidR="00A43A42" w:rsidRPr="00D963A8">
        <w:rPr>
          <w:rFonts w:cs="Times New Roman"/>
          <w:bCs/>
          <w:szCs w:val="24"/>
        </w:rPr>
        <w:t>along with</w:t>
      </w:r>
      <w:r w:rsidRPr="00D963A8">
        <w:rPr>
          <w:rFonts w:cs="Times New Roman"/>
          <w:bCs/>
          <w:szCs w:val="24"/>
        </w:rPr>
        <w:t xml:space="preserve"> the understanding of key actors involved. Inland water, urban, cultivated, and other systems e.g. soil, land cover &amp; </w:t>
      </w:r>
      <w:r w:rsidR="00152BC2">
        <w:rPr>
          <w:rFonts w:cs="Times New Roman"/>
          <w:bCs/>
          <w:szCs w:val="24"/>
        </w:rPr>
        <w:t xml:space="preserve">land </w:t>
      </w:r>
      <w:r w:rsidRPr="00D963A8">
        <w:rPr>
          <w:rFonts w:cs="Times New Roman"/>
          <w:bCs/>
          <w:szCs w:val="24"/>
        </w:rPr>
        <w:t>use, are integral parts of drylands and thus are critically linked to desertification processes.</w:t>
      </w:r>
    </w:p>
    <w:p w:rsidR="005015A1" w:rsidRPr="00D963A8" w:rsidRDefault="005015A1" w:rsidP="005015A1">
      <w:pPr>
        <w:spacing w:line="360" w:lineRule="auto"/>
        <w:ind w:left="90"/>
        <w:jc w:val="both"/>
        <w:rPr>
          <w:rFonts w:cs="Times New Roman"/>
          <w:szCs w:val="24"/>
        </w:rPr>
      </w:pPr>
      <w:r w:rsidRPr="00D963A8">
        <w:rPr>
          <w:rFonts w:cs="Times New Roman"/>
          <w:bCs/>
          <w:szCs w:val="24"/>
        </w:rPr>
        <w:t>Keeping in view the multiple operations and actors involved in combating desertification, this document offer</w:t>
      </w:r>
      <w:r w:rsidR="00470E5A">
        <w:rPr>
          <w:rFonts w:cs="Times New Roman"/>
          <w:bCs/>
          <w:szCs w:val="24"/>
        </w:rPr>
        <w:t>s broader auditable areas</w:t>
      </w:r>
      <w:r w:rsidRPr="00D963A8">
        <w:rPr>
          <w:rFonts w:cs="Times New Roman"/>
          <w:bCs/>
          <w:szCs w:val="24"/>
        </w:rPr>
        <w:t xml:space="preserve"> for auditing </w:t>
      </w:r>
      <w:r w:rsidR="006A2940">
        <w:rPr>
          <w:rFonts w:cs="Times New Roman"/>
          <w:bCs/>
          <w:szCs w:val="24"/>
        </w:rPr>
        <w:t xml:space="preserve">combating </w:t>
      </w:r>
      <w:r w:rsidRPr="00D963A8">
        <w:rPr>
          <w:rFonts w:cs="Times New Roman"/>
          <w:bCs/>
          <w:szCs w:val="24"/>
        </w:rPr>
        <w:t xml:space="preserve">desertification. An SAI can plan audit of combating desertification, check compliance of national governments with international bindings or evaluate the different policies/operations taken up by the governments in combating desertification.  </w:t>
      </w:r>
    </w:p>
    <w:p w:rsidR="005015A1" w:rsidRDefault="005015A1" w:rsidP="005015A1">
      <w:pPr>
        <w:spacing w:line="360" w:lineRule="auto"/>
        <w:ind w:left="90"/>
        <w:jc w:val="both"/>
        <w:rPr>
          <w:rFonts w:cs="Times New Roman"/>
          <w:szCs w:val="24"/>
        </w:rPr>
      </w:pPr>
      <w:r w:rsidRPr="00D963A8">
        <w:rPr>
          <w:rFonts w:cs="Times New Roman"/>
          <w:szCs w:val="24"/>
        </w:rPr>
        <w:tab/>
        <w:t>The guidan</w:t>
      </w:r>
      <w:r w:rsidR="00470E5A">
        <w:rPr>
          <w:rFonts w:cs="Times New Roman"/>
          <w:szCs w:val="24"/>
        </w:rPr>
        <w:t>ce has chosen eight areas</w:t>
      </w:r>
      <w:r w:rsidRPr="00D963A8">
        <w:rPr>
          <w:rFonts w:cs="Times New Roman"/>
          <w:szCs w:val="24"/>
        </w:rPr>
        <w:t xml:space="preserve"> </w:t>
      </w:r>
      <w:r w:rsidR="008653EA">
        <w:rPr>
          <w:rFonts w:cs="Times New Roman"/>
          <w:szCs w:val="24"/>
        </w:rPr>
        <w:t xml:space="preserve">(Sub-themes) </w:t>
      </w:r>
      <w:r w:rsidRPr="00D963A8">
        <w:rPr>
          <w:rFonts w:cs="Times New Roman"/>
          <w:szCs w:val="24"/>
        </w:rPr>
        <w:t>which are directly or indirectly linked with combating desertification</w:t>
      </w:r>
      <w:r w:rsidR="0098615B">
        <w:rPr>
          <w:rFonts w:cs="Times New Roman"/>
          <w:szCs w:val="24"/>
        </w:rPr>
        <w:t>;</w:t>
      </w:r>
      <w:r w:rsidR="00ED48F3">
        <w:rPr>
          <w:rFonts w:cs="Times New Roman"/>
          <w:szCs w:val="24"/>
        </w:rPr>
        <w:t xml:space="preserve"> </w:t>
      </w:r>
      <w:r w:rsidR="0098615B">
        <w:rPr>
          <w:rFonts w:cs="Times New Roman"/>
          <w:szCs w:val="24"/>
        </w:rPr>
        <w:t xml:space="preserve">they </w:t>
      </w:r>
      <w:r w:rsidR="00ED48F3">
        <w:rPr>
          <w:rFonts w:cs="Times New Roman"/>
          <w:szCs w:val="24"/>
        </w:rPr>
        <w:t>are as under:</w:t>
      </w:r>
      <w:r w:rsidR="0098615B">
        <w:rPr>
          <w:rFonts w:cs="Times New Roman"/>
          <w:szCs w:val="24"/>
        </w:rPr>
        <w:t>-</w:t>
      </w:r>
    </w:p>
    <w:p w:rsidR="00AB135D" w:rsidRPr="00502BE1" w:rsidRDefault="00ED48F3" w:rsidP="00672F35">
      <w:pPr>
        <w:pStyle w:val="NoSpacing"/>
        <w:numPr>
          <w:ilvl w:val="0"/>
          <w:numId w:val="71"/>
        </w:numPr>
        <w:spacing w:line="276" w:lineRule="auto"/>
        <w:rPr>
          <w:rFonts w:cs="Times New Roman"/>
          <w:sz w:val="24"/>
          <w:szCs w:val="24"/>
        </w:rPr>
      </w:pPr>
      <w:r w:rsidRPr="00502BE1">
        <w:rPr>
          <w:rFonts w:cs="Times New Roman"/>
          <w:sz w:val="24"/>
        </w:rPr>
        <w:t>Audit of Combating desertification</w:t>
      </w:r>
    </w:p>
    <w:p w:rsidR="00ED48F3" w:rsidRPr="00502BE1" w:rsidRDefault="00ED48F3" w:rsidP="00672F35">
      <w:pPr>
        <w:pStyle w:val="NoSpacing"/>
        <w:numPr>
          <w:ilvl w:val="0"/>
          <w:numId w:val="71"/>
        </w:numPr>
        <w:spacing w:line="276" w:lineRule="auto"/>
        <w:rPr>
          <w:rFonts w:cs="Times New Roman"/>
          <w:sz w:val="24"/>
        </w:rPr>
      </w:pPr>
      <w:r w:rsidRPr="00502BE1">
        <w:rPr>
          <w:rFonts w:cs="Times New Roman"/>
          <w:sz w:val="24"/>
        </w:rPr>
        <w:t>Audit of Implementation of MEAs related to combating desertification</w:t>
      </w:r>
    </w:p>
    <w:p w:rsidR="006F74C3" w:rsidRPr="00502BE1" w:rsidRDefault="00ED48F3" w:rsidP="00672F35">
      <w:pPr>
        <w:pStyle w:val="NoSpacing"/>
        <w:numPr>
          <w:ilvl w:val="0"/>
          <w:numId w:val="71"/>
        </w:numPr>
        <w:spacing w:line="276" w:lineRule="auto"/>
        <w:rPr>
          <w:rFonts w:cs="Times New Roman"/>
          <w:sz w:val="24"/>
          <w:szCs w:val="24"/>
        </w:rPr>
      </w:pPr>
      <w:r w:rsidRPr="00502BE1">
        <w:rPr>
          <w:rFonts w:cs="Times New Roman"/>
          <w:sz w:val="24"/>
          <w:szCs w:val="24"/>
        </w:rPr>
        <w:t>Audit of Reforestation/Aforestation</w:t>
      </w:r>
    </w:p>
    <w:p w:rsidR="00ED48F3" w:rsidRPr="00502BE1" w:rsidRDefault="00ED48F3" w:rsidP="00672F35">
      <w:pPr>
        <w:pStyle w:val="NoSpacing"/>
        <w:numPr>
          <w:ilvl w:val="0"/>
          <w:numId w:val="71"/>
        </w:numPr>
        <w:spacing w:line="276" w:lineRule="auto"/>
        <w:rPr>
          <w:rFonts w:cs="Times New Roman"/>
          <w:sz w:val="24"/>
        </w:rPr>
      </w:pPr>
      <w:r w:rsidRPr="00502BE1">
        <w:rPr>
          <w:rFonts w:cs="Times New Roman"/>
          <w:sz w:val="24"/>
        </w:rPr>
        <w:t>Audit of Soil conservation (water and wind erosion, soil compaction, soil salinity)</w:t>
      </w:r>
    </w:p>
    <w:p w:rsidR="00BD5C89" w:rsidRPr="00502BE1" w:rsidRDefault="00ED48F3" w:rsidP="00672F35">
      <w:pPr>
        <w:pStyle w:val="NoSpacing"/>
        <w:numPr>
          <w:ilvl w:val="0"/>
          <w:numId w:val="71"/>
        </w:numPr>
        <w:spacing w:line="276" w:lineRule="auto"/>
        <w:rPr>
          <w:rFonts w:cs="Times New Roman"/>
          <w:sz w:val="24"/>
        </w:rPr>
      </w:pPr>
      <w:r w:rsidRPr="00502BE1">
        <w:rPr>
          <w:rFonts w:cs="Times New Roman"/>
          <w:sz w:val="24"/>
        </w:rPr>
        <w:t xml:space="preserve">Audit of Watershed Management </w:t>
      </w:r>
    </w:p>
    <w:p w:rsidR="00BD5C89" w:rsidRPr="00502BE1" w:rsidRDefault="00ED48F3" w:rsidP="00672F35">
      <w:pPr>
        <w:pStyle w:val="NoSpacing"/>
        <w:numPr>
          <w:ilvl w:val="0"/>
          <w:numId w:val="71"/>
        </w:numPr>
        <w:spacing w:line="276" w:lineRule="auto"/>
        <w:rPr>
          <w:rFonts w:cs="Times New Roman"/>
          <w:sz w:val="24"/>
        </w:rPr>
      </w:pPr>
      <w:r w:rsidRPr="00502BE1">
        <w:rPr>
          <w:rFonts w:cs="Times New Roman"/>
          <w:sz w:val="24"/>
        </w:rPr>
        <w:t>Audit of Sustainable Land Management</w:t>
      </w:r>
    </w:p>
    <w:p w:rsidR="00ED48F3" w:rsidRPr="00502BE1" w:rsidRDefault="00ED48F3" w:rsidP="00672F35">
      <w:pPr>
        <w:pStyle w:val="NoSpacing"/>
        <w:numPr>
          <w:ilvl w:val="0"/>
          <w:numId w:val="71"/>
        </w:numPr>
        <w:spacing w:line="276" w:lineRule="auto"/>
        <w:rPr>
          <w:rFonts w:cs="Times New Roman"/>
          <w:sz w:val="24"/>
        </w:rPr>
      </w:pPr>
      <w:r w:rsidRPr="00502BE1">
        <w:rPr>
          <w:rFonts w:cs="Times New Roman"/>
          <w:sz w:val="24"/>
        </w:rPr>
        <w:t>Audit of Rangeland Management</w:t>
      </w:r>
    </w:p>
    <w:p w:rsidR="00ED48F3" w:rsidRDefault="00ED48F3" w:rsidP="00672F35">
      <w:pPr>
        <w:pStyle w:val="NoSpacing"/>
        <w:numPr>
          <w:ilvl w:val="0"/>
          <w:numId w:val="71"/>
        </w:numPr>
        <w:spacing w:line="276" w:lineRule="auto"/>
        <w:rPr>
          <w:rFonts w:cs="Times New Roman"/>
          <w:sz w:val="24"/>
        </w:rPr>
      </w:pPr>
      <w:r w:rsidRPr="00502BE1">
        <w:rPr>
          <w:rFonts w:cs="Times New Roman"/>
          <w:sz w:val="24"/>
        </w:rPr>
        <w:t>Audit of Natural Protected Areas</w:t>
      </w:r>
    </w:p>
    <w:p w:rsidR="00502BE1" w:rsidRPr="00502BE1" w:rsidRDefault="00502BE1" w:rsidP="00502BE1">
      <w:pPr>
        <w:pStyle w:val="NoSpacing"/>
        <w:spacing w:line="276" w:lineRule="auto"/>
        <w:rPr>
          <w:rFonts w:cs="Times New Roman"/>
          <w:sz w:val="24"/>
        </w:rPr>
      </w:pPr>
    </w:p>
    <w:p w:rsidR="006E7445" w:rsidRPr="00686F47" w:rsidRDefault="00D16D17" w:rsidP="00686F47">
      <w:pPr>
        <w:pStyle w:val="ListParagraph"/>
        <w:spacing w:line="360" w:lineRule="auto"/>
        <w:jc w:val="both"/>
        <w:rPr>
          <w:rFonts w:cs="Times New Roman"/>
          <w:b/>
          <w:sz w:val="28"/>
          <w:szCs w:val="24"/>
        </w:rPr>
      </w:pPr>
      <w:r w:rsidRPr="00686F47">
        <w:rPr>
          <w:rFonts w:cs="Times New Roman"/>
          <w:b/>
          <w:szCs w:val="24"/>
        </w:rPr>
        <w:lastRenderedPageBreak/>
        <w:t>Step 4: Designing the audit:</w:t>
      </w:r>
    </w:p>
    <w:p w:rsidR="00CE289A" w:rsidRDefault="005015A1" w:rsidP="00CE289A">
      <w:pPr>
        <w:spacing w:after="0" w:line="360" w:lineRule="auto"/>
        <w:ind w:left="360"/>
        <w:jc w:val="both"/>
        <w:rPr>
          <w:rFonts w:cs="Times New Roman"/>
          <w:bCs/>
          <w:color w:val="000000"/>
          <w:szCs w:val="24"/>
        </w:rPr>
      </w:pPr>
      <w:r w:rsidRPr="00D963A8">
        <w:rPr>
          <w:rFonts w:cs="Times New Roman"/>
          <w:bCs/>
          <w:color w:val="000000"/>
          <w:szCs w:val="24"/>
        </w:rPr>
        <w:tab/>
      </w:r>
      <w:r w:rsidRPr="00D963A8">
        <w:rPr>
          <w:rFonts w:cs="Times New Roman"/>
          <w:bCs/>
          <w:szCs w:val="24"/>
        </w:rPr>
        <w:tab/>
      </w:r>
      <w:r w:rsidR="00797ABF">
        <w:rPr>
          <w:rFonts w:cs="Times New Roman"/>
          <w:bCs/>
          <w:color w:val="000000"/>
          <w:szCs w:val="24"/>
        </w:rPr>
        <w:tab/>
      </w:r>
      <w:r w:rsidR="00797ABF" w:rsidRPr="00DA05BE">
        <w:rPr>
          <w:rFonts w:cs="Times New Roman"/>
          <w:bCs/>
          <w:color w:val="000000"/>
          <w:szCs w:val="24"/>
        </w:rPr>
        <w:t xml:space="preserve">After Choosing the Audit topic, the SAI will take the detailed understanding of the </w:t>
      </w:r>
      <w:r w:rsidR="00C17F66">
        <w:rPr>
          <w:rFonts w:cs="Times New Roman"/>
          <w:bCs/>
          <w:color w:val="000000"/>
          <w:szCs w:val="24"/>
        </w:rPr>
        <w:t xml:space="preserve">auditable </w:t>
      </w:r>
      <w:r w:rsidR="00A772B3">
        <w:rPr>
          <w:rFonts w:cs="Times New Roman"/>
          <w:bCs/>
          <w:color w:val="000000"/>
          <w:szCs w:val="24"/>
        </w:rPr>
        <w:t>area by preparing</w:t>
      </w:r>
      <w:r w:rsidR="00797ABF" w:rsidRPr="00DA05BE">
        <w:rPr>
          <w:rFonts w:cs="Times New Roman"/>
          <w:bCs/>
          <w:color w:val="000000"/>
          <w:szCs w:val="24"/>
        </w:rPr>
        <w:t xml:space="preserve"> a background information,</w:t>
      </w:r>
      <w:r w:rsidR="00DC3EDD">
        <w:rPr>
          <w:rFonts w:cs="Times New Roman"/>
          <w:bCs/>
          <w:color w:val="000000"/>
          <w:szCs w:val="24"/>
        </w:rPr>
        <w:t xml:space="preserve"> its significance, </w:t>
      </w:r>
      <w:r w:rsidR="00797ABF" w:rsidRPr="00DA05BE">
        <w:rPr>
          <w:rFonts w:cs="Times New Roman"/>
          <w:bCs/>
          <w:color w:val="000000"/>
          <w:szCs w:val="24"/>
        </w:rPr>
        <w:t xml:space="preserve"> key </w:t>
      </w:r>
      <w:r w:rsidR="00C17F66">
        <w:rPr>
          <w:rFonts w:cs="Times New Roman"/>
          <w:bCs/>
          <w:color w:val="000000"/>
          <w:szCs w:val="24"/>
        </w:rPr>
        <w:t xml:space="preserve">initiatives and </w:t>
      </w:r>
      <w:r w:rsidR="00797ABF" w:rsidRPr="00DA05BE">
        <w:rPr>
          <w:rFonts w:cs="Times New Roman"/>
          <w:bCs/>
          <w:color w:val="000000"/>
          <w:szCs w:val="24"/>
        </w:rPr>
        <w:t>actors involved</w:t>
      </w:r>
      <w:r w:rsidR="00DC3EDD">
        <w:rPr>
          <w:rFonts w:cs="Times New Roman"/>
          <w:bCs/>
          <w:color w:val="000000"/>
          <w:szCs w:val="24"/>
        </w:rPr>
        <w:t xml:space="preserve"> and will </w:t>
      </w:r>
      <w:r w:rsidR="00797ABF" w:rsidRPr="00DA05BE">
        <w:rPr>
          <w:rFonts w:cs="Times New Roman"/>
          <w:bCs/>
          <w:color w:val="000000"/>
          <w:szCs w:val="24"/>
        </w:rPr>
        <w:t>carry out the risk ana</w:t>
      </w:r>
      <w:r w:rsidR="00DC3EDD">
        <w:rPr>
          <w:rFonts w:cs="Times New Roman"/>
          <w:bCs/>
          <w:color w:val="000000"/>
          <w:szCs w:val="24"/>
        </w:rPr>
        <w:t>lysis of important issues</w:t>
      </w:r>
      <w:r w:rsidR="00797ABF">
        <w:rPr>
          <w:rFonts w:cs="Times New Roman"/>
          <w:bCs/>
          <w:color w:val="000000"/>
          <w:szCs w:val="24"/>
        </w:rPr>
        <w:t xml:space="preserve"> for audit.</w:t>
      </w:r>
      <w:r w:rsidR="00797ABF" w:rsidRPr="00DA05BE">
        <w:rPr>
          <w:rFonts w:cs="Times New Roman"/>
          <w:bCs/>
          <w:color w:val="000000"/>
          <w:szCs w:val="24"/>
        </w:rPr>
        <w:t xml:space="preserve"> </w:t>
      </w:r>
    </w:p>
    <w:p w:rsidR="00797ABF" w:rsidRPr="00CE289A" w:rsidRDefault="00CE289A" w:rsidP="00CE289A">
      <w:pPr>
        <w:spacing w:after="0" w:line="360" w:lineRule="auto"/>
        <w:ind w:left="360"/>
        <w:jc w:val="both"/>
        <w:rPr>
          <w:rFonts w:cs="Times New Roman"/>
          <w:bCs/>
          <w:color w:val="000000"/>
          <w:szCs w:val="24"/>
        </w:rPr>
      </w:pPr>
      <w:r>
        <w:rPr>
          <w:rFonts w:cs="Times New Roman"/>
          <w:bCs/>
          <w:color w:val="000000"/>
          <w:szCs w:val="24"/>
        </w:rPr>
        <w:tab/>
      </w:r>
      <w:r w:rsidR="00797ABF" w:rsidRPr="00DA05BE">
        <w:rPr>
          <w:rFonts w:cs="Times New Roman"/>
          <w:bCs/>
          <w:color w:val="000000"/>
          <w:szCs w:val="24"/>
        </w:rPr>
        <w:t>Through risk analysis process, an SAI set its audi</w:t>
      </w:r>
      <w:r w:rsidR="00797ABF">
        <w:rPr>
          <w:rFonts w:cs="Times New Roman"/>
          <w:bCs/>
          <w:color w:val="000000"/>
          <w:szCs w:val="24"/>
        </w:rPr>
        <w:t>t objective</w:t>
      </w:r>
      <w:r w:rsidR="00797ABF" w:rsidRPr="00DA05BE">
        <w:rPr>
          <w:rFonts w:cs="Times New Roman"/>
          <w:bCs/>
          <w:color w:val="000000"/>
          <w:szCs w:val="24"/>
        </w:rPr>
        <w:t xml:space="preserve">. The </w:t>
      </w:r>
      <w:r w:rsidR="00797ABF" w:rsidRPr="003953A2">
        <w:rPr>
          <w:rFonts w:cs="Times New Roman"/>
          <w:b/>
          <w:bCs/>
          <w:color w:val="000000"/>
          <w:szCs w:val="24"/>
        </w:rPr>
        <w:t>audit objectives</w:t>
      </w:r>
      <w:r w:rsidR="00797ABF" w:rsidRPr="00DA05BE">
        <w:rPr>
          <w:rFonts w:cs="Times New Roman"/>
          <w:bCs/>
          <w:color w:val="000000"/>
          <w:szCs w:val="24"/>
        </w:rPr>
        <w:t xml:space="preserve"> broadly define the extent of audit examination and the approach to be adopted by the auditors. All performance audits try to focus on economy, efficiency and effectiveness. However, in each assignment there could be other significant objectives as well. The auditors list down all these objectives. </w:t>
      </w:r>
      <w:r w:rsidR="00797ABF" w:rsidRPr="00DA05BE">
        <w:rPr>
          <w:rFonts w:cs="Times New Roman"/>
          <w:szCs w:val="24"/>
        </w:rPr>
        <w:t>Audit objective provides what will be analyzed in the audit. Setting an audit objective at the start is necessary to maintain the focus of auditor throughout the audit process.</w:t>
      </w:r>
    </w:p>
    <w:p w:rsidR="00797ABF" w:rsidRPr="00F8590B" w:rsidRDefault="000D54A4" w:rsidP="00797ABF">
      <w:pPr>
        <w:spacing w:line="360" w:lineRule="auto"/>
        <w:ind w:left="360"/>
        <w:jc w:val="both"/>
        <w:rPr>
          <w:rFonts w:cs="Times New Roman"/>
          <w:szCs w:val="24"/>
        </w:rPr>
      </w:pPr>
      <w:r w:rsidRPr="000D54A4">
        <w:rPr>
          <w:rFonts w:cs="Times New Roman"/>
          <w:b/>
          <w:bCs/>
          <w:szCs w:val="24"/>
        </w:rPr>
        <w:t>Audit Scope</w:t>
      </w:r>
      <w:r>
        <w:rPr>
          <w:rFonts w:cs="Times New Roman"/>
          <w:bCs/>
          <w:szCs w:val="24"/>
        </w:rPr>
        <w:t xml:space="preserve"> </w:t>
      </w:r>
      <w:r w:rsidR="00797ABF" w:rsidRPr="00DA05BE">
        <w:rPr>
          <w:rFonts w:cs="Times New Roman"/>
          <w:bCs/>
          <w:szCs w:val="24"/>
        </w:rPr>
        <w:t>refers to the extent of audit coverage in terms of time period, stage of the project of program or organization, the locations and facilities to be included in audit coverage and any aspect which will not be covered with reasons for exclusion. Audit scope determines the responsibility of the audit team in the assignment.</w:t>
      </w:r>
    </w:p>
    <w:p w:rsidR="00797ABF" w:rsidRDefault="00797ABF" w:rsidP="00797ABF">
      <w:pPr>
        <w:autoSpaceDE w:val="0"/>
        <w:autoSpaceDN w:val="0"/>
        <w:adjustRightInd w:val="0"/>
        <w:spacing w:after="0" w:line="240" w:lineRule="auto"/>
        <w:jc w:val="both"/>
        <w:rPr>
          <w:rFonts w:cs="Times New Roman"/>
          <w:b/>
          <w:szCs w:val="24"/>
        </w:rPr>
      </w:pPr>
      <w:r>
        <w:rPr>
          <w:rFonts w:cs="Times New Roman"/>
          <w:szCs w:val="24"/>
        </w:rPr>
        <w:t xml:space="preserve"> </w:t>
      </w:r>
      <w:r w:rsidRPr="00D963A8">
        <w:rPr>
          <w:rFonts w:cs="Times New Roman"/>
          <w:b/>
          <w:szCs w:val="24"/>
        </w:rPr>
        <w:t>Decide on Audit Approach</w:t>
      </w:r>
    </w:p>
    <w:p w:rsidR="006A1D83" w:rsidRDefault="006A1D83" w:rsidP="00797ABF">
      <w:pPr>
        <w:autoSpaceDE w:val="0"/>
        <w:autoSpaceDN w:val="0"/>
        <w:adjustRightInd w:val="0"/>
        <w:spacing w:after="0" w:line="240" w:lineRule="auto"/>
        <w:jc w:val="both"/>
        <w:rPr>
          <w:rFonts w:cs="Times New Roman"/>
          <w:b/>
          <w:szCs w:val="24"/>
        </w:rPr>
      </w:pPr>
    </w:p>
    <w:p w:rsidR="004F73BE" w:rsidRDefault="00735FC6" w:rsidP="004F73BE">
      <w:pPr>
        <w:spacing w:line="360" w:lineRule="auto"/>
        <w:ind w:left="90"/>
        <w:jc w:val="both"/>
        <w:rPr>
          <w:rFonts w:cs="Times New Roman"/>
          <w:bCs/>
          <w:color w:val="000000"/>
          <w:szCs w:val="24"/>
        </w:rPr>
      </w:pPr>
      <w:r>
        <w:rPr>
          <w:rFonts w:cs="Times New Roman"/>
          <w:bCs/>
          <w:color w:val="000000"/>
          <w:szCs w:val="24"/>
        </w:rPr>
        <w:tab/>
      </w:r>
      <w:r w:rsidR="00797ABF" w:rsidRPr="00D963A8">
        <w:rPr>
          <w:rFonts w:cs="Times New Roman"/>
          <w:bCs/>
          <w:color w:val="000000"/>
          <w:szCs w:val="24"/>
        </w:rPr>
        <w:t xml:space="preserve">While auditing combating desertification, SAI can take both result oriented or problem oriented approach. </w:t>
      </w:r>
      <w:r w:rsidR="00797ABF" w:rsidRPr="006A1D83">
        <w:rPr>
          <w:rFonts w:cs="Times New Roman"/>
          <w:bCs/>
          <w:color w:val="000000"/>
          <w:szCs w:val="24"/>
        </w:rPr>
        <w:t>A result oriented</w:t>
      </w:r>
      <w:r w:rsidR="00797ABF" w:rsidRPr="00D963A8">
        <w:rPr>
          <w:rFonts w:cs="Times New Roman"/>
          <w:bCs/>
          <w:color w:val="000000"/>
          <w:szCs w:val="24"/>
        </w:rPr>
        <w:t xml:space="preserve"> approach focuses on planned objectives of audit entity, its programs or projects and the result achieved while in problem oriented approach, SAI collects data on facts for a problem, analyze the problem, determine its causes and suggests possible remedial actions. In other word, SAI tries to understand the causes of the problem and during the audit may also look for problems in existing law, rules and procedures and suggest changes to modify them.</w:t>
      </w:r>
      <w:r w:rsidR="006A1D83">
        <w:rPr>
          <w:rStyle w:val="FootnoteReference"/>
          <w:rFonts w:cs="Times New Roman"/>
          <w:bCs/>
          <w:color w:val="000000"/>
          <w:szCs w:val="24"/>
        </w:rPr>
        <w:footnoteReference w:id="18"/>
      </w:r>
    </w:p>
    <w:p w:rsidR="00F241E5" w:rsidRPr="00F241E5" w:rsidRDefault="00062064" w:rsidP="004F73BE">
      <w:pPr>
        <w:spacing w:line="360" w:lineRule="auto"/>
        <w:ind w:left="90"/>
        <w:jc w:val="both"/>
        <w:rPr>
          <w:rFonts w:cs="Times New Roman"/>
          <w:bCs/>
          <w:color w:val="000000"/>
          <w:szCs w:val="24"/>
        </w:rPr>
      </w:pPr>
      <w:r>
        <w:rPr>
          <w:rFonts w:cs="Times New Roman"/>
          <w:bCs/>
          <w:color w:val="000000"/>
          <w:szCs w:val="24"/>
        </w:rPr>
        <w:t>In e</w:t>
      </w:r>
      <w:r w:rsidR="00797ABF">
        <w:rPr>
          <w:rFonts w:cs="Times New Roman"/>
          <w:bCs/>
          <w:color w:val="000000"/>
          <w:szCs w:val="24"/>
        </w:rPr>
        <w:t>ach audit</w:t>
      </w:r>
      <w:r>
        <w:rPr>
          <w:rFonts w:cs="Times New Roman"/>
          <w:bCs/>
          <w:color w:val="000000"/>
          <w:szCs w:val="24"/>
        </w:rPr>
        <w:t xml:space="preserve">, SAI will decide any of the </w:t>
      </w:r>
      <w:r w:rsidR="00F241E5">
        <w:rPr>
          <w:rFonts w:cs="Times New Roman"/>
          <w:bCs/>
          <w:color w:val="000000"/>
          <w:szCs w:val="24"/>
        </w:rPr>
        <w:t xml:space="preserve">approaches related to </w:t>
      </w:r>
      <w:r w:rsidR="00F241E5" w:rsidRPr="00F241E5">
        <w:rPr>
          <w:rFonts w:cs="Times New Roman"/>
          <w:bCs/>
          <w:color w:val="000000"/>
          <w:szCs w:val="24"/>
        </w:rPr>
        <w:t>Financial Management and regularity, Compliance, Agreements, Laws, and policies, Policy, Performance Measurement and results, Accountability, Coordination and capacity</w:t>
      </w:r>
      <w:r w:rsidR="00F241E5">
        <w:rPr>
          <w:rFonts w:cs="Times New Roman"/>
          <w:bCs/>
          <w:color w:val="000000"/>
          <w:szCs w:val="24"/>
        </w:rPr>
        <w:t xml:space="preserve"> building </w:t>
      </w:r>
      <w:r w:rsidR="00EA05B4">
        <w:rPr>
          <w:rFonts w:cs="Times New Roman"/>
          <w:bCs/>
          <w:color w:val="000000"/>
          <w:szCs w:val="24"/>
        </w:rPr>
        <w:t xml:space="preserve">etc </w:t>
      </w:r>
      <w:r w:rsidR="00F241E5">
        <w:rPr>
          <w:rFonts w:cs="Times New Roman"/>
          <w:bCs/>
          <w:color w:val="000000"/>
          <w:szCs w:val="24"/>
        </w:rPr>
        <w:t>at any of the following levels:</w:t>
      </w:r>
    </w:p>
    <w:p w:rsidR="00797ABF" w:rsidRPr="00D963A8" w:rsidRDefault="00797ABF" w:rsidP="00672F35">
      <w:pPr>
        <w:pStyle w:val="ListParagraph"/>
        <w:numPr>
          <w:ilvl w:val="0"/>
          <w:numId w:val="70"/>
        </w:numPr>
        <w:spacing w:after="0" w:line="360" w:lineRule="auto"/>
        <w:jc w:val="both"/>
        <w:rPr>
          <w:rFonts w:cs="Times New Roman"/>
          <w:b/>
          <w:bCs/>
          <w:color w:val="000000"/>
          <w:szCs w:val="24"/>
        </w:rPr>
      </w:pPr>
      <w:r w:rsidRPr="00D963A8">
        <w:rPr>
          <w:rFonts w:cs="Times New Roman"/>
          <w:b/>
          <w:bCs/>
          <w:color w:val="000000"/>
          <w:szCs w:val="24"/>
        </w:rPr>
        <w:t>International Level</w:t>
      </w:r>
    </w:p>
    <w:p w:rsidR="00797ABF" w:rsidRPr="00D963A8" w:rsidRDefault="00797ABF" w:rsidP="00797ABF">
      <w:pPr>
        <w:spacing w:after="0" w:line="360" w:lineRule="auto"/>
        <w:ind w:left="90"/>
        <w:jc w:val="both"/>
        <w:rPr>
          <w:rFonts w:cs="Times New Roman"/>
          <w:bCs/>
          <w:color w:val="000000"/>
          <w:szCs w:val="24"/>
        </w:rPr>
      </w:pPr>
      <w:r w:rsidRPr="00D963A8">
        <w:rPr>
          <w:rFonts w:cs="Times New Roman"/>
          <w:bCs/>
          <w:color w:val="000000"/>
          <w:szCs w:val="24"/>
        </w:rPr>
        <w:lastRenderedPageBreak/>
        <w:t>Treaties, Conventions, Laws etc</w:t>
      </w:r>
    </w:p>
    <w:p w:rsidR="00797ABF" w:rsidRPr="00D963A8" w:rsidRDefault="00797ABF" w:rsidP="00672F35">
      <w:pPr>
        <w:pStyle w:val="ListParagraph"/>
        <w:numPr>
          <w:ilvl w:val="0"/>
          <w:numId w:val="70"/>
        </w:numPr>
        <w:spacing w:after="0" w:line="360" w:lineRule="auto"/>
        <w:jc w:val="both"/>
        <w:rPr>
          <w:rFonts w:cs="Times New Roman"/>
          <w:b/>
          <w:bCs/>
          <w:color w:val="000000"/>
          <w:szCs w:val="24"/>
        </w:rPr>
      </w:pPr>
      <w:r w:rsidRPr="00D963A8">
        <w:rPr>
          <w:rFonts w:cs="Times New Roman"/>
          <w:b/>
          <w:bCs/>
          <w:color w:val="000000"/>
          <w:szCs w:val="24"/>
        </w:rPr>
        <w:t>National Level</w:t>
      </w:r>
    </w:p>
    <w:p w:rsidR="00797ABF" w:rsidRPr="00D963A8" w:rsidRDefault="00797ABF" w:rsidP="00797ABF">
      <w:pPr>
        <w:spacing w:after="0" w:line="360" w:lineRule="auto"/>
        <w:ind w:left="90"/>
        <w:jc w:val="both"/>
        <w:rPr>
          <w:rFonts w:cs="Times New Roman"/>
          <w:bCs/>
          <w:color w:val="000000"/>
          <w:szCs w:val="24"/>
        </w:rPr>
      </w:pPr>
      <w:r w:rsidRPr="00D963A8">
        <w:rPr>
          <w:rFonts w:cs="Times New Roman"/>
          <w:bCs/>
          <w:color w:val="000000"/>
          <w:szCs w:val="24"/>
        </w:rPr>
        <w:t>Adoption of International obligations and devising local policies, laws</w:t>
      </w:r>
    </w:p>
    <w:p w:rsidR="00797ABF" w:rsidRPr="00D963A8" w:rsidRDefault="00797ABF" w:rsidP="00672F35">
      <w:pPr>
        <w:pStyle w:val="ListParagraph"/>
        <w:numPr>
          <w:ilvl w:val="0"/>
          <w:numId w:val="70"/>
        </w:numPr>
        <w:spacing w:after="0" w:line="360" w:lineRule="auto"/>
        <w:jc w:val="both"/>
        <w:rPr>
          <w:rFonts w:cs="Times New Roman"/>
          <w:b/>
          <w:bCs/>
          <w:color w:val="000000"/>
          <w:szCs w:val="24"/>
        </w:rPr>
      </w:pPr>
      <w:r w:rsidRPr="00D963A8">
        <w:rPr>
          <w:rFonts w:cs="Times New Roman"/>
          <w:b/>
          <w:bCs/>
          <w:color w:val="000000"/>
          <w:szCs w:val="24"/>
        </w:rPr>
        <w:t>Management Level</w:t>
      </w:r>
    </w:p>
    <w:p w:rsidR="00797ABF" w:rsidRPr="00D963A8" w:rsidRDefault="00797ABF" w:rsidP="00797ABF">
      <w:pPr>
        <w:spacing w:after="0" w:line="360" w:lineRule="auto"/>
        <w:ind w:left="90"/>
        <w:jc w:val="both"/>
        <w:rPr>
          <w:rFonts w:cs="Times New Roman"/>
          <w:bCs/>
          <w:color w:val="000000"/>
          <w:szCs w:val="24"/>
        </w:rPr>
      </w:pPr>
      <w:r w:rsidRPr="00D963A8">
        <w:rPr>
          <w:rFonts w:cs="Times New Roman"/>
          <w:bCs/>
          <w:color w:val="000000"/>
          <w:szCs w:val="24"/>
        </w:rPr>
        <w:t>Devising programs and initiating projects</w:t>
      </w:r>
    </w:p>
    <w:p w:rsidR="00797ABF" w:rsidRPr="00D963A8" w:rsidRDefault="00797ABF" w:rsidP="00672F35">
      <w:pPr>
        <w:pStyle w:val="ListParagraph"/>
        <w:numPr>
          <w:ilvl w:val="0"/>
          <w:numId w:val="70"/>
        </w:numPr>
        <w:spacing w:after="0" w:line="360" w:lineRule="auto"/>
        <w:jc w:val="both"/>
        <w:rPr>
          <w:rFonts w:cs="Times New Roman"/>
          <w:b/>
          <w:bCs/>
          <w:color w:val="000000"/>
          <w:szCs w:val="24"/>
        </w:rPr>
      </w:pPr>
      <w:r w:rsidRPr="00D963A8">
        <w:rPr>
          <w:rFonts w:cs="Times New Roman"/>
          <w:b/>
          <w:bCs/>
          <w:color w:val="000000"/>
          <w:szCs w:val="24"/>
        </w:rPr>
        <w:t>Implementation Level</w:t>
      </w:r>
    </w:p>
    <w:p w:rsidR="00797ABF" w:rsidRPr="00D963A8" w:rsidRDefault="00797ABF" w:rsidP="00797ABF">
      <w:pPr>
        <w:spacing w:after="0" w:line="360" w:lineRule="auto"/>
        <w:ind w:left="90"/>
        <w:jc w:val="both"/>
        <w:rPr>
          <w:rFonts w:cs="Times New Roman"/>
          <w:bCs/>
          <w:color w:val="000000"/>
          <w:szCs w:val="24"/>
        </w:rPr>
      </w:pPr>
      <w:r w:rsidRPr="00D963A8">
        <w:rPr>
          <w:rFonts w:cs="Times New Roman"/>
          <w:bCs/>
          <w:color w:val="000000"/>
          <w:szCs w:val="24"/>
        </w:rPr>
        <w:t>Meeting deadlines and achieving goals</w:t>
      </w:r>
    </w:p>
    <w:p w:rsidR="00797ABF" w:rsidRPr="003E260F" w:rsidRDefault="00797ABF" w:rsidP="00672F35">
      <w:pPr>
        <w:pStyle w:val="ListParagraph"/>
        <w:numPr>
          <w:ilvl w:val="0"/>
          <w:numId w:val="70"/>
        </w:numPr>
        <w:spacing w:after="0" w:line="360" w:lineRule="auto"/>
        <w:jc w:val="both"/>
        <w:rPr>
          <w:rFonts w:cs="Times New Roman"/>
          <w:b/>
          <w:szCs w:val="24"/>
        </w:rPr>
      </w:pPr>
      <w:r w:rsidRPr="00D963A8">
        <w:rPr>
          <w:rFonts w:cs="Times New Roman"/>
          <w:b/>
          <w:bCs/>
          <w:color w:val="000000"/>
          <w:szCs w:val="24"/>
        </w:rPr>
        <w:t xml:space="preserve">All of the above </w:t>
      </w:r>
    </w:p>
    <w:p w:rsidR="005015A1" w:rsidRPr="00D963A8" w:rsidRDefault="003E260F" w:rsidP="005015A1">
      <w:pPr>
        <w:spacing w:line="360" w:lineRule="auto"/>
        <w:ind w:left="90"/>
        <w:jc w:val="both"/>
        <w:rPr>
          <w:rFonts w:cs="Times New Roman"/>
          <w:szCs w:val="24"/>
        </w:rPr>
      </w:pPr>
      <w:r>
        <w:rPr>
          <w:rFonts w:cs="Times New Roman"/>
          <w:bCs/>
          <w:color w:val="000000"/>
          <w:szCs w:val="24"/>
        </w:rPr>
        <w:tab/>
      </w:r>
      <w:r w:rsidR="005015A1" w:rsidRPr="00D963A8">
        <w:rPr>
          <w:rFonts w:cs="Times New Roman"/>
          <w:bCs/>
          <w:color w:val="000000"/>
          <w:szCs w:val="24"/>
        </w:rPr>
        <w:t xml:space="preserve">Contrary to Regulatory Audit, there is no single source of </w:t>
      </w:r>
      <w:r w:rsidR="005015A1" w:rsidRPr="00062064">
        <w:rPr>
          <w:rFonts w:cs="Times New Roman"/>
          <w:b/>
          <w:bCs/>
          <w:color w:val="000000"/>
          <w:szCs w:val="24"/>
        </w:rPr>
        <w:t>audit criteria</w:t>
      </w:r>
      <w:r w:rsidR="005015A1" w:rsidRPr="00D963A8">
        <w:rPr>
          <w:rFonts w:cs="Times New Roman"/>
          <w:bCs/>
          <w:color w:val="000000"/>
          <w:szCs w:val="24"/>
        </w:rPr>
        <w:t xml:space="preserve"> in Performance Auditing. The auditors have to undertake a sort of research to determine the benchmarks against which they would assess the performance of the auditee. In their research, they may review such sources as follows: </w:t>
      </w:r>
    </w:p>
    <w:p w:rsidR="005015A1" w:rsidRPr="00D963A8" w:rsidRDefault="005015A1" w:rsidP="00672F35">
      <w:pPr>
        <w:pStyle w:val="ListParagraph"/>
        <w:numPr>
          <w:ilvl w:val="0"/>
          <w:numId w:val="70"/>
        </w:numPr>
        <w:autoSpaceDE w:val="0"/>
        <w:autoSpaceDN w:val="0"/>
        <w:adjustRightInd w:val="0"/>
        <w:spacing w:after="175" w:line="360" w:lineRule="auto"/>
        <w:jc w:val="both"/>
        <w:rPr>
          <w:rFonts w:cs="Times New Roman"/>
          <w:color w:val="000000"/>
          <w:szCs w:val="24"/>
        </w:rPr>
      </w:pPr>
      <w:r w:rsidRPr="00D963A8">
        <w:rPr>
          <w:rFonts w:cs="Times New Roman"/>
          <w:bCs/>
          <w:color w:val="000000"/>
          <w:szCs w:val="24"/>
        </w:rPr>
        <w:t xml:space="preserve">Objectives of the organization, project or program </w:t>
      </w:r>
    </w:p>
    <w:p w:rsidR="005015A1" w:rsidRPr="00D963A8" w:rsidRDefault="005015A1" w:rsidP="00672F35">
      <w:pPr>
        <w:pStyle w:val="ListParagraph"/>
        <w:numPr>
          <w:ilvl w:val="0"/>
          <w:numId w:val="70"/>
        </w:numPr>
        <w:autoSpaceDE w:val="0"/>
        <w:autoSpaceDN w:val="0"/>
        <w:adjustRightInd w:val="0"/>
        <w:spacing w:after="175" w:line="360" w:lineRule="auto"/>
        <w:jc w:val="both"/>
        <w:rPr>
          <w:rFonts w:cs="Times New Roman"/>
          <w:color w:val="000000"/>
          <w:szCs w:val="24"/>
        </w:rPr>
      </w:pPr>
      <w:r w:rsidRPr="00D963A8">
        <w:rPr>
          <w:rFonts w:cs="Times New Roman"/>
          <w:bCs/>
          <w:color w:val="000000"/>
          <w:szCs w:val="24"/>
        </w:rPr>
        <w:t xml:space="preserve">Generally accepted management practices </w:t>
      </w:r>
    </w:p>
    <w:p w:rsidR="005015A1" w:rsidRPr="00D963A8" w:rsidRDefault="005015A1" w:rsidP="00672F35">
      <w:pPr>
        <w:pStyle w:val="ListParagraph"/>
        <w:numPr>
          <w:ilvl w:val="0"/>
          <w:numId w:val="70"/>
        </w:numPr>
        <w:autoSpaceDE w:val="0"/>
        <w:autoSpaceDN w:val="0"/>
        <w:adjustRightInd w:val="0"/>
        <w:spacing w:after="175" w:line="360" w:lineRule="auto"/>
        <w:jc w:val="both"/>
        <w:rPr>
          <w:rFonts w:cs="Times New Roman"/>
          <w:color w:val="000000"/>
          <w:szCs w:val="24"/>
        </w:rPr>
      </w:pPr>
      <w:r w:rsidRPr="00D963A8">
        <w:rPr>
          <w:rFonts w:cs="Times New Roman"/>
          <w:bCs/>
          <w:color w:val="000000"/>
          <w:szCs w:val="24"/>
        </w:rPr>
        <w:t xml:space="preserve">Past performance standards </w:t>
      </w:r>
    </w:p>
    <w:p w:rsidR="005015A1" w:rsidRPr="00D963A8" w:rsidRDefault="005015A1" w:rsidP="00672F35">
      <w:pPr>
        <w:pStyle w:val="ListParagraph"/>
        <w:numPr>
          <w:ilvl w:val="0"/>
          <w:numId w:val="70"/>
        </w:numPr>
        <w:autoSpaceDE w:val="0"/>
        <w:autoSpaceDN w:val="0"/>
        <w:adjustRightInd w:val="0"/>
        <w:spacing w:after="175" w:line="360" w:lineRule="auto"/>
        <w:jc w:val="both"/>
        <w:rPr>
          <w:rFonts w:cs="Times New Roman"/>
          <w:color w:val="000000"/>
          <w:szCs w:val="24"/>
        </w:rPr>
      </w:pPr>
      <w:r w:rsidRPr="00D963A8">
        <w:rPr>
          <w:rFonts w:cs="Times New Roman"/>
          <w:bCs/>
          <w:color w:val="000000"/>
          <w:szCs w:val="24"/>
        </w:rPr>
        <w:t xml:space="preserve">Standard operating procedures (SOPs) of the organization </w:t>
      </w:r>
    </w:p>
    <w:p w:rsidR="005015A1" w:rsidRPr="00D963A8" w:rsidRDefault="005015A1" w:rsidP="00672F35">
      <w:pPr>
        <w:pStyle w:val="ListParagraph"/>
        <w:numPr>
          <w:ilvl w:val="0"/>
          <w:numId w:val="70"/>
        </w:numPr>
        <w:autoSpaceDE w:val="0"/>
        <w:autoSpaceDN w:val="0"/>
        <w:adjustRightInd w:val="0"/>
        <w:spacing w:after="175" w:line="360" w:lineRule="auto"/>
        <w:jc w:val="both"/>
        <w:rPr>
          <w:rFonts w:cs="Times New Roman"/>
          <w:color w:val="000000"/>
          <w:szCs w:val="24"/>
        </w:rPr>
      </w:pPr>
      <w:r w:rsidRPr="00D963A8">
        <w:rPr>
          <w:rFonts w:cs="Times New Roman"/>
          <w:bCs/>
          <w:color w:val="000000"/>
          <w:szCs w:val="24"/>
        </w:rPr>
        <w:t>Rules and regulations applicable to the organization (Multilateral/Bilateral Agreements)</w:t>
      </w:r>
    </w:p>
    <w:p w:rsidR="005015A1" w:rsidRPr="00D963A8" w:rsidRDefault="005015A1" w:rsidP="00672F35">
      <w:pPr>
        <w:pStyle w:val="ListParagraph"/>
        <w:numPr>
          <w:ilvl w:val="0"/>
          <w:numId w:val="70"/>
        </w:numPr>
        <w:autoSpaceDE w:val="0"/>
        <w:autoSpaceDN w:val="0"/>
        <w:adjustRightInd w:val="0"/>
        <w:spacing w:after="175" w:line="360" w:lineRule="auto"/>
        <w:jc w:val="both"/>
        <w:rPr>
          <w:rFonts w:cs="Times New Roman"/>
          <w:color w:val="000000"/>
          <w:szCs w:val="24"/>
        </w:rPr>
      </w:pPr>
      <w:r w:rsidRPr="00D963A8">
        <w:rPr>
          <w:rFonts w:cs="Times New Roman"/>
          <w:bCs/>
          <w:color w:val="000000"/>
          <w:szCs w:val="24"/>
        </w:rPr>
        <w:t xml:space="preserve">Sector studies </w:t>
      </w:r>
    </w:p>
    <w:p w:rsidR="005015A1" w:rsidRPr="00D963A8" w:rsidRDefault="005015A1" w:rsidP="00672F35">
      <w:pPr>
        <w:pStyle w:val="ListParagraph"/>
        <w:numPr>
          <w:ilvl w:val="0"/>
          <w:numId w:val="70"/>
        </w:numPr>
        <w:autoSpaceDE w:val="0"/>
        <w:autoSpaceDN w:val="0"/>
        <w:adjustRightInd w:val="0"/>
        <w:spacing w:after="175" w:line="360" w:lineRule="auto"/>
        <w:jc w:val="both"/>
        <w:rPr>
          <w:rFonts w:cs="Times New Roman"/>
          <w:color w:val="000000"/>
          <w:szCs w:val="24"/>
        </w:rPr>
      </w:pPr>
      <w:r w:rsidRPr="00D963A8">
        <w:rPr>
          <w:rFonts w:cs="Times New Roman"/>
          <w:bCs/>
          <w:color w:val="000000"/>
          <w:szCs w:val="24"/>
        </w:rPr>
        <w:t xml:space="preserve">Comparison with similar organizations, projects or programs </w:t>
      </w:r>
    </w:p>
    <w:p w:rsidR="005015A1" w:rsidRPr="00D963A8" w:rsidRDefault="005015A1" w:rsidP="00672F35">
      <w:pPr>
        <w:pStyle w:val="ListParagraph"/>
        <w:numPr>
          <w:ilvl w:val="0"/>
          <w:numId w:val="70"/>
        </w:numPr>
        <w:autoSpaceDE w:val="0"/>
        <w:autoSpaceDN w:val="0"/>
        <w:adjustRightInd w:val="0"/>
        <w:spacing w:after="175" w:line="360" w:lineRule="auto"/>
        <w:jc w:val="both"/>
        <w:rPr>
          <w:rFonts w:cs="Times New Roman"/>
          <w:color w:val="000000"/>
          <w:szCs w:val="24"/>
        </w:rPr>
      </w:pPr>
      <w:r w:rsidRPr="00D963A8">
        <w:rPr>
          <w:rFonts w:cs="Times New Roman"/>
          <w:bCs/>
          <w:color w:val="000000"/>
          <w:szCs w:val="24"/>
        </w:rPr>
        <w:t xml:space="preserve">State-of-the-art studies </w:t>
      </w:r>
    </w:p>
    <w:p w:rsidR="005015A1" w:rsidRPr="00D963A8" w:rsidRDefault="005015A1" w:rsidP="00672F35">
      <w:pPr>
        <w:pStyle w:val="ListParagraph"/>
        <w:numPr>
          <w:ilvl w:val="0"/>
          <w:numId w:val="70"/>
        </w:numPr>
        <w:autoSpaceDE w:val="0"/>
        <w:autoSpaceDN w:val="0"/>
        <w:adjustRightInd w:val="0"/>
        <w:spacing w:after="175" w:line="360" w:lineRule="auto"/>
        <w:jc w:val="both"/>
        <w:rPr>
          <w:rFonts w:cs="Times New Roman"/>
          <w:color w:val="000000"/>
          <w:szCs w:val="24"/>
        </w:rPr>
      </w:pPr>
      <w:r w:rsidRPr="00D963A8">
        <w:rPr>
          <w:rFonts w:cs="Times New Roman"/>
          <w:bCs/>
          <w:color w:val="000000"/>
          <w:szCs w:val="24"/>
        </w:rPr>
        <w:t xml:space="preserve">Academic pronouncements of the profession </w:t>
      </w:r>
    </w:p>
    <w:p w:rsidR="005015A1" w:rsidRPr="00D963A8" w:rsidRDefault="005015A1" w:rsidP="00672F35">
      <w:pPr>
        <w:pStyle w:val="ListParagraph"/>
        <w:numPr>
          <w:ilvl w:val="0"/>
          <w:numId w:val="70"/>
        </w:numPr>
        <w:autoSpaceDE w:val="0"/>
        <w:autoSpaceDN w:val="0"/>
        <w:adjustRightInd w:val="0"/>
        <w:spacing w:after="175" w:line="360" w:lineRule="auto"/>
        <w:jc w:val="both"/>
        <w:rPr>
          <w:rFonts w:cs="Times New Roman"/>
          <w:color w:val="000000"/>
          <w:szCs w:val="24"/>
        </w:rPr>
      </w:pPr>
      <w:r w:rsidRPr="00D963A8">
        <w:rPr>
          <w:rFonts w:cs="Times New Roman"/>
          <w:bCs/>
          <w:color w:val="000000"/>
          <w:szCs w:val="24"/>
        </w:rPr>
        <w:t xml:space="preserve">Performance specifications of manufacturers of an equipment </w:t>
      </w:r>
    </w:p>
    <w:p w:rsidR="00D85F84" w:rsidRDefault="005015A1" w:rsidP="00D85F84">
      <w:pPr>
        <w:spacing w:line="360" w:lineRule="auto"/>
        <w:jc w:val="both"/>
        <w:rPr>
          <w:rFonts w:cs="Times New Roman"/>
          <w:szCs w:val="24"/>
        </w:rPr>
      </w:pPr>
      <w:r w:rsidRPr="00D963A8">
        <w:rPr>
          <w:rFonts w:cs="Times New Roman"/>
          <w:szCs w:val="24"/>
        </w:rPr>
        <w:tab/>
        <w:t>For practical reasons it is useful to assemble these elements into one table, which is often referred to as an Audit Design Matrix (ADM) – a tool commonly used in the audit planning phase.</w:t>
      </w:r>
      <w:r w:rsidR="00EC1CEA">
        <w:rPr>
          <w:rFonts w:cs="Times New Roman"/>
          <w:szCs w:val="24"/>
        </w:rPr>
        <w:t xml:space="preserve"> This document has attem</w:t>
      </w:r>
      <w:r w:rsidR="00CC3274">
        <w:rPr>
          <w:rFonts w:cs="Times New Roman"/>
          <w:szCs w:val="24"/>
        </w:rPr>
        <w:t xml:space="preserve">pted Audit design matrices for different </w:t>
      </w:r>
      <w:r w:rsidR="00EC1CEA">
        <w:rPr>
          <w:rFonts w:cs="Times New Roman"/>
          <w:szCs w:val="24"/>
        </w:rPr>
        <w:t>audit issues related to Sustainable Land Management Project (SLMP)</w:t>
      </w:r>
      <w:r w:rsidR="00CC3274">
        <w:rPr>
          <w:rFonts w:cs="Times New Roman"/>
          <w:szCs w:val="24"/>
        </w:rPr>
        <w:t xml:space="preserve"> in Pakistan which may be seen</w:t>
      </w:r>
      <w:r w:rsidR="00EC1CEA">
        <w:rPr>
          <w:rFonts w:cs="Times New Roman"/>
          <w:szCs w:val="24"/>
        </w:rPr>
        <w:t xml:space="preserve"> at </w:t>
      </w:r>
      <w:r w:rsidR="00EC1CEA" w:rsidRPr="00043320">
        <w:rPr>
          <w:rFonts w:cs="Times New Roman"/>
          <w:szCs w:val="24"/>
        </w:rPr>
        <w:t>Appendix</w:t>
      </w:r>
      <w:r w:rsidR="00626CB5">
        <w:rPr>
          <w:rFonts w:cs="Times New Roman"/>
          <w:szCs w:val="24"/>
        </w:rPr>
        <w:t>-I</w:t>
      </w:r>
    </w:p>
    <w:p w:rsidR="00D85F84" w:rsidRDefault="00D85F84" w:rsidP="00D85F84">
      <w:pPr>
        <w:spacing w:line="360" w:lineRule="auto"/>
        <w:jc w:val="both"/>
        <w:rPr>
          <w:rFonts w:cs="Times New Roman"/>
          <w:szCs w:val="24"/>
        </w:rPr>
      </w:pPr>
    </w:p>
    <w:p w:rsidR="00D85F84" w:rsidRDefault="00D85F84" w:rsidP="00D85F84">
      <w:pPr>
        <w:spacing w:line="360" w:lineRule="auto"/>
        <w:jc w:val="both"/>
        <w:rPr>
          <w:rFonts w:cs="Times New Roman"/>
          <w:szCs w:val="24"/>
        </w:rPr>
      </w:pPr>
    </w:p>
    <w:p w:rsidR="00CE289A" w:rsidRDefault="00CE289A" w:rsidP="00713048">
      <w:pPr>
        <w:spacing w:line="360" w:lineRule="auto"/>
        <w:jc w:val="center"/>
        <w:rPr>
          <w:rFonts w:cs="Times New Roman"/>
          <w:b/>
          <w:szCs w:val="24"/>
          <w:highlight w:val="yellow"/>
        </w:rPr>
      </w:pPr>
    </w:p>
    <w:p w:rsidR="006008ED" w:rsidRPr="006733C8" w:rsidRDefault="006733C8" w:rsidP="00713048">
      <w:pPr>
        <w:spacing w:line="360" w:lineRule="auto"/>
        <w:jc w:val="center"/>
        <w:rPr>
          <w:rFonts w:cs="Times New Roman"/>
          <w:b/>
          <w:sz w:val="32"/>
          <w:szCs w:val="24"/>
        </w:rPr>
      </w:pPr>
      <w:r w:rsidRPr="006733C8">
        <w:rPr>
          <w:rFonts w:cs="Times New Roman"/>
          <w:b/>
          <w:sz w:val="32"/>
          <w:szCs w:val="24"/>
        </w:rPr>
        <w:lastRenderedPageBreak/>
        <w:t>C</w:t>
      </w:r>
      <w:r w:rsidR="006008ED" w:rsidRPr="006733C8">
        <w:rPr>
          <w:rFonts w:cs="Times New Roman"/>
          <w:b/>
          <w:sz w:val="32"/>
          <w:szCs w:val="24"/>
        </w:rPr>
        <w:t>hapter 4</w:t>
      </w:r>
    </w:p>
    <w:p w:rsidR="006008ED" w:rsidRPr="006733C8" w:rsidRDefault="009D4374" w:rsidP="009D4374">
      <w:pPr>
        <w:pStyle w:val="Heading1"/>
      </w:pPr>
      <w:bookmarkStart w:id="25" w:name="_Toc530454"/>
      <w:r>
        <w:t xml:space="preserve">4.  </w:t>
      </w:r>
      <w:r w:rsidR="006008ED" w:rsidRPr="006733C8">
        <w:t>Audit topics and Case Studies</w:t>
      </w:r>
      <w:bookmarkEnd w:id="25"/>
    </w:p>
    <w:p w:rsidR="006008ED" w:rsidRDefault="006008ED" w:rsidP="009405BF">
      <w:pPr>
        <w:pStyle w:val="ListParagraph"/>
        <w:ind w:left="360"/>
        <w:rPr>
          <w:rFonts w:cs="Times New Roman"/>
          <w:b/>
          <w:szCs w:val="28"/>
          <w:u w:val="single"/>
        </w:rPr>
      </w:pPr>
      <w:r w:rsidRPr="009405BF">
        <w:rPr>
          <w:rFonts w:cs="Times New Roman"/>
          <w:b/>
          <w:szCs w:val="28"/>
          <w:u w:val="single"/>
        </w:rPr>
        <w:t>Audit of Combating Desertification</w:t>
      </w:r>
    </w:p>
    <w:p w:rsidR="009405BF" w:rsidRPr="009405BF" w:rsidRDefault="009405BF" w:rsidP="009405BF">
      <w:pPr>
        <w:pStyle w:val="ListParagraph"/>
        <w:ind w:left="360"/>
        <w:rPr>
          <w:rFonts w:cs="Times New Roman"/>
          <w:b/>
          <w:szCs w:val="28"/>
          <w:u w:val="single"/>
        </w:rPr>
      </w:pPr>
    </w:p>
    <w:p w:rsidR="00A40BDA" w:rsidRPr="006008ED" w:rsidRDefault="00A40BDA" w:rsidP="006008ED">
      <w:pPr>
        <w:pStyle w:val="ListParagraph"/>
        <w:spacing w:line="360" w:lineRule="auto"/>
        <w:ind w:left="360"/>
        <w:jc w:val="both"/>
        <w:rPr>
          <w:rFonts w:cs="Times New Roman"/>
          <w:szCs w:val="24"/>
        </w:rPr>
      </w:pPr>
      <w:r w:rsidRPr="006008ED">
        <w:rPr>
          <w:rFonts w:cs="Times New Roman"/>
          <w:b/>
          <w:szCs w:val="24"/>
        </w:rPr>
        <w:t>Background:</w:t>
      </w:r>
    </w:p>
    <w:p w:rsidR="00A40BDA" w:rsidRPr="00D963A8" w:rsidRDefault="00A40BDA" w:rsidP="00A40BDA">
      <w:pPr>
        <w:spacing w:after="0" w:line="360" w:lineRule="auto"/>
        <w:jc w:val="both"/>
        <w:rPr>
          <w:rFonts w:cs="Times New Roman"/>
          <w:szCs w:val="24"/>
        </w:rPr>
      </w:pPr>
      <w:r w:rsidRPr="00D963A8">
        <w:rPr>
          <w:rFonts w:cs="Times New Roman"/>
          <w:szCs w:val="24"/>
        </w:rPr>
        <w:tab/>
        <w:t xml:space="preserve">Desertification is defined by the United Nations Convention to Combat Desertification (UNCCD) as “land degradation in arid, semi-arid and dry sub-humid areas (drylands) resulting from various factors, including climatic variations and human activities”. The causes and consequences of desertification are discussed at length in earlier chapters. However it’s important to note that there are fine lines between dry land, desertified land and deserts, however once these lines are crossed its difficult to restore them. </w:t>
      </w:r>
    </w:p>
    <w:p w:rsidR="00A40BDA" w:rsidRPr="00D963A8" w:rsidRDefault="00A40BDA" w:rsidP="00A40BDA">
      <w:pPr>
        <w:spacing w:after="0" w:line="360" w:lineRule="auto"/>
        <w:jc w:val="both"/>
        <w:rPr>
          <w:rFonts w:cs="Times New Roman"/>
          <w:szCs w:val="24"/>
        </w:rPr>
      </w:pPr>
      <w:r w:rsidRPr="00D963A8">
        <w:rPr>
          <w:rFonts w:cs="Times New Roman"/>
          <w:szCs w:val="24"/>
        </w:rPr>
        <w:tab/>
        <w:t>Desertification is global issue and requires immediate remedies to sustain life on earth. Audit of combating desertification is a direct way to address the issue of desertification at national level.</w:t>
      </w:r>
    </w:p>
    <w:p w:rsidR="00A40BDA" w:rsidRPr="00D963A8" w:rsidRDefault="00A40BDA" w:rsidP="00A40BDA">
      <w:pPr>
        <w:spacing w:after="0" w:line="360" w:lineRule="auto"/>
        <w:jc w:val="both"/>
        <w:rPr>
          <w:rFonts w:cs="Times New Roman"/>
          <w:b/>
          <w:szCs w:val="24"/>
        </w:rPr>
      </w:pPr>
      <w:r w:rsidRPr="00D963A8">
        <w:rPr>
          <w:rFonts w:cs="Times New Roman"/>
          <w:b/>
          <w:szCs w:val="24"/>
        </w:rPr>
        <w:t>Audit Objective:</w:t>
      </w:r>
    </w:p>
    <w:p w:rsidR="00A40BDA" w:rsidRPr="009405BF" w:rsidRDefault="00A40BDA" w:rsidP="00A40BDA">
      <w:pPr>
        <w:spacing w:after="0" w:line="360" w:lineRule="auto"/>
        <w:jc w:val="both"/>
        <w:rPr>
          <w:rFonts w:cs="Times New Roman"/>
          <w:szCs w:val="24"/>
        </w:rPr>
      </w:pPr>
      <w:r w:rsidRPr="00D963A8">
        <w:rPr>
          <w:rFonts w:cs="Times New Roman"/>
          <w:szCs w:val="24"/>
        </w:rPr>
        <w:tab/>
        <w:t>Whether the risk of desertification is being addressed effectively and efficiently.</w:t>
      </w:r>
    </w:p>
    <w:p w:rsidR="00A40BDA" w:rsidRPr="00D963A8" w:rsidRDefault="00A40BDA" w:rsidP="00A40BDA">
      <w:pPr>
        <w:spacing w:after="0" w:line="360" w:lineRule="auto"/>
        <w:jc w:val="both"/>
        <w:rPr>
          <w:rFonts w:cs="Times New Roman"/>
          <w:b/>
          <w:szCs w:val="24"/>
        </w:rPr>
      </w:pPr>
      <w:r w:rsidRPr="00D963A8">
        <w:rPr>
          <w:rFonts w:cs="Times New Roman"/>
          <w:b/>
          <w:szCs w:val="24"/>
        </w:rPr>
        <w:t>Auditable Questions:</w:t>
      </w:r>
    </w:p>
    <w:p w:rsidR="00A40BDA" w:rsidRPr="00D963A8" w:rsidRDefault="00A40BDA" w:rsidP="00672F35">
      <w:pPr>
        <w:pStyle w:val="ListParagraph"/>
        <w:numPr>
          <w:ilvl w:val="0"/>
          <w:numId w:val="83"/>
        </w:numPr>
        <w:spacing w:after="0" w:line="360" w:lineRule="auto"/>
        <w:jc w:val="both"/>
        <w:rPr>
          <w:rFonts w:cs="Times New Roman"/>
          <w:b/>
          <w:szCs w:val="24"/>
        </w:rPr>
      </w:pPr>
      <w:r>
        <w:rPr>
          <w:rFonts w:cs="Times New Roman"/>
          <w:szCs w:val="24"/>
        </w:rPr>
        <w:t>Whe</w:t>
      </w:r>
      <w:r w:rsidRPr="00D963A8">
        <w:rPr>
          <w:rFonts w:cs="Times New Roman"/>
          <w:szCs w:val="24"/>
        </w:rPr>
        <w:t>ther the government has developed action plans against the conventions/ multilateral environment agreement signed by government.</w:t>
      </w:r>
    </w:p>
    <w:p w:rsidR="00A40BDA" w:rsidRPr="00D963A8" w:rsidRDefault="00A40BDA" w:rsidP="00672F35">
      <w:pPr>
        <w:pStyle w:val="ListParagraph"/>
        <w:numPr>
          <w:ilvl w:val="0"/>
          <w:numId w:val="83"/>
        </w:numPr>
        <w:spacing w:after="0" w:line="360" w:lineRule="auto"/>
        <w:jc w:val="both"/>
        <w:rPr>
          <w:rFonts w:cs="Times New Roman"/>
          <w:b/>
          <w:szCs w:val="24"/>
        </w:rPr>
      </w:pPr>
      <w:r>
        <w:rPr>
          <w:rFonts w:cs="Times New Roman"/>
          <w:szCs w:val="24"/>
        </w:rPr>
        <w:t>Whe</w:t>
      </w:r>
      <w:r w:rsidRPr="00D963A8">
        <w:rPr>
          <w:rFonts w:cs="Times New Roman"/>
          <w:szCs w:val="24"/>
        </w:rPr>
        <w:t>ther government has developed a mechanism to measure its effects committed in national action plan on desertification.</w:t>
      </w:r>
    </w:p>
    <w:p w:rsidR="00A40BDA" w:rsidRPr="00D963A8" w:rsidRDefault="00A40BDA" w:rsidP="00672F35">
      <w:pPr>
        <w:pStyle w:val="ListParagraph"/>
        <w:numPr>
          <w:ilvl w:val="0"/>
          <w:numId w:val="83"/>
        </w:numPr>
        <w:spacing w:after="0" w:line="360" w:lineRule="auto"/>
        <w:jc w:val="both"/>
        <w:rPr>
          <w:rFonts w:cs="Times New Roman"/>
          <w:b/>
          <w:szCs w:val="24"/>
        </w:rPr>
      </w:pPr>
      <w:r w:rsidRPr="00D963A8">
        <w:rPr>
          <w:rFonts w:cs="Times New Roman"/>
          <w:szCs w:val="24"/>
        </w:rPr>
        <w:t>Whether the program launched to fight against desertification is achieved its objectives.</w:t>
      </w:r>
    </w:p>
    <w:p w:rsidR="00A40BDA" w:rsidRPr="00D963A8" w:rsidRDefault="00A40BDA" w:rsidP="00A40BDA">
      <w:pPr>
        <w:spacing w:after="0" w:line="360" w:lineRule="auto"/>
        <w:jc w:val="both"/>
        <w:rPr>
          <w:rFonts w:cs="Times New Roman"/>
          <w:b/>
          <w:szCs w:val="24"/>
        </w:rPr>
      </w:pPr>
      <w:r w:rsidRPr="00D963A8">
        <w:rPr>
          <w:rFonts w:cs="Times New Roman"/>
          <w:b/>
          <w:szCs w:val="24"/>
        </w:rPr>
        <w:t>Audit Criteria:</w:t>
      </w:r>
    </w:p>
    <w:p w:rsidR="00A40BDA" w:rsidRPr="00D963A8" w:rsidRDefault="00A40BDA" w:rsidP="00A40BDA">
      <w:pPr>
        <w:pStyle w:val="ListParagraph"/>
        <w:spacing w:line="360" w:lineRule="auto"/>
        <w:jc w:val="both"/>
        <w:rPr>
          <w:rFonts w:cs="Times New Roman"/>
          <w:b/>
          <w:szCs w:val="24"/>
        </w:rPr>
      </w:pPr>
      <w:r w:rsidRPr="00D963A8">
        <w:rPr>
          <w:rFonts w:cs="Times New Roman"/>
          <w:b/>
          <w:szCs w:val="24"/>
        </w:rPr>
        <w:t>International conventions:</w:t>
      </w:r>
    </w:p>
    <w:p w:rsidR="00A40BDA" w:rsidRPr="00D963A8" w:rsidRDefault="00A40BDA" w:rsidP="00672F35">
      <w:pPr>
        <w:pStyle w:val="ListParagraph"/>
        <w:numPr>
          <w:ilvl w:val="0"/>
          <w:numId w:val="82"/>
        </w:numPr>
        <w:spacing w:line="360" w:lineRule="auto"/>
        <w:jc w:val="both"/>
        <w:rPr>
          <w:rFonts w:cs="Times New Roman"/>
          <w:szCs w:val="24"/>
        </w:rPr>
      </w:pPr>
      <w:r w:rsidRPr="00D963A8">
        <w:rPr>
          <w:rFonts w:cs="Times New Roman"/>
          <w:szCs w:val="24"/>
        </w:rPr>
        <w:t xml:space="preserve">United Nation Convention on Combating Desertification. </w:t>
      </w:r>
    </w:p>
    <w:p w:rsidR="00A40BDA" w:rsidRPr="00D963A8" w:rsidRDefault="00A40BDA" w:rsidP="00A40BDA">
      <w:pPr>
        <w:spacing w:after="0" w:line="360" w:lineRule="auto"/>
        <w:jc w:val="both"/>
        <w:rPr>
          <w:rFonts w:cs="Times New Roman"/>
          <w:b/>
          <w:szCs w:val="24"/>
        </w:rPr>
      </w:pPr>
      <w:r w:rsidRPr="00D963A8">
        <w:rPr>
          <w:rFonts w:cs="Times New Roman"/>
          <w:b/>
          <w:szCs w:val="24"/>
        </w:rPr>
        <w:t>Audit Case Study:</w:t>
      </w:r>
    </w:p>
    <w:tbl>
      <w:tblPr>
        <w:tblStyle w:val="TableGrid"/>
        <w:tblW w:w="0" w:type="auto"/>
        <w:tblLook w:val="04A0"/>
      </w:tblPr>
      <w:tblGrid>
        <w:gridCol w:w="9576"/>
      </w:tblGrid>
      <w:tr w:rsidR="00A40BDA" w:rsidRPr="00D963A8" w:rsidTr="00502BE1">
        <w:tc>
          <w:tcPr>
            <w:tcW w:w="9576" w:type="dxa"/>
          </w:tcPr>
          <w:p w:rsidR="00A40BDA" w:rsidRPr="00D963A8" w:rsidRDefault="009405BF" w:rsidP="00502BE1">
            <w:pPr>
              <w:spacing w:line="360" w:lineRule="auto"/>
              <w:jc w:val="center"/>
              <w:rPr>
                <w:rFonts w:cs="Times New Roman"/>
                <w:b/>
                <w:sz w:val="24"/>
                <w:szCs w:val="24"/>
              </w:rPr>
            </w:pPr>
            <w:r>
              <w:rPr>
                <w:rFonts w:cs="Times New Roman"/>
                <w:b/>
                <w:sz w:val="24"/>
                <w:szCs w:val="24"/>
              </w:rPr>
              <w:t xml:space="preserve">SAI </w:t>
            </w:r>
            <w:r w:rsidR="00A40BDA" w:rsidRPr="00D963A8">
              <w:rPr>
                <w:rFonts w:cs="Times New Roman"/>
                <w:b/>
                <w:sz w:val="24"/>
                <w:szCs w:val="24"/>
              </w:rPr>
              <w:t>Morocco</w:t>
            </w:r>
          </w:p>
          <w:p w:rsidR="00A40BDA" w:rsidRPr="00D963A8" w:rsidRDefault="00A40BDA" w:rsidP="00502BE1">
            <w:pPr>
              <w:spacing w:line="360" w:lineRule="auto"/>
              <w:jc w:val="center"/>
              <w:rPr>
                <w:rFonts w:cs="Times New Roman"/>
                <w:b/>
                <w:sz w:val="24"/>
                <w:szCs w:val="24"/>
              </w:rPr>
            </w:pPr>
            <w:r w:rsidRPr="00D963A8">
              <w:rPr>
                <w:rFonts w:cs="Times New Roman"/>
                <w:b/>
                <w:sz w:val="24"/>
                <w:szCs w:val="24"/>
              </w:rPr>
              <w:t>Audit of the High Commissioner for Water, Forests and Combating Desertification (HCEFLCD)</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lastRenderedPageBreak/>
              <w:t>Background:</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The HCEFLCD has the following tasks:</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 Develop and implement government policy in the fields of conservation and sustainable development of forest resources, pastoral activities in the land under the forest regime,</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 Coordinate the establishment of institutional mechanisms for the preparation, implementation,</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monitoring and evaluation of government policy in the fight against desertification;</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 Participate in the development and implementation of government policy on rural development.</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Objectives of audit</w:t>
            </w:r>
          </w:p>
          <w:p w:rsidR="00A40BDA" w:rsidRPr="00D963A8" w:rsidRDefault="00A40BDA" w:rsidP="00672F35">
            <w:pPr>
              <w:pStyle w:val="ListParagraph"/>
              <w:numPr>
                <w:ilvl w:val="0"/>
                <w:numId w:val="12"/>
              </w:numPr>
              <w:spacing w:line="360" w:lineRule="auto"/>
              <w:jc w:val="both"/>
              <w:rPr>
                <w:rFonts w:cs="Times New Roman"/>
                <w:sz w:val="24"/>
                <w:szCs w:val="24"/>
              </w:rPr>
            </w:pPr>
            <w:r w:rsidRPr="00D963A8">
              <w:rPr>
                <w:rFonts w:cs="Times New Roman"/>
                <w:sz w:val="24"/>
                <w:szCs w:val="24"/>
              </w:rPr>
              <w:t>Evaluate strategy in reforestation and protecting forest ecosystems.</w:t>
            </w:r>
          </w:p>
          <w:p w:rsidR="00A40BDA" w:rsidRPr="00D963A8" w:rsidRDefault="00A40BDA" w:rsidP="00672F35">
            <w:pPr>
              <w:pStyle w:val="ListParagraph"/>
              <w:numPr>
                <w:ilvl w:val="0"/>
                <w:numId w:val="12"/>
              </w:numPr>
              <w:spacing w:line="360" w:lineRule="auto"/>
              <w:jc w:val="both"/>
              <w:rPr>
                <w:rFonts w:cs="Times New Roman"/>
                <w:sz w:val="24"/>
                <w:szCs w:val="24"/>
              </w:rPr>
            </w:pPr>
            <w:r w:rsidRPr="00D963A8">
              <w:rPr>
                <w:rFonts w:cs="Times New Roman"/>
                <w:sz w:val="24"/>
                <w:szCs w:val="24"/>
              </w:rPr>
              <w:t>Evaluate programs and plans to protect forests and fight against desertification.</w:t>
            </w:r>
          </w:p>
          <w:p w:rsidR="00A40BDA" w:rsidRPr="00D963A8" w:rsidRDefault="00A40BDA" w:rsidP="00672F35">
            <w:pPr>
              <w:pStyle w:val="ListParagraph"/>
              <w:numPr>
                <w:ilvl w:val="0"/>
                <w:numId w:val="12"/>
              </w:numPr>
              <w:spacing w:line="360" w:lineRule="auto"/>
              <w:jc w:val="both"/>
              <w:rPr>
                <w:rFonts w:cs="Times New Roman"/>
                <w:sz w:val="24"/>
                <w:szCs w:val="24"/>
              </w:rPr>
            </w:pPr>
            <w:r w:rsidRPr="00D963A8">
              <w:rPr>
                <w:rFonts w:cs="Times New Roman"/>
                <w:sz w:val="24"/>
                <w:szCs w:val="24"/>
              </w:rPr>
              <w:t>Evaluate human and material resources to achieve HCEFLCD missions.</w:t>
            </w:r>
          </w:p>
          <w:p w:rsidR="00A40BDA" w:rsidRPr="00D963A8" w:rsidRDefault="00A40BDA" w:rsidP="00672F35">
            <w:pPr>
              <w:pStyle w:val="ListParagraph"/>
              <w:numPr>
                <w:ilvl w:val="0"/>
                <w:numId w:val="12"/>
              </w:numPr>
              <w:spacing w:line="360" w:lineRule="auto"/>
              <w:jc w:val="both"/>
              <w:rPr>
                <w:rFonts w:cs="Times New Roman"/>
                <w:sz w:val="24"/>
                <w:szCs w:val="24"/>
              </w:rPr>
            </w:pPr>
            <w:r w:rsidRPr="00D963A8">
              <w:rPr>
                <w:rFonts w:cs="Times New Roman"/>
                <w:sz w:val="24"/>
                <w:szCs w:val="24"/>
              </w:rPr>
              <w:t>Evaluate if the management of the office meet the standards of efficiency, economy and efficiency..</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Audit criteria:</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The audit criteria were largely derived from the reforestation plans for 1970, 1997</w:t>
            </w:r>
          </w:p>
          <w:p w:rsidR="00A40BDA" w:rsidRPr="00D963A8" w:rsidRDefault="00A40BDA" w:rsidP="00502BE1">
            <w:pPr>
              <w:spacing w:line="360" w:lineRule="auto"/>
              <w:jc w:val="both"/>
              <w:rPr>
                <w:rFonts w:cs="Times New Roman"/>
                <w:sz w:val="24"/>
                <w:szCs w:val="24"/>
              </w:rPr>
            </w:pPr>
            <w:r w:rsidRPr="00D963A8">
              <w:rPr>
                <w:rFonts w:cs="Times New Roman"/>
                <w:b/>
                <w:sz w:val="24"/>
                <w:szCs w:val="24"/>
              </w:rPr>
              <w:t>Audit findings</w:t>
            </w:r>
            <w:r w:rsidRPr="00D963A8">
              <w:rPr>
                <w:rFonts w:cs="Times New Roman"/>
                <w:sz w:val="24"/>
                <w:szCs w:val="24"/>
              </w:rPr>
              <w:t>:</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The objectives of the national reforestation plan were only partially completed. This plan was adopted in 1970, and was intended to reforest 662.000 hectares per year. However, the achievement of these objectives has known fluctuations, and was reinforced by others reforestation plans (1989-1991), who made the annual rate of reforestation up to 20,000 hectares per year. Delay in achieving the objectives. Despite the reforestation of more than 500,000 hectares since 1970, the success rate did not exceed 60%.</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Launch of a second scheme since 1997, extending over 30 years: by adopting a participatory approach, in order to plant 1,500,000 hectares. However, it was observed that the objective of planting 500.000 hectares during the first 10 years (1998-2009) was only partially completed.</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Morocco does not cover its wood requirements; because of the inability of the HCEFLCD to plant 230.000 hectares dedicated to industrial exploitation.</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The level of reforestation remains inadequate: the forest area is estimated at 8% of the area of</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Morocco. This ratio is not sufficient in view of the standard adopted to achieve ecological and environmental balance (set between 15 and 20%).</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 xml:space="preserve">Inadequate procedures for monitoring the health of the forest, which increases the spread of </w:t>
            </w:r>
            <w:r w:rsidRPr="00D963A8">
              <w:rPr>
                <w:rFonts w:cs="Times New Roman"/>
                <w:sz w:val="24"/>
                <w:szCs w:val="24"/>
              </w:rPr>
              <w:lastRenderedPageBreak/>
              <w:t>diseases and reduces productivity and biodiversity</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Some forest species are threatened with extinction, as is the case of the Argan tree and Cedar Tree</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Non-allocation of part of forest incomes recovered by local government to reforestation.</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In spite of the insufficient of staff in charge of litigation; the importance of forest offenses highlights the level of forest degradation. An average of 25 000 to 30 000 reports are drawn up annually by the Forest officers. However, only 10% of final judgments against violators are executed.</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Source: INTOSAI WGEA research project “Land use and Land management practices in Environmental perspective”</w:t>
            </w:r>
            <w:r>
              <w:rPr>
                <w:rFonts w:cs="Times New Roman"/>
                <w:sz w:val="24"/>
                <w:szCs w:val="24"/>
              </w:rPr>
              <w:t xml:space="preserve"> </w:t>
            </w:r>
            <w:r w:rsidRPr="00D963A8">
              <w:rPr>
                <w:rFonts w:cs="Times New Roman"/>
                <w:sz w:val="24"/>
                <w:szCs w:val="24"/>
              </w:rPr>
              <w:t>July 2012</w:t>
            </w:r>
          </w:p>
        </w:tc>
      </w:tr>
    </w:tbl>
    <w:p w:rsidR="00A40BDA" w:rsidRPr="00D963A8" w:rsidRDefault="00A40BDA" w:rsidP="00A40BDA">
      <w:pPr>
        <w:spacing w:after="0" w:line="360" w:lineRule="auto"/>
        <w:jc w:val="both"/>
        <w:rPr>
          <w:rFonts w:cs="Times New Roman"/>
          <w:b/>
          <w:szCs w:val="24"/>
        </w:rPr>
      </w:pPr>
    </w:p>
    <w:tbl>
      <w:tblPr>
        <w:tblStyle w:val="TableGrid"/>
        <w:tblW w:w="0" w:type="auto"/>
        <w:tblLook w:val="04A0"/>
      </w:tblPr>
      <w:tblGrid>
        <w:gridCol w:w="9576"/>
      </w:tblGrid>
      <w:tr w:rsidR="00A40BDA" w:rsidRPr="00D963A8" w:rsidTr="00502BE1">
        <w:tc>
          <w:tcPr>
            <w:tcW w:w="9576" w:type="dxa"/>
          </w:tcPr>
          <w:p w:rsidR="009405BF" w:rsidRPr="00D963A8" w:rsidRDefault="009405BF" w:rsidP="009405BF">
            <w:pPr>
              <w:spacing w:line="360" w:lineRule="auto"/>
              <w:jc w:val="center"/>
              <w:rPr>
                <w:rFonts w:cs="Times New Roman"/>
                <w:b/>
                <w:sz w:val="24"/>
                <w:szCs w:val="24"/>
              </w:rPr>
            </w:pPr>
            <w:r>
              <w:rPr>
                <w:rFonts w:cs="Times New Roman"/>
                <w:b/>
                <w:sz w:val="24"/>
                <w:szCs w:val="24"/>
              </w:rPr>
              <w:t xml:space="preserve">SAI </w:t>
            </w:r>
            <w:r w:rsidRPr="00D963A8">
              <w:rPr>
                <w:rFonts w:cs="Times New Roman"/>
                <w:b/>
                <w:sz w:val="24"/>
                <w:szCs w:val="24"/>
              </w:rPr>
              <w:t>European Court of Auditors:</w:t>
            </w:r>
          </w:p>
          <w:p w:rsidR="009405BF" w:rsidRPr="00D963A8" w:rsidRDefault="009405BF" w:rsidP="009405BF">
            <w:pPr>
              <w:spacing w:line="360" w:lineRule="auto"/>
              <w:jc w:val="center"/>
              <w:rPr>
                <w:rFonts w:cs="Times New Roman"/>
                <w:b/>
                <w:sz w:val="24"/>
                <w:szCs w:val="24"/>
              </w:rPr>
            </w:pPr>
            <w:r w:rsidRPr="00D963A8">
              <w:rPr>
                <w:rFonts w:cs="Times New Roman"/>
                <w:b/>
                <w:sz w:val="24"/>
                <w:szCs w:val="24"/>
              </w:rPr>
              <w:t>Desertification in EU</w:t>
            </w:r>
          </w:p>
          <w:p w:rsidR="009405BF" w:rsidRPr="00D963A8" w:rsidRDefault="009405BF" w:rsidP="009405BF">
            <w:pPr>
              <w:spacing w:line="360" w:lineRule="auto"/>
              <w:jc w:val="both"/>
              <w:rPr>
                <w:rFonts w:cs="Times New Roman"/>
                <w:sz w:val="24"/>
                <w:szCs w:val="24"/>
              </w:rPr>
            </w:pPr>
            <w:r w:rsidRPr="00D963A8">
              <w:rPr>
                <w:rFonts w:cs="Times New Roman"/>
                <w:sz w:val="24"/>
                <w:szCs w:val="24"/>
              </w:rPr>
              <w:t>In 2018 European Court of Auditors aimed an audit on the EU’s strategic framework for combating desertification – where previously fertile land becomes increasingly dry and unproductive.</w:t>
            </w:r>
          </w:p>
          <w:p w:rsidR="009405BF" w:rsidRPr="00D963A8" w:rsidRDefault="009405BF" w:rsidP="009405BF">
            <w:pPr>
              <w:spacing w:line="360" w:lineRule="auto"/>
              <w:jc w:val="both"/>
              <w:rPr>
                <w:rFonts w:cs="Times New Roman"/>
                <w:b/>
                <w:sz w:val="24"/>
                <w:szCs w:val="24"/>
              </w:rPr>
            </w:pPr>
            <w:r w:rsidRPr="00D963A8">
              <w:rPr>
                <w:rFonts w:cs="Times New Roman"/>
                <w:b/>
                <w:sz w:val="24"/>
                <w:szCs w:val="24"/>
              </w:rPr>
              <w:t>Audit Objective:</w:t>
            </w:r>
          </w:p>
          <w:p w:rsidR="009405BF" w:rsidRPr="002A04AF" w:rsidRDefault="009405BF" w:rsidP="009405BF">
            <w:pPr>
              <w:spacing w:line="360" w:lineRule="auto"/>
              <w:jc w:val="both"/>
              <w:rPr>
                <w:rFonts w:cs="Times New Roman"/>
                <w:sz w:val="24"/>
                <w:szCs w:val="24"/>
              </w:rPr>
            </w:pPr>
            <w:r w:rsidRPr="00D963A8">
              <w:rPr>
                <w:rFonts w:cs="Times New Roman"/>
                <w:sz w:val="24"/>
                <w:szCs w:val="24"/>
              </w:rPr>
              <w:t xml:space="preserve">Examine </w:t>
            </w:r>
            <w:r w:rsidRPr="002A04AF">
              <w:rPr>
                <w:rFonts w:cs="Times New Roman"/>
                <w:sz w:val="24"/>
                <w:szCs w:val="24"/>
              </w:rPr>
              <w:t xml:space="preserve">whether the risk of desertification in the EU was being effectively and efficiently addressed. In particular, </w:t>
            </w:r>
            <w:r>
              <w:rPr>
                <w:rFonts w:cs="Times New Roman"/>
                <w:sz w:val="24"/>
                <w:szCs w:val="24"/>
              </w:rPr>
              <w:t>the audit</w:t>
            </w:r>
            <w:r w:rsidRPr="002A04AF">
              <w:rPr>
                <w:rFonts w:cs="Times New Roman"/>
                <w:sz w:val="24"/>
                <w:szCs w:val="24"/>
              </w:rPr>
              <w:t xml:space="preserve"> assessed whether: </w:t>
            </w:r>
          </w:p>
          <w:p w:rsidR="009405BF" w:rsidRPr="00FB5930" w:rsidRDefault="009405BF" w:rsidP="00672F35">
            <w:pPr>
              <w:pStyle w:val="ListParagraph"/>
              <w:numPr>
                <w:ilvl w:val="0"/>
                <w:numId w:val="100"/>
              </w:numPr>
              <w:spacing w:line="360" w:lineRule="auto"/>
              <w:jc w:val="both"/>
              <w:rPr>
                <w:rFonts w:cs="Times New Roman"/>
                <w:sz w:val="24"/>
                <w:szCs w:val="24"/>
              </w:rPr>
            </w:pPr>
            <w:r w:rsidRPr="00FB5930">
              <w:rPr>
                <w:rFonts w:cs="Times New Roman"/>
                <w:sz w:val="24"/>
                <w:szCs w:val="24"/>
              </w:rPr>
              <w:t xml:space="preserve">the Commission and the Member States had made adequate use of the available data; </w:t>
            </w:r>
          </w:p>
          <w:p w:rsidR="009405BF" w:rsidRPr="00FB5930" w:rsidRDefault="009405BF" w:rsidP="00672F35">
            <w:pPr>
              <w:pStyle w:val="ListParagraph"/>
              <w:numPr>
                <w:ilvl w:val="0"/>
                <w:numId w:val="100"/>
              </w:numPr>
              <w:spacing w:line="360" w:lineRule="auto"/>
              <w:jc w:val="both"/>
              <w:rPr>
                <w:rFonts w:cs="Times New Roman"/>
                <w:sz w:val="24"/>
                <w:szCs w:val="24"/>
              </w:rPr>
            </w:pPr>
            <w:r w:rsidRPr="00FB5930">
              <w:rPr>
                <w:rFonts w:cs="Times New Roman"/>
                <w:sz w:val="24"/>
                <w:szCs w:val="24"/>
              </w:rPr>
              <w:t xml:space="preserve">the EU had taken steps to combat desertification in a coherent way; </w:t>
            </w:r>
          </w:p>
          <w:p w:rsidR="009405BF" w:rsidRPr="00FB5930" w:rsidRDefault="009405BF" w:rsidP="00672F35">
            <w:pPr>
              <w:pStyle w:val="ListParagraph"/>
              <w:numPr>
                <w:ilvl w:val="0"/>
                <w:numId w:val="100"/>
              </w:numPr>
              <w:spacing w:line="360" w:lineRule="auto"/>
              <w:jc w:val="both"/>
              <w:rPr>
                <w:rFonts w:cs="Times New Roman"/>
                <w:sz w:val="24"/>
                <w:szCs w:val="24"/>
              </w:rPr>
            </w:pPr>
            <w:r w:rsidRPr="00FB5930">
              <w:rPr>
                <w:rFonts w:cs="Times New Roman"/>
                <w:sz w:val="24"/>
                <w:szCs w:val="24"/>
              </w:rPr>
              <w:t xml:space="preserve">projects addressing desertification in the EU had had a positive impact; </w:t>
            </w:r>
          </w:p>
          <w:p w:rsidR="009405BF" w:rsidRPr="00FB5930" w:rsidRDefault="009405BF" w:rsidP="00672F35">
            <w:pPr>
              <w:pStyle w:val="ListParagraph"/>
              <w:numPr>
                <w:ilvl w:val="0"/>
                <w:numId w:val="100"/>
              </w:numPr>
              <w:spacing w:line="360" w:lineRule="auto"/>
              <w:jc w:val="both"/>
              <w:rPr>
                <w:rFonts w:cs="Times New Roman"/>
                <w:sz w:val="24"/>
                <w:szCs w:val="24"/>
              </w:rPr>
            </w:pPr>
            <w:r w:rsidRPr="00FB5930">
              <w:rPr>
                <w:rFonts w:cs="Times New Roman"/>
                <w:sz w:val="24"/>
                <w:szCs w:val="24"/>
              </w:rPr>
              <w:t xml:space="preserve">the EU commitment to land degradation neutrality by 2030 was likely to be achieved. </w:t>
            </w:r>
          </w:p>
          <w:p w:rsidR="009405BF" w:rsidRPr="00D963A8" w:rsidRDefault="009405BF" w:rsidP="009405BF">
            <w:pPr>
              <w:spacing w:line="360" w:lineRule="auto"/>
              <w:jc w:val="both"/>
              <w:rPr>
                <w:rFonts w:cs="Times New Roman"/>
                <w:b/>
                <w:sz w:val="24"/>
                <w:szCs w:val="24"/>
              </w:rPr>
            </w:pPr>
            <w:r w:rsidRPr="00D963A8">
              <w:rPr>
                <w:rFonts w:cs="Times New Roman"/>
                <w:b/>
                <w:sz w:val="24"/>
                <w:szCs w:val="24"/>
              </w:rPr>
              <w:t>Scope of Audit:</w:t>
            </w:r>
          </w:p>
          <w:p w:rsidR="009405BF" w:rsidRPr="00D963A8" w:rsidRDefault="009405BF" w:rsidP="009405BF">
            <w:pPr>
              <w:spacing w:line="360" w:lineRule="auto"/>
              <w:jc w:val="both"/>
              <w:rPr>
                <w:rFonts w:cs="Times New Roman"/>
                <w:sz w:val="24"/>
                <w:szCs w:val="24"/>
              </w:rPr>
            </w:pPr>
            <w:r w:rsidRPr="00D963A8">
              <w:rPr>
                <w:rFonts w:cs="Times New Roman"/>
                <w:sz w:val="24"/>
                <w:szCs w:val="24"/>
              </w:rPr>
              <w:t>Thirteen EU Member States have so far declared themselves to the UNCCD as affected by desertification. The audit includes five states: Romania, Cyprus, Italy, Spain and Portugal</w:t>
            </w:r>
            <w:r>
              <w:rPr>
                <w:rFonts w:cs="Times New Roman"/>
                <w:sz w:val="24"/>
                <w:szCs w:val="24"/>
              </w:rPr>
              <w:t xml:space="preserve"> </w:t>
            </w:r>
            <w:r w:rsidRPr="008E28D3">
              <w:rPr>
                <w:rFonts w:cs="Times New Roman"/>
                <w:sz w:val="24"/>
                <w:szCs w:val="24"/>
              </w:rPr>
              <w:t>between September 2017 and May 2018</w:t>
            </w:r>
            <w:r w:rsidRPr="00D963A8">
              <w:rPr>
                <w:rFonts w:cs="Times New Roman"/>
                <w:sz w:val="24"/>
                <w:szCs w:val="24"/>
              </w:rPr>
              <w:t>.</w:t>
            </w:r>
          </w:p>
          <w:p w:rsidR="009405BF" w:rsidRPr="00D963A8" w:rsidRDefault="009405BF" w:rsidP="009405BF">
            <w:pPr>
              <w:spacing w:line="360" w:lineRule="auto"/>
              <w:jc w:val="both"/>
              <w:rPr>
                <w:rFonts w:cs="Times New Roman"/>
                <w:b/>
                <w:sz w:val="24"/>
                <w:szCs w:val="24"/>
              </w:rPr>
            </w:pPr>
            <w:r w:rsidRPr="00D963A8">
              <w:rPr>
                <w:rFonts w:cs="Times New Roman"/>
                <w:b/>
                <w:sz w:val="24"/>
                <w:szCs w:val="24"/>
              </w:rPr>
              <w:t>Finding of Audit:</w:t>
            </w:r>
          </w:p>
          <w:p w:rsidR="009405BF" w:rsidRPr="00515815" w:rsidRDefault="009405BF" w:rsidP="00672F35">
            <w:pPr>
              <w:pStyle w:val="ListParagraph"/>
              <w:numPr>
                <w:ilvl w:val="0"/>
                <w:numId w:val="99"/>
              </w:numPr>
              <w:spacing w:line="360" w:lineRule="auto"/>
              <w:jc w:val="both"/>
              <w:rPr>
                <w:rFonts w:cs="Times New Roman"/>
                <w:sz w:val="24"/>
                <w:szCs w:val="24"/>
              </w:rPr>
            </w:pPr>
            <w:r w:rsidRPr="00515815">
              <w:rPr>
                <w:rFonts w:cs="Times New Roman"/>
                <w:sz w:val="24"/>
                <w:szCs w:val="24"/>
              </w:rPr>
              <w:t xml:space="preserve">The Commission and Member States collect data relevant to desertification and land degradation, but the Commission does not make adequate use of it </w:t>
            </w:r>
          </w:p>
          <w:p w:rsidR="009405BF" w:rsidRPr="00515815" w:rsidRDefault="009405BF" w:rsidP="00672F35">
            <w:pPr>
              <w:pStyle w:val="ListParagraph"/>
              <w:numPr>
                <w:ilvl w:val="0"/>
                <w:numId w:val="99"/>
              </w:numPr>
              <w:spacing w:line="360" w:lineRule="auto"/>
              <w:jc w:val="both"/>
              <w:rPr>
                <w:rFonts w:cs="Times New Roman"/>
                <w:sz w:val="24"/>
                <w:szCs w:val="24"/>
              </w:rPr>
            </w:pPr>
            <w:r w:rsidRPr="00515815">
              <w:rPr>
                <w:rFonts w:cs="Times New Roman"/>
                <w:sz w:val="24"/>
                <w:szCs w:val="24"/>
              </w:rPr>
              <w:t>The Commission and the Member States collect data related to desertification on the three UNCCD subindicators</w:t>
            </w:r>
          </w:p>
          <w:p w:rsidR="009405BF" w:rsidRPr="00515815" w:rsidRDefault="009405BF" w:rsidP="00672F35">
            <w:pPr>
              <w:pStyle w:val="ListParagraph"/>
              <w:numPr>
                <w:ilvl w:val="0"/>
                <w:numId w:val="99"/>
              </w:numPr>
              <w:spacing w:line="360" w:lineRule="auto"/>
              <w:jc w:val="both"/>
              <w:rPr>
                <w:rFonts w:cs="Times New Roman"/>
                <w:sz w:val="24"/>
                <w:szCs w:val="24"/>
              </w:rPr>
            </w:pPr>
            <w:r w:rsidRPr="00515815">
              <w:rPr>
                <w:rFonts w:cs="Times New Roman"/>
                <w:sz w:val="24"/>
                <w:szCs w:val="24"/>
              </w:rPr>
              <w:lastRenderedPageBreak/>
              <w:t>There is no agreed methodology for assessing desertification and land degradation within the EU</w:t>
            </w:r>
          </w:p>
          <w:p w:rsidR="009405BF" w:rsidRPr="00515815" w:rsidRDefault="009405BF" w:rsidP="00672F35">
            <w:pPr>
              <w:pStyle w:val="ListParagraph"/>
              <w:numPr>
                <w:ilvl w:val="0"/>
                <w:numId w:val="99"/>
              </w:numPr>
              <w:spacing w:line="360" w:lineRule="auto"/>
              <w:jc w:val="both"/>
              <w:rPr>
                <w:rFonts w:cs="Times New Roman"/>
                <w:sz w:val="24"/>
                <w:szCs w:val="24"/>
              </w:rPr>
            </w:pPr>
            <w:r w:rsidRPr="00515815">
              <w:rPr>
                <w:rFonts w:cs="Times New Roman"/>
                <w:sz w:val="24"/>
                <w:szCs w:val="24"/>
              </w:rPr>
              <w:t>The EU is taking steps to combat desertification, but with limited coherence</w:t>
            </w:r>
          </w:p>
          <w:p w:rsidR="009405BF" w:rsidRPr="00515815" w:rsidRDefault="009405BF" w:rsidP="00672F35">
            <w:pPr>
              <w:pStyle w:val="ListParagraph"/>
              <w:numPr>
                <w:ilvl w:val="0"/>
                <w:numId w:val="99"/>
              </w:numPr>
              <w:spacing w:line="360" w:lineRule="auto"/>
              <w:jc w:val="both"/>
              <w:rPr>
                <w:rFonts w:cs="Times New Roman"/>
                <w:sz w:val="24"/>
                <w:szCs w:val="24"/>
              </w:rPr>
            </w:pPr>
            <w:r w:rsidRPr="00515815">
              <w:rPr>
                <w:rFonts w:cs="Times New Roman"/>
                <w:sz w:val="24"/>
                <w:szCs w:val="24"/>
              </w:rPr>
              <w:t>No specific legislation on desertification and soil exists at EU level</w:t>
            </w:r>
          </w:p>
          <w:p w:rsidR="009405BF" w:rsidRPr="00515815" w:rsidRDefault="009405BF" w:rsidP="00672F35">
            <w:pPr>
              <w:pStyle w:val="ListParagraph"/>
              <w:numPr>
                <w:ilvl w:val="0"/>
                <w:numId w:val="99"/>
              </w:numPr>
              <w:spacing w:line="360" w:lineRule="auto"/>
              <w:jc w:val="both"/>
              <w:rPr>
                <w:rFonts w:cs="Times New Roman"/>
                <w:sz w:val="24"/>
                <w:szCs w:val="24"/>
              </w:rPr>
            </w:pPr>
            <w:r w:rsidRPr="00515815">
              <w:rPr>
                <w:rFonts w:cs="Times New Roman"/>
                <w:sz w:val="24"/>
                <w:szCs w:val="24"/>
              </w:rPr>
              <w:t>EU strategies, policies and spending programmes contribute to combating desertification, but do not specifically focus on it</w:t>
            </w:r>
          </w:p>
          <w:p w:rsidR="009405BF" w:rsidRPr="00515815" w:rsidRDefault="009405BF" w:rsidP="00672F35">
            <w:pPr>
              <w:pStyle w:val="ListParagraph"/>
              <w:numPr>
                <w:ilvl w:val="0"/>
                <w:numId w:val="99"/>
              </w:numPr>
              <w:spacing w:line="360" w:lineRule="auto"/>
              <w:jc w:val="both"/>
              <w:rPr>
                <w:rFonts w:cs="Times New Roman"/>
                <w:sz w:val="24"/>
                <w:szCs w:val="24"/>
              </w:rPr>
            </w:pPr>
            <w:r w:rsidRPr="00515815">
              <w:rPr>
                <w:rFonts w:cs="Times New Roman"/>
                <w:sz w:val="24"/>
                <w:szCs w:val="24"/>
              </w:rPr>
              <w:t>EU-financed projects related to desertification can have a positive impact, but there is no relevant performance information on desertification</w:t>
            </w:r>
          </w:p>
          <w:p w:rsidR="009405BF" w:rsidRPr="00515815" w:rsidRDefault="009405BF" w:rsidP="00672F35">
            <w:pPr>
              <w:pStyle w:val="ListParagraph"/>
              <w:numPr>
                <w:ilvl w:val="0"/>
                <w:numId w:val="99"/>
              </w:numPr>
              <w:spacing w:line="360" w:lineRule="auto"/>
              <w:jc w:val="both"/>
              <w:rPr>
                <w:rFonts w:cs="Times New Roman"/>
                <w:sz w:val="24"/>
                <w:szCs w:val="24"/>
              </w:rPr>
            </w:pPr>
            <w:r w:rsidRPr="00515815">
              <w:rPr>
                <w:rFonts w:cs="Times New Roman"/>
                <w:sz w:val="24"/>
                <w:szCs w:val="24"/>
              </w:rPr>
              <w:t>EU projects can have a positive impact on combating desertification But there are concerns about their long-term sustainability</w:t>
            </w:r>
          </w:p>
          <w:p w:rsidR="009405BF" w:rsidRPr="00515815" w:rsidRDefault="009405BF" w:rsidP="00672F35">
            <w:pPr>
              <w:pStyle w:val="ListParagraph"/>
              <w:numPr>
                <w:ilvl w:val="0"/>
                <w:numId w:val="99"/>
              </w:numPr>
              <w:spacing w:line="360" w:lineRule="auto"/>
              <w:jc w:val="both"/>
              <w:rPr>
                <w:rFonts w:cs="Times New Roman"/>
                <w:sz w:val="24"/>
                <w:szCs w:val="24"/>
              </w:rPr>
            </w:pPr>
            <w:r w:rsidRPr="00515815">
              <w:rPr>
                <w:rFonts w:cs="Times New Roman"/>
                <w:sz w:val="24"/>
                <w:szCs w:val="24"/>
              </w:rPr>
              <w:t xml:space="preserve">Limited use and scope of cost-benefit analysis </w:t>
            </w:r>
          </w:p>
          <w:p w:rsidR="009405BF" w:rsidRPr="00D62429" w:rsidRDefault="009405BF" w:rsidP="00672F35">
            <w:pPr>
              <w:pStyle w:val="ListParagraph"/>
              <w:numPr>
                <w:ilvl w:val="0"/>
                <w:numId w:val="99"/>
              </w:numPr>
              <w:spacing w:line="360" w:lineRule="auto"/>
              <w:jc w:val="both"/>
              <w:rPr>
                <w:rFonts w:cs="Times New Roman"/>
                <w:sz w:val="24"/>
                <w:szCs w:val="24"/>
              </w:rPr>
            </w:pPr>
            <w:r w:rsidRPr="00515815">
              <w:rPr>
                <w:rFonts w:cs="Times New Roman"/>
                <w:sz w:val="24"/>
                <w:szCs w:val="24"/>
              </w:rPr>
              <w:t xml:space="preserve">Projects’ performance on desertification and land degradation was not assessed by Member State authorities  </w:t>
            </w:r>
            <w:r w:rsidRPr="00D62429">
              <w:rPr>
                <w:rFonts w:cs="Times New Roman"/>
                <w:sz w:val="24"/>
                <w:szCs w:val="24"/>
              </w:rPr>
              <w:t>The Commission has not assessed progress towards meeting the commitment to land degradation neutrality by 2030</w:t>
            </w:r>
          </w:p>
          <w:p w:rsidR="00A40BDA" w:rsidRPr="00D963A8" w:rsidRDefault="00BC2C32" w:rsidP="00502BE1">
            <w:pPr>
              <w:spacing w:line="360" w:lineRule="auto"/>
              <w:jc w:val="both"/>
              <w:rPr>
                <w:rFonts w:cs="Times New Roman"/>
                <w:sz w:val="24"/>
                <w:szCs w:val="24"/>
              </w:rPr>
            </w:pPr>
            <w:hyperlink r:id="rId31" w:history="1">
              <w:r w:rsidR="00A40BDA" w:rsidRPr="00D963A8">
                <w:rPr>
                  <w:rStyle w:val="Hyperlink"/>
                  <w:rFonts w:cs="Times New Roman"/>
                  <w:sz w:val="24"/>
                  <w:szCs w:val="24"/>
                </w:rPr>
                <w:t>https://www.eca.europa.eu/Lists/ECADocuments/BP_DESERTIFICATION/BP_DESERTIFICATION_EN.pdf</w:t>
              </w:r>
            </w:hyperlink>
          </w:p>
        </w:tc>
      </w:tr>
    </w:tbl>
    <w:p w:rsidR="00A40BDA" w:rsidRPr="00D963A8" w:rsidRDefault="00A40BDA" w:rsidP="00A40BDA">
      <w:pPr>
        <w:spacing w:after="0" w:line="360" w:lineRule="auto"/>
        <w:jc w:val="both"/>
        <w:rPr>
          <w:rFonts w:cs="Times New Roman"/>
          <w:szCs w:val="24"/>
        </w:rPr>
      </w:pPr>
    </w:p>
    <w:p w:rsidR="00A40BDA" w:rsidRPr="00D963A8" w:rsidRDefault="00A40BDA" w:rsidP="00A40BDA">
      <w:pPr>
        <w:spacing w:line="360" w:lineRule="auto"/>
        <w:rPr>
          <w:rFonts w:cs="Times New Roman"/>
          <w:szCs w:val="24"/>
        </w:rPr>
      </w:pPr>
      <w:r w:rsidRPr="00D963A8">
        <w:rPr>
          <w:rFonts w:cs="Times New Roman"/>
          <w:szCs w:val="24"/>
        </w:rPr>
        <w:br w:type="page"/>
      </w:r>
    </w:p>
    <w:p w:rsidR="00A40BDA" w:rsidRPr="00D963A8" w:rsidRDefault="00A40BDA" w:rsidP="00A40BDA">
      <w:pPr>
        <w:spacing w:line="240" w:lineRule="auto"/>
        <w:jc w:val="center"/>
        <w:rPr>
          <w:rFonts w:cs="Times New Roman"/>
          <w:b/>
          <w:sz w:val="28"/>
          <w:szCs w:val="28"/>
          <w:u w:val="single"/>
        </w:rPr>
      </w:pPr>
      <w:r w:rsidRPr="00D963A8">
        <w:rPr>
          <w:rFonts w:cs="Times New Roman"/>
          <w:b/>
          <w:sz w:val="28"/>
          <w:szCs w:val="28"/>
        </w:rPr>
        <w:lastRenderedPageBreak/>
        <w:t xml:space="preserve">4.1.2 </w:t>
      </w:r>
      <w:r w:rsidRPr="00D963A8">
        <w:rPr>
          <w:rFonts w:cs="Times New Roman"/>
          <w:b/>
          <w:sz w:val="28"/>
          <w:szCs w:val="28"/>
          <w:u w:val="single"/>
        </w:rPr>
        <w:t>Audit of Implementation of Conventions/ MEAs related to combating desertification</w:t>
      </w:r>
    </w:p>
    <w:p w:rsidR="00A40BDA" w:rsidRPr="00D963A8" w:rsidRDefault="00A40BDA" w:rsidP="00A40BDA">
      <w:pPr>
        <w:spacing w:after="0" w:line="360" w:lineRule="auto"/>
        <w:jc w:val="both"/>
        <w:rPr>
          <w:rFonts w:cs="Times New Roman"/>
          <w:b/>
          <w:szCs w:val="24"/>
        </w:rPr>
      </w:pPr>
      <w:r w:rsidRPr="00D963A8">
        <w:rPr>
          <w:rFonts w:cs="Times New Roman"/>
          <w:b/>
          <w:szCs w:val="24"/>
        </w:rPr>
        <w:t>Background:</w:t>
      </w:r>
      <w:r w:rsidRPr="00D963A8">
        <w:rPr>
          <w:rFonts w:cs="Times New Roman"/>
          <w:b/>
          <w:szCs w:val="24"/>
        </w:rPr>
        <w:tab/>
      </w:r>
    </w:p>
    <w:p w:rsidR="00A40BDA" w:rsidRPr="00D963A8" w:rsidRDefault="00A40BDA" w:rsidP="00A40BDA">
      <w:pPr>
        <w:spacing w:after="0" w:line="360" w:lineRule="auto"/>
        <w:jc w:val="both"/>
        <w:rPr>
          <w:rFonts w:cs="Times New Roman"/>
          <w:szCs w:val="24"/>
        </w:rPr>
      </w:pPr>
      <w:r w:rsidRPr="00D963A8">
        <w:rPr>
          <w:rFonts w:cs="Times New Roman"/>
          <w:szCs w:val="24"/>
        </w:rPr>
        <w:tab/>
        <w:t xml:space="preserve">International conventions are agreements between the states. These agreements may impose legal binding for signatories’ countries. If these agreements impose legal bindings instruments concluded under international law otherwise these agreements are declarations, adopted by bodies such as the United Nations General Assembly, which are not legally binding although they may be politically so as soft law. </w:t>
      </w:r>
    </w:p>
    <w:p w:rsidR="00A40BDA" w:rsidRPr="00D963A8" w:rsidRDefault="00A40BDA" w:rsidP="00A40BDA">
      <w:pPr>
        <w:spacing w:after="0" w:line="360" w:lineRule="auto"/>
        <w:jc w:val="both"/>
        <w:rPr>
          <w:rFonts w:cs="Times New Roman"/>
          <w:szCs w:val="24"/>
        </w:rPr>
      </w:pPr>
      <w:r w:rsidRPr="00D963A8">
        <w:rPr>
          <w:rFonts w:cs="Times New Roman"/>
          <w:szCs w:val="24"/>
        </w:rPr>
        <w:tab/>
        <w:t xml:space="preserve">Although there is no legal binding for nations on desertification, however different declarations bind the nations to put effort to combat desertification. These are as followings: </w:t>
      </w:r>
    </w:p>
    <w:p w:rsidR="00A40BDA" w:rsidRPr="00D963A8" w:rsidRDefault="00A40BDA" w:rsidP="00672F35">
      <w:pPr>
        <w:pStyle w:val="ListParagraph"/>
        <w:numPr>
          <w:ilvl w:val="0"/>
          <w:numId w:val="9"/>
        </w:numPr>
        <w:spacing w:after="0" w:line="360" w:lineRule="auto"/>
        <w:jc w:val="both"/>
        <w:rPr>
          <w:rFonts w:cs="Times New Roman"/>
          <w:szCs w:val="24"/>
        </w:rPr>
      </w:pPr>
      <w:r w:rsidRPr="00D963A8">
        <w:rPr>
          <w:rFonts w:cs="Times New Roman"/>
          <w:szCs w:val="24"/>
        </w:rPr>
        <w:t>United Nation Convention to combat desertification</w:t>
      </w:r>
    </w:p>
    <w:p w:rsidR="00A40BDA" w:rsidRPr="00D963A8" w:rsidRDefault="00A40BDA" w:rsidP="00672F35">
      <w:pPr>
        <w:pStyle w:val="ListParagraph"/>
        <w:numPr>
          <w:ilvl w:val="0"/>
          <w:numId w:val="9"/>
        </w:numPr>
        <w:spacing w:after="0" w:line="360" w:lineRule="auto"/>
        <w:jc w:val="both"/>
        <w:rPr>
          <w:rFonts w:cs="Times New Roman"/>
          <w:szCs w:val="24"/>
        </w:rPr>
      </w:pPr>
      <w:r w:rsidRPr="00D963A8">
        <w:rPr>
          <w:rFonts w:cs="Times New Roman"/>
          <w:szCs w:val="24"/>
        </w:rPr>
        <w:t>Bon Challenge</w:t>
      </w:r>
    </w:p>
    <w:p w:rsidR="00A40BDA" w:rsidRPr="00D963A8" w:rsidRDefault="00A40BDA" w:rsidP="00672F35">
      <w:pPr>
        <w:pStyle w:val="ListParagraph"/>
        <w:numPr>
          <w:ilvl w:val="0"/>
          <w:numId w:val="9"/>
        </w:numPr>
        <w:spacing w:after="0" w:line="360" w:lineRule="auto"/>
        <w:jc w:val="both"/>
        <w:rPr>
          <w:rFonts w:cs="Times New Roman"/>
          <w:szCs w:val="24"/>
        </w:rPr>
      </w:pPr>
      <w:r w:rsidRPr="00D963A8">
        <w:rPr>
          <w:rFonts w:cs="Times New Roman"/>
          <w:szCs w:val="24"/>
        </w:rPr>
        <w:t>The CBD Aichi Target 15</w:t>
      </w:r>
    </w:p>
    <w:p w:rsidR="00A40BDA" w:rsidRPr="00D963A8" w:rsidRDefault="00A40BDA" w:rsidP="00672F35">
      <w:pPr>
        <w:pStyle w:val="ListParagraph"/>
        <w:numPr>
          <w:ilvl w:val="0"/>
          <w:numId w:val="9"/>
        </w:numPr>
        <w:spacing w:after="0" w:line="360" w:lineRule="auto"/>
        <w:jc w:val="both"/>
        <w:rPr>
          <w:rFonts w:cs="Times New Roman"/>
          <w:szCs w:val="24"/>
        </w:rPr>
      </w:pPr>
      <w:r w:rsidRPr="00D963A8">
        <w:rPr>
          <w:rFonts w:cs="Times New Roman"/>
          <w:szCs w:val="24"/>
        </w:rPr>
        <w:t>The Rio+20 land degradation neutral goal</w:t>
      </w:r>
    </w:p>
    <w:p w:rsidR="00A40BDA" w:rsidRPr="00D963A8" w:rsidRDefault="00A40BDA" w:rsidP="00672F35">
      <w:pPr>
        <w:pStyle w:val="ListParagraph"/>
        <w:numPr>
          <w:ilvl w:val="0"/>
          <w:numId w:val="9"/>
        </w:numPr>
        <w:spacing w:after="0" w:line="360" w:lineRule="auto"/>
        <w:jc w:val="both"/>
        <w:rPr>
          <w:rFonts w:cs="Times New Roman"/>
          <w:szCs w:val="24"/>
        </w:rPr>
      </w:pPr>
      <w:r w:rsidRPr="00D963A8">
        <w:rPr>
          <w:rFonts w:cs="Times New Roman"/>
          <w:szCs w:val="24"/>
        </w:rPr>
        <w:t>The UNFCCC REDD+ goal</w:t>
      </w:r>
    </w:p>
    <w:p w:rsidR="00A40BDA" w:rsidRPr="00D963A8" w:rsidRDefault="00A40BDA" w:rsidP="00A40BDA">
      <w:pPr>
        <w:spacing w:after="0" w:line="360" w:lineRule="auto"/>
        <w:jc w:val="both"/>
        <w:rPr>
          <w:rFonts w:cs="Times New Roman"/>
          <w:szCs w:val="24"/>
        </w:rPr>
      </w:pPr>
      <w:r w:rsidRPr="00D963A8">
        <w:rPr>
          <w:rFonts w:cs="Times New Roman"/>
          <w:szCs w:val="24"/>
        </w:rPr>
        <w:tab/>
        <w:t xml:space="preserve">Many SAIs decide to audit their government’s progress in developing action plans in response of their international bindings on desertification. These audits start by comparing the obligations under conventions/declaration with the government‘s actions, Kyoto Protocol, </w:t>
      </w:r>
    </w:p>
    <w:p w:rsidR="00A40BDA" w:rsidRPr="009405BF" w:rsidRDefault="00A40BDA" w:rsidP="00A40BDA">
      <w:pPr>
        <w:pStyle w:val="ListParagraph"/>
        <w:spacing w:after="0" w:line="360" w:lineRule="auto"/>
        <w:ind w:left="0"/>
        <w:jc w:val="both"/>
        <w:rPr>
          <w:rFonts w:cs="Times New Roman"/>
          <w:szCs w:val="24"/>
        </w:rPr>
      </w:pPr>
      <w:r w:rsidRPr="00D963A8">
        <w:rPr>
          <w:rFonts w:cs="Times New Roman"/>
          <w:szCs w:val="24"/>
        </w:rPr>
        <w:tab/>
        <w:t>The present project particularly targets the government response on the main convention of desertification, the United Nation Convention on Combating Desertification.</w:t>
      </w:r>
    </w:p>
    <w:p w:rsidR="00A40BDA" w:rsidRPr="00D963A8" w:rsidRDefault="00A40BDA" w:rsidP="00A40BDA">
      <w:pPr>
        <w:pStyle w:val="ListParagraph"/>
        <w:spacing w:after="0" w:line="360" w:lineRule="auto"/>
        <w:ind w:left="0"/>
        <w:jc w:val="both"/>
        <w:rPr>
          <w:rFonts w:cs="Times New Roman"/>
          <w:b/>
          <w:szCs w:val="24"/>
        </w:rPr>
      </w:pPr>
      <w:r w:rsidRPr="00D963A8">
        <w:rPr>
          <w:rFonts w:cs="Times New Roman"/>
          <w:b/>
          <w:szCs w:val="24"/>
        </w:rPr>
        <w:t>Audit Objective:</w:t>
      </w:r>
    </w:p>
    <w:p w:rsidR="00A40BDA" w:rsidRPr="00D963A8" w:rsidRDefault="00A40BDA" w:rsidP="00A40BDA">
      <w:pPr>
        <w:pStyle w:val="ListParagraph"/>
        <w:spacing w:after="0" w:line="360" w:lineRule="auto"/>
        <w:ind w:left="0"/>
        <w:jc w:val="both"/>
        <w:rPr>
          <w:rFonts w:cs="Times New Roman"/>
          <w:szCs w:val="24"/>
        </w:rPr>
      </w:pPr>
      <w:r w:rsidRPr="00D963A8">
        <w:rPr>
          <w:rFonts w:cs="Times New Roman"/>
          <w:b/>
          <w:szCs w:val="24"/>
        </w:rPr>
        <w:tab/>
      </w:r>
      <w:r w:rsidRPr="00D963A8">
        <w:rPr>
          <w:rFonts w:cs="Times New Roman"/>
          <w:szCs w:val="24"/>
        </w:rPr>
        <w:t>Does government has efficiently and effectively translated its commitment of combating desertification</w:t>
      </w:r>
    </w:p>
    <w:p w:rsidR="00A40BDA" w:rsidRPr="00D963A8" w:rsidRDefault="00A40BDA" w:rsidP="00A40BDA">
      <w:pPr>
        <w:pStyle w:val="ListParagraph"/>
        <w:spacing w:after="0" w:line="360" w:lineRule="auto"/>
        <w:ind w:left="0"/>
        <w:jc w:val="both"/>
        <w:rPr>
          <w:rFonts w:cs="Times New Roman"/>
          <w:b/>
          <w:szCs w:val="24"/>
        </w:rPr>
      </w:pPr>
      <w:r w:rsidRPr="00D963A8">
        <w:rPr>
          <w:rFonts w:cs="Times New Roman"/>
          <w:b/>
          <w:szCs w:val="24"/>
        </w:rPr>
        <w:t>Auditable Questions:</w:t>
      </w:r>
    </w:p>
    <w:p w:rsidR="00A40BDA" w:rsidRPr="00D963A8" w:rsidRDefault="00A40BDA" w:rsidP="00672F35">
      <w:pPr>
        <w:pStyle w:val="ListParagraph"/>
        <w:numPr>
          <w:ilvl w:val="0"/>
          <w:numId w:val="101"/>
        </w:numPr>
        <w:spacing w:after="0" w:line="360" w:lineRule="auto"/>
        <w:jc w:val="both"/>
        <w:rPr>
          <w:rFonts w:cs="Times New Roman"/>
          <w:szCs w:val="24"/>
        </w:rPr>
      </w:pPr>
      <w:r w:rsidRPr="00D963A8">
        <w:rPr>
          <w:rFonts w:cs="Times New Roman"/>
          <w:szCs w:val="24"/>
        </w:rPr>
        <w:t>Whether government has developed a national strategy on Combating desertification as required under the international accord ratified by the government</w:t>
      </w:r>
    </w:p>
    <w:p w:rsidR="00A40BDA" w:rsidRPr="00D963A8" w:rsidRDefault="00A40BDA" w:rsidP="00672F35">
      <w:pPr>
        <w:pStyle w:val="ListParagraph"/>
        <w:numPr>
          <w:ilvl w:val="0"/>
          <w:numId w:val="101"/>
        </w:numPr>
        <w:spacing w:after="0" w:line="360" w:lineRule="auto"/>
        <w:jc w:val="both"/>
        <w:rPr>
          <w:rFonts w:cs="Times New Roman"/>
          <w:szCs w:val="24"/>
        </w:rPr>
      </w:pPr>
      <w:r w:rsidRPr="00D963A8">
        <w:rPr>
          <w:rFonts w:cs="Times New Roman"/>
          <w:szCs w:val="24"/>
        </w:rPr>
        <w:t>Whether government has developed national combating desertification strategies and actions plans, as required under the international accord ratified by the government</w:t>
      </w:r>
    </w:p>
    <w:p w:rsidR="00A40BDA" w:rsidRPr="00D963A8" w:rsidRDefault="00A40BDA" w:rsidP="00672F35">
      <w:pPr>
        <w:pStyle w:val="ListParagraph"/>
        <w:numPr>
          <w:ilvl w:val="0"/>
          <w:numId w:val="101"/>
        </w:numPr>
        <w:spacing w:after="0" w:line="360" w:lineRule="auto"/>
        <w:jc w:val="both"/>
        <w:rPr>
          <w:rFonts w:cs="Times New Roman"/>
          <w:szCs w:val="24"/>
        </w:rPr>
      </w:pPr>
      <w:r w:rsidRPr="00D963A8">
        <w:rPr>
          <w:rFonts w:cs="Times New Roman"/>
          <w:szCs w:val="24"/>
        </w:rPr>
        <w:t xml:space="preserve">Does government has implemented its strategy and action plans; </w:t>
      </w:r>
    </w:p>
    <w:p w:rsidR="00A40BDA" w:rsidRPr="00D963A8" w:rsidRDefault="00A40BDA" w:rsidP="00672F35">
      <w:pPr>
        <w:pStyle w:val="ListParagraph"/>
        <w:numPr>
          <w:ilvl w:val="0"/>
          <w:numId w:val="101"/>
        </w:numPr>
        <w:spacing w:after="0" w:line="360" w:lineRule="auto"/>
        <w:jc w:val="both"/>
        <w:rPr>
          <w:rFonts w:cs="Times New Roman"/>
          <w:szCs w:val="24"/>
        </w:rPr>
      </w:pPr>
      <w:r w:rsidRPr="00D963A8">
        <w:rPr>
          <w:rFonts w:cs="Times New Roman"/>
          <w:szCs w:val="24"/>
        </w:rPr>
        <w:t xml:space="preserve">Does government has implemented the Combating Desertification commitments through legislation </w:t>
      </w:r>
    </w:p>
    <w:p w:rsidR="00A40BDA" w:rsidRPr="00D963A8" w:rsidRDefault="00A40BDA" w:rsidP="00672F35">
      <w:pPr>
        <w:pStyle w:val="ListParagraph"/>
        <w:numPr>
          <w:ilvl w:val="0"/>
          <w:numId w:val="101"/>
        </w:numPr>
        <w:spacing w:after="0" w:line="360" w:lineRule="auto"/>
        <w:jc w:val="both"/>
        <w:rPr>
          <w:rFonts w:cs="Times New Roman"/>
          <w:szCs w:val="24"/>
        </w:rPr>
      </w:pPr>
      <w:r w:rsidRPr="00D963A8">
        <w:rPr>
          <w:rFonts w:cs="Times New Roman"/>
          <w:szCs w:val="24"/>
        </w:rPr>
        <w:t>Does government has measured the results of their actions in combating desertification</w:t>
      </w:r>
    </w:p>
    <w:p w:rsidR="00A40BDA" w:rsidRPr="00D963A8" w:rsidRDefault="00A40BDA" w:rsidP="00672F35">
      <w:pPr>
        <w:pStyle w:val="ListParagraph"/>
        <w:numPr>
          <w:ilvl w:val="0"/>
          <w:numId w:val="101"/>
        </w:numPr>
        <w:spacing w:after="0" w:line="360" w:lineRule="auto"/>
        <w:jc w:val="both"/>
        <w:rPr>
          <w:rFonts w:cs="Times New Roman"/>
          <w:szCs w:val="24"/>
        </w:rPr>
      </w:pPr>
      <w:r w:rsidRPr="00D963A8">
        <w:rPr>
          <w:rFonts w:cs="Times New Roman"/>
          <w:szCs w:val="24"/>
        </w:rPr>
        <w:lastRenderedPageBreak/>
        <w:t>Does government has set priorities to achieve Bon challenge of combating desertification</w:t>
      </w:r>
    </w:p>
    <w:p w:rsidR="00A40BDA" w:rsidRPr="00D963A8" w:rsidRDefault="00A40BDA" w:rsidP="00672F35">
      <w:pPr>
        <w:pStyle w:val="ListParagraph"/>
        <w:numPr>
          <w:ilvl w:val="0"/>
          <w:numId w:val="101"/>
        </w:numPr>
        <w:spacing w:after="0" w:line="360" w:lineRule="auto"/>
        <w:jc w:val="both"/>
        <w:rPr>
          <w:rFonts w:cs="Times New Roman"/>
          <w:szCs w:val="24"/>
        </w:rPr>
      </w:pPr>
      <w:r w:rsidRPr="00D963A8">
        <w:rPr>
          <w:rFonts w:cs="Times New Roman"/>
          <w:szCs w:val="24"/>
        </w:rPr>
        <w:t xml:space="preserve"> Does government has developed programs to educate the public on the importance of combating desertification.</w:t>
      </w:r>
    </w:p>
    <w:p w:rsidR="00A40BDA" w:rsidRPr="00D963A8" w:rsidRDefault="00A40BDA" w:rsidP="00A40BDA">
      <w:pPr>
        <w:pStyle w:val="ListParagraph"/>
        <w:spacing w:after="0" w:line="360" w:lineRule="auto"/>
        <w:ind w:left="0"/>
        <w:jc w:val="both"/>
        <w:rPr>
          <w:rFonts w:cs="Times New Roman"/>
          <w:b/>
          <w:szCs w:val="24"/>
        </w:rPr>
      </w:pPr>
      <w:r w:rsidRPr="00D963A8">
        <w:rPr>
          <w:rFonts w:cs="Times New Roman"/>
          <w:b/>
          <w:szCs w:val="24"/>
        </w:rPr>
        <w:t>Audit Criteria:</w:t>
      </w:r>
    </w:p>
    <w:p w:rsidR="00A40BDA" w:rsidRPr="00D963A8" w:rsidRDefault="00A40BDA" w:rsidP="00672F35">
      <w:pPr>
        <w:pStyle w:val="ListParagraph"/>
        <w:numPr>
          <w:ilvl w:val="0"/>
          <w:numId w:val="86"/>
        </w:numPr>
        <w:spacing w:after="0" w:line="360" w:lineRule="auto"/>
        <w:jc w:val="both"/>
        <w:rPr>
          <w:rFonts w:cs="Times New Roman"/>
          <w:szCs w:val="24"/>
        </w:rPr>
      </w:pPr>
      <w:r w:rsidRPr="00D963A8">
        <w:rPr>
          <w:rFonts w:cs="Times New Roman"/>
          <w:szCs w:val="24"/>
        </w:rPr>
        <w:t>United Nation Convention to combat desertification</w:t>
      </w:r>
    </w:p>
    <w:p w:rsidR="00A40BDA" w:rsidRPr="00D963A8" w:rsidRDefault="00A40BDA" w:rsidP="00672F35">
      <w:pPr>
        <w:pStyle w:val="ListParagraph"/>
        <w:numPr>
          <w:ilvl w:val="0"/>
          <w:numId w:val="86"/>
        </w:numPr>
        <w:spacing w:after="0" w:line="360" w:lineRule="auto"/>
        <w:jc w:val="both"/>
        <w:rPr>
          <w:rFonts w:cs="Times New Roman"/>
          <w:szCs w:val="24"/>
        </w:rPr>
      </w:pPr>
      <w:r w:rsidRPr="00D963A8">
        <w:rPr>
          <w:rFonts w:cs="Times New Roman"/>
          <w:szCs w:val="24"/>
        </w:rPr>
        <w:t>Bon Challenge</w:t>
      </w:r>
    </w:p>
    <w:p w:rsidR="00A40BDA" w:rsidRPr="00D963A8" w:rsidRDefault="00A40BDA" w:rsidP="00672F35">
      <w:pPr>
        <w:pStyle w:val="ListParagraph"/>
        <w:numPr>
          <w:ilvl w:val="0"/>
          <w:numId w:val="86"/>
        </w:numPr>
        <w:spacing w:after="0" w:line="360" w:lineRule="auto"/>
        <w:jc w:val="both"/>
        <w:rPr>
          <w:rFonts w:cs="Times New Roman"/>
          <w:szCs w:val="24"/>
        </w:rPr>
      </w:pPr>
      <w:r w:rsidRPr="00D963A8">
        <w:rPr>
          <w:rFonts w:cs="Times New Roman"/>
          <w:szCs w:val="24"/>
        </w:rPr>
        <w:t>The CBD Aichi Target 15</w:t>
      </w:r>
    </w:p>
    <w:p w:rsidR="00A40BDA" w:rsidRPr="00D963A8" w:rsidRDefault="00A40BDA" w:rsidP="00672F35">
      <w:pPr>
        <w:pStyle w:val="ListParagraph"/>
        <w:numPr>
          <w:ilvl w:val="0"/>
          <w:numId w:val="86"/>
        </w:numPr>
        <w:spacing w:after="0" w:line="360" w:lineRule="auto"/>
        <w:jc w:val="both"/>
        <w:rPr>
          <w:rFonts w:cs="Times New Roman"/>
          <w:szCs w:val="24"/>
        </w:rPr>
      </w:pPr>
      <w:r w:rsidRPr="00D963A8">
        <w:rPr>
          <w:rFonts w:cs="Times New Roman"/>
          <w:szCs w:val="24"/>
        </w:rPr>
        <w:t>The Rio+20 land degradation neutral goal</w:t>
      </w:r>
    </w:p>
    <w:p w:rsidR="00A40BDA" w:rsidRPr="00D963A8" w:rsidRDefault="00A40BDA" w:rsidP="00672F35">
      <w:pPr>
        <w:pStyle w:val="ListParagraph"/>
        <w:numPr>
          <w:ilvl w:val="0"/>
          <w:numId w:val="86"/>
        </w:numPr>
        <w:spacing w:after="0" w:line="360" w:lineRule="auto"/>
        <w:jc w:val="both"/>
        <w:rPr>
          <w:rFonts w:cs="Times New Roman"/>
          <w:szCs w:val="24"/>
        </w:rPr>
      </w:pPr>
      <w:r w:rsidRPr="00D963A8">
        <w:rPr>
          <w:rFonts w:cs="Times New Roman"/>
          <w:szCs w:val="24"/>
        </w:rPr>
        <w:t>The UNFCCC REDD+ goal</w:t>
      </w:r>
    </w:p>
    <w:p w:rsidR="00A40BDA" w:rsidRPr="00D963A8" w:rsidRDefault="00A40BDA" w:rsidP="00A40BDA">
      <w:pPr>
        <w:pStyle w:val="ListParagraph"/>
        <w:spacing w:after="0" w:line="360" w:lineRule="auto"/>
        <w:ind w:left="0"/>
        <w:jc w:val="both"/>
        <w:rPr>
          <w:rFonts w:cs="Times New Roman"/>
          <w:b/>
          <w:szCs w:val="24"/>
        </w:rPr>
      </w:pPr>
      <w:r w:rsidRPr="00D963A8">
        <w:rPr>
          <w:rFonts w:cs="Times New Roman"/>
          <w:b/>
          <w:szCs w:val="24"/>
        </w:rPr>
        <w:t>Audit Case Study:</w:t>
      </w:r>
    </w:p>
    <w:tbl>
      <w:tblPr>
        <w:tblStyle w:val="TableGrid"/>
        <w:tblW w:w="0" w:type="auto"/>
        <w:tblLook w:val="04A0"/>
      </w:tblPr>
      <w:tblGrid>
        <w:gridCol w:w="9576"/>
      </w:tblGrid>
      <w:tr w:rsidR="00A40BDA" w:rsidRPr="00D963A8" w:rsidTr="00502BE1">
        <w:tc>
          <w:tcPr>
            <w:tcW w:w="9576" w:type="dxa"/>
          </w:tcPr>
          <w:p w:rsidR="00A40BDA" w:rsidRPr="00D963A8" w:rsidRDefault="009405BF" w:rsidP="00502BE1">
            <w:pPr>
              <w:pStyle w:val="ListParagraph"/>
              <w:spacing w:line="360" w:lineRule="auto"/>
              <w:ind w:left="0"/>
              <w:jc w:val="center"/>
              <w:rPr>
                <w:rFonts w:cs="Times New Roman"/>
                <w:b/>
                <w:sz w:val="24"/>
                <w:szCs w:val="24"/>
              </w:rPr>
            </w:pPr>
            <w:r>
              <w:rPr>
                <w:rFonts w:cs="Times New Roman"/>
                <w:b/>
                <w:sz w:val="24"/>
                <w:szCs w:val="24"/>
              </w:rPr>
              <w:t xml:space="preserve">SAI </w:t>
            </w:r>
            <w:r w:rsidR="00A40BDA" w:rsidRPr="00D963A8">
              <w:rPr>
                <w:rFonts w:cs="Times New Roman"/>
                <w:b/>
                <w:sz w:val="24"/>
                <w:szCs w:val="24"/>
              </w:rPr>
              <w:t>Bhutan</w:t>
            </w:r>
          </w:p>
          <w:p w:rsidR="00A40BDA" w:rsidRPr="00D963A8" w:rsidRDefault="00A40BDA" w:rsidP="00502BE1">
            <w:pPr>
              <w:pStyle w:val="ListParagraph"/>
              <w:spacing w:line="360" w:lineRule="auto"/>
              <w:ind w:left="0"/>
              <w:jc w:val="center"/>
              <w:rPr>
                <w:rFonts w:cs="Times New Roman"/>
                <w:b/>
                <w:sz w:val="24"/>
                <w:szCs w:val="24"/>
              </w:rPr>
            </w:pPr>
            <w:r w:rsidRPr="00D963A8">
              <w:rPr>
                <w:rFonts w:cs="Times New Roman"/>
                <w:b/>
                <w:sz w:val="24"/>
                <w:szCs w:val="24"/>
              </w:rPr>
              <w:t>Multilateral Environmental Agreements Audit Report</w:t>
            </w:r>
          </w:p>
          <w:p w:rsidR="00A40BDA" w:rsidRPr="00D963A8" w:rsidRDefault="00A40BDA" w:rsidP="00502BE1">
            <w:pPr>
              <w:pStyle w:val="ListParagraph"/>
              <w:spacing w:line="360" w:lineRule="auto"/>
              <w:ind w:left="0"/>
              <w:rPr>
                <w:rFonts w:cs="Times New Roman"/>
                <w:b/>
                <w:sz w:val="24"/>
                <w:szCs w:val="24"/>
              </w:rPr>
            </w:pPr>
            <w:r w:rsidRPr="00D963A8">
              <w:rPr>
                <w:rFonts w:cs="Times New Roman"/>
                <w:b/>
                <w:sz w:val="24"/>
                <w:szCs w:val="24"/>
              </w:rPr>
              <w:t>Background:</w:t>
            </w:r>
          </w:p>
          <w:p w:rsidR="00A40BDA" w:rsidRPr="00D963A8" w:rsidRDefault="00A40BDA" w:rsidP="00502BE1">
            <w:pPr>
              <w:pStyle w:val="ListParagraph"/>
              <w:spacing w:line="360" w:lineRule="auto"/>
              <w:ind w:left="0"/>
              <w:jc w:val="both"/>
              <w:rPr>
                <w:rFonts w:cs="Times New Roman"/>
                <w:sz w:val="24"/>
                <w:szCs w:val="24"/>
              </w:rPr>
            </w:pPr>
            <w:r w:rsidRPr="00D963A8">
              <w:rPr>
                <w:rFonts w:cs="Times New Roman"/>
                <w:sz w:val="24"/>
                <w:szCs w:val="24"/>
              </w:rPr>
              <w:t>Bhutan is a party to twelve MEAs. The first environmental convention</w:t>
            </w:r>
            <w:r>
              <w:rPr>
                <w:rFonts w:cs="Times New Roman"/>
                <w:sz w:val="24"/>
                <w:szCs w:val="24"/>
              </w:rPr>
              <w:t xml:space="preserve"> </w:t>
            </w:r>
            <w:r w:rsidRPr="00D963A8">
              <w:rPr>
                <w:rFonts w:cs="Times New Roman"/>
                <w:sz w:val="24"/>
                <w:szCs w:val="24"/>
              </w:rPr>
              <w:t>negotiated by the Ministry of Foreign Affairs was the Final Act and the Law of</w:t>
            </w:r>
            <w:r>
              <w:rPr>
                <w:rFonts w:cs="Times New Roman"/>
                <w:sz w:val="24"/>
                <w:szCs w:val="24"/>
              </w:rPr>
              <w:t xml:space="preserve"> </w:t>
            </w:r>
            <w:r w:rsidRPr="00D963A8">
              <w:rPr>
                <w:rFonts w:cs="Times New Roman"/>
                <w:sz w:val="24"/>
                <w:szCs w:val="24"/>
              </w:rPr>
              <w:t>Sea Conventions signed on 10th December 1982. Since then the country has</w:t>
            </w:r>
            <w:r>
              <w:rPr>
                <w:rFonts w:cs="Times New Roman"/>
                <w:sz w:val="24"/>
                <w:szCs w:val="24"/>
              </w:rPr>
              <w:t xml:space="preserve"> r</w:t>
            </w:r>
            <w:r w:rsidRPr="00D963A8">
              <w:rPr>
                <w:rFonts w:cs="Times New Roman"/>
                <w:sz w:val="24"/>
                <w:szCs w:val="24"/>
              </w:rPr>
              <w:t>atified/acceded to twelve environmental conventions.</w:t>
            </w:r>
          </w:p>
          <w:p w:rsidR="00A40BDA" w:rsidRPr="00D963A8" w:rsidRDefault="00A40BDA" w:rsidP="00502BE1">
            <w:pPr>
              <w:pStyle w:val="ListParagraph"/>
              <w:spacing w:line="360" w:lineRule="auto"/>
              <w:ind w:left="0"/>
              <w:jc w:val="both"/>
              <w:rPr>
                <w:rFonts w:cs="Times New Roman"/>
                <w:b/>
                <w:sz w:val="24"/>
                <w:szCs w:val="24"/>
              </w:rPr>
            </w:pPr>
            <w:r w:rsidRPr="00D963A8">
              <w:rPr>
                <w:rFonts w:cs="Times New Roman"/>
                <w:b/>
                <w:sz w:val="24"/>
                <w:szCs w:val="24"/>
              </w:rPr>
              <w:t>Audit Objective:</w:t>
            </w:r>
          </w:p>
          <w:p w:rsidR="00A40BDA" w:rsidRPr="00D963A8" w:rsidRDefault="00A40BDA" w:rsidP="00672F35">
            <w:pPr>
              <w:pStyle w:val="ListParagraph"/>
              <w:numPr>
                <w:ilvl w:val="0"/>
                <w:numId w:val="26"/>
              </w:numPr>
              <w:spacing w:line="360" w:lineRule="auto"/>
              <w:jc w:val="both"/>
              <w:rPr>
                <w:rFonts w:cs="Times New Roman"/>
                <w:sz w:val="24"/>
                <w:szCs w:val="24"/>
              </w:rPr>
            </w:pPr>
            <w:r w:rsidRPr="00D963A8">
              <w:rPr>
                <w:rFonts w:cs="Times New Roman"/>
                <w:sz w:val="24"/>
                <w:szCs w:val="24"/>
              </w:rPr>
              <w:t>Report on Economy, Efficiency &amp; Effectiveness of MEA’s</w:t>
            </w:r>
          </w:p>
          <w:p w:rsidR="00A40BDA" w:rsidRPr="00D963A8" w:rsidRDefault="00A40BDA" w:rsidP="00502BE1">
            <w:pPr>
              <w:pStyle w:val="ListParagraph"/>
              <w:spacing w:line="360" w:lineRule="auto"/>
              <w:ind w:left="0"/>
              <w:jc w:val="both"/>
              <w:rPr>
                <w:rFonts w:cs="Times New Roman"/>
                <w:b/>
                <w:sz w:val="24"/>
                <w:szCs w:val="24"/>
              </w:rPr>
            </w:pPr>
            <w:r w:rsidRPr="00D963A8">
              <w:rPr>
                <w:rFonts w:cs="Times New Roman"/>
                <w:b/>
                <w:sz w:val="24"/>
                <w:szCs w:val="24"/>
              </w:rPr>
              <w:t>Scope of Audit:</w:t>
            </w:r>
          </w:p>
          <w:p w:rsidR="00A40BDA" w:rsidRPr="00D963A8" w:rsidRDefault="00A40BDA" w:rsidP="00672F35">
            <w:pPr>
              <w:pStyle w:val="ListParagraph"/>
              <w:numPr>
                <w:ilvl w:val="0"/>
                <w:numId w:val="25"/>
              </w:numPr>
              <w:spacing w:line="360" w:lineRule="auto"/>
              <w:jc w:val="both"/>
              <w:rPr>
                <w:rFonts w:cs="Times New Roman"/>
                <w:sz w:val="24"/>
                <w:szCs w:val="24"/>
              </w:rPr>
            </w:pPr>
            <w:r w:rsidRPr="00D963A8">
              <w:rPr>
                <w:rFonts w:cs="Times New Roman"/>
                <w:sz w:val="24"/>
                <w:szCs w:val="24"/>
              </w:rPr>
              <w:t xml:space="preserve">UN Framework Convention on Climate Change (UNFCC) </w:t>
            </w:r>
          </w:p>
          <w:p w:rsidR="00A40BDA" w:rsidRPr="00D963A8" w:rsidRDefault="00A40BDA" w:rsidP="00672F35">
            <w:pPr>
              <w:pStyle w:val="ListParagraph"/>
              <w:numPr>
                <w:ilvl w:val="0"/>
                <w:numId w:val="25"/>
              </w:numPr>
              <w:spacing w:line="360" w:lineRule="auto"/>
              <w:jc w:val="both"/>
              <w:rPr>
                <w:rFonts w:cs="Times New Roman"/>
                <w:sz w:val="24"/>
                <w:szCs w:val="24"/>
              </w:rPr>
            </w:pPr>
            <w:r w:rsidRPr="00D963A8">
              <w:rPr>
                <w:rFonts w:cs="Times New Roman"/>
                <w:sz w:val="24"/>
                <w:szCs w:val="24"/>
              </w:rPr>
              <w:t xml:space="preserve">Kyoto Protocol to the United Nations Framework Convention on Climate Change </w:t>
            </w:r>
          </w:p>
          <w:p w:rsidR="00A40BDA" w:rsidRPr="00D963A8" w:rsidRDefault="00A40BDA" w:rsidP="00672F35">
            <w:pPr>
              <w:pStyle w:val="ListParagraph"/>
              <w:numPr>
                <w:ilvl w:val="0"/>
                <w:numId w:val="25"/>
              </w:numPr>
              <w:spacing w:line="360" w:lineRule="auto"/>
              <w:jc w:val="both"/>
              <w:rPr>
                <w:rFonts w:cs="Times New Roman"/>
                <w:sz w:val="24"/>
                <w:szCs w:val="24"/>
              </w:rPr>
            </w:pPr>
            <w:r w:rsidRPr="00D963A8">
              <w:rPr>
                <w:rFonts w:cs="Times New Roman"/>
                <w:sz w:val="24"/>
                <w:szCs w:val="24"/>
              </w:rPr>
              <w:t xml:space="preserve">UN Convention on Biological Diversity (CBD) </w:t>
            </w:r>
          </w:p>
          <w:p w:rsidR="00A40BDA" w:rsidRPr="00D963A8" w:rsidRDefault="00A40BDA" w:rsidP="00672F35">
            <w:pPr>
              <w:pStyle w:val="ListParagraph"/>
              <w:numPr>
                <w:ilvl w:val="0"/>
                <w:numId w:val="25"/>
              </w:numPr>
              <w:spacing w:line="360" w:lineRule="auto"/>
              <w:jc w:val="both"/>
              <w:rPr>
                <w:rFonts w:cs="Times New Roman"/>
                <w:sz w:val="24"/>
                <w:szCs w:val="24"/>
              </w:rPr>
            </w:pPr>
            <w:r w:rsidRPr="00D963A8">
              <w:rPr>
                <w:rFonts w:cs="Times New Roman"/>
                <w:sz w:val="24"/>
                <w:szCs w:val="24"/>
              </w:rPr>
              <w:t xml:space="preserve">Convention on International Trade in Endangered Species of Wild Fauna and Flora (CITES) </w:t>
            </w:r>
          </w:p>
          <w:p w:rsidR="00A40BDA" w:rsidRPr="00D963A8" w:rsidRDefault="00A40BDA" w:rsidP="00672F35">
            <w:pPr>
              <w:pStyle w:val="ListParagraph"/>
              <w:numPr>
                <w:ilvl w:val="0"/>
                <w:numId w:val="25"/>
              </w:numPr>
              <w:spacing w:line="360" w:lineRule="auto"/>
              <w:jc w:val="both"/>
              <w:rPr>
                <w:rFonts w:cs="Times New Roman"/>
                <w:sz w:val="24"/>
                <w:szCs w:val="24"/>
              </w:rPr>
            </w:pPr>
            <w:r w:rsidRPr="00D963A8">
              <w:rPr>
                <w:rFonts w:cs="Times New Roman"/>
                <w:sz w:val="24"/>
                <w:szCs w:val="24"/>
              </w:rPr>
              <w:t>Basel Convention on the control of Trans</w:t>
            </w:r>
            <w:r>
              <w:rPr>
                <w:rFonts w:cs="Times New Roman"/>
                <w:sz w:val="24"/>
                <w:szCs w:val="24"/>
              </w:rPr>
              <w:t>-</w:t>
            </w:r>
            <w:r w:rsidRPr="00D963A8">
              <w:rPr>
                <w:rFonts w:cs="Times New Roman"/>
                <w:sz w:val="24"/>
                <w:szCs w:val="24"/>
              </w:rPr>
              <w:t>boundary Movements of Hazardous Wastes and their Disposal.</w:t>
            </w:r>
          </w:p>
          <w:p w:rsidR="00A40BDA" w:rsidRPr="00D963A8" w:rsidRDefault="00A40BDA" w:rsidP="00672F35">
            <w:pPr>
              <w:pStyle w:val="ListParagraph"/>
              <w:numPr>
                <w:ilvl w:val="0"/>
                <w:numId w:val="25"/>
              </w:numPr>
              <w:spacing w:line="360" w:lineRule="auto"/>
              <w:jc w:val="both"/>
              <w:rPr>
                <w:rFonts w:cs="Times New Roman"/>
                <w:sz w:val="24"/>
                <w:szCs w:val="24"/>
              </w:rPr>
            </w:pPr>
            <w:r w:rsidRPr="00D963A8">
              <w:rPr>
                <w:rFonts w:cs="Times New Roman"/>
                <w:sz w:val="24"/>
                <w:szCs w:val="24"/>
              </w:rPr>
              <w:t xml:space="preserve">UNESCO World Heritage Convention </w:t>
            </w:r>
          </w:p>
          <w:p w:rsidR="00A40BDA" w:rsidRPr="00D963A8" w:rsidRDefault="00A40BDA" w:rsidP="00672F35">
            <w:pPr>
              <w:pStyle w:val="ListParagraph"/>
              <w:numPr>
                <w:ilvl w:val="0"/>
                <w:numId w:val="25"/>
              </w:numPr>
              <w:spacing w:line="360" w:lineRule="auto"/>
              <w:jc w:val="both"/>
              <w:rPr>
                <w:rFonts w:cs="Times New Roman"/>
                <w:sz w:val="24"/>
                <w:szCs w:val="24"/>
              </w:rPr>
            </w:pPr>
            <w:r w:rsidRPr="00D963A8">
              <w:rPr>
                <w:rFonts w:cs="Times New Roman"/>
                <w:sz w:val="24"/>
                <w:szCs w:val="24"/>
              </w:rPr>
              <w:t xml:space="preserve">International Plant Protection Convention (Adherence) </w:t>
            </w:r>
          </w:p>
          <w:p w:rsidR="00A40BDA" w:rsidRPr="00D963A8" w:rsidRDefault="00A40BDA" w:rsidP="00672F35">
            <w:pPr>
              <w:pStyle w:val="ListParagraph"/>
              <w:numPr>
                <w:ilvl w:val="0"/>
                <w:numId w:val="25"/>
              </w:numPr>
              <w:spacing w:line="360" w:lineRule="auto"/>
              <w:jc w:val="both"/>
              <w:rPr>
                <w:rFonts w:cs="Times New Roman"/>
                <w:sz w:val="24"/>
                <w:szCs w:val="24"/>
              </w:rPr>
            </w:pPr>
            <w:r w:rsidRPr="00D963A8">
              <w:rPr>
                <w:rFonts w:cs="Times New Roman"/>
                <w:sz w:val="24"/>
                <w:szCs w:val="24"/>
              </w:rPr>
              <w:t xml:space="preserve">The Final Act and the Law of Sea Conventions </w:t>
            </w:r>
          </w:p>
          <w:p w:rsidR="00A40BDA" w:rsidRPr="00D963A8" w:rsidRDefault="00A40BDA" w:rsidP="00672F35">
            <w:pPr>
              <w:pStyle w:val="ListParagraph"/>
              <w:numPr>
                <w:ilvl w:val="0"/>
                <w:numId w:val="25"/>
              </w:numPr>
              <w:spacing w:line="360" w:lineRule="auto"/>
              <w:jc w:val="both"/>
              <w:rPr>
                <w:rFonts w:cs="Times New Roman"/>
                <w:sz w:val="24"/>
                <w:szCs w:val="24"/>
              </w:rPr>
            </w:pPr>
            <w:r w:rsidRPr="00D963A8">
              <w:rPr>
                <w:rFonts w:cs="Times New Roman"/>
                <w:sz w:val="24"/>
                <w:szCs w:val="24"/>
              </w:rPr>
              <w:t xml:space="preserve">Statute of the Centre for Science and Technology of the Movement of Non-Aligned Countries and other Developing Countries </w:t>
            </w:r>
          </w:p>
          <w:p w:rsidR="00A40BDA" w:rsidRPr="00D963A8" w:rsidRDefault="00A40BDA" w:rsidP="00672F35">
            <w:pPr>
              <w:pStyle w:val="ListParagraph"/>
              <w:numPr>
                <w:ilvl w:val="0"/>
                <w:numId w:val="25"/>
              </w:numPr>
              <w:spacing w:line="360" w:lineRule="auto"/>
              <w:jc w:val="both"/>
              <w:rPr>
                <w:rFonts w:cs="Times New Roman"/>
                <w:sz w:val="24"/>
                <w:szCs w:val="24"/>
              </w:rPr>
            </w:pPr>
            <w:r w:rsidRPr="00D963A8">
              <w:rPr>
                <w:rFonts w:cs="Times New Roman"/>
                <w:sz w:val="24"/>
                <w:szCs w:val="24"/>
              </w:rPr>
              <w:lastRenderedPageBreak/>
              <w:t xml:space="preserve">Statutes of the International Centre for Genetic Engineering and Biotechnology </w:t>
            </w:r>
          </w:p>
          <w:p w:rsidR="00A40BDA" w:rsidRPr="00D963A8" w:rsidRDefault="00A40BDA" w:rsidP="00672F35">
            <w:pPr>
              <w:pStyle w:val="ListParagraph"/>
              <w:numPr>
                <w:ilvl w:val="0"/>
                <w:numId w:val="25"/>
              </w:numPr>
              <w:spacing w:line="360" w:lineRule="auto"/>
              <w:jc w:val="both"/>
              <w:rPr>
                <w:rFonts w:cs="Times New Roman"/>
                <w:sz w:val="24"/>
                <w:szCs w:val="24"/>
              </w:rPr>
            </w:pPr>
            <w:r w:rsidRPr="00D963A8">
              <w:rPr>
                <w:rFonts w:cs="Times New Roman"/>
                <w:sz w:val="24"/>
                <w:szCs w:val="24"/>
              </w:rPr>
              <w:t xml:space="preserve">Vienna Convention for the Protection of the Ozone Layer </w:t>
            </w:r>
          </w:p>
          <w:p w:rsidR="00A40BDA" w:rsidRPr="00D963A8" w:rsidRDefault="00A40BDA" w:rsidP="00672F35">
            <w:pPr>
              <w:pStyle w:val="ListParagraph"/>
              <w:numPr>
                <w:ilvl w:val="0"/>
                <w:numId w:val="25"/>
              </w:numPr>
              <w:spacing w:line="360" w:lineRule="auto"/>
              <w:jc w:val="both"/>
              <w:rPr>
                <w:rFonts w:cs="Times New Roman"/>
                <w:sz w:val="24"/>
                <w:szCs w:val="24"/>
              </w:rPr>
            </w:pPr>
            <w:r w:rsidRPr="00D963A8">
              <w:rPr>
                <w:rFonts w:cs="Times New Roman"/>
                <w:sz w:val="24"/>
                <w:szCs w:val="24"/>
              </w:rPr>
              <w:t>United Nations Convention on Combating Desertification (UNCCD)</w:t>
            </w:r>
          </w:p>
          <w:p w:rsidR="00A40BDA" w:rsidRPr="00D963A8" w:rsidRDefault="00A40BDA" w:rsidP="00502BE1">
            <w:pPr>
              <w:pStyle w:val="ListParagraph"/>
              <w:spacing w:line="360" w:lineRule="auto"/>
              <w:ind w:left="0"/>
              <w:jc w:val="both"/>
              <w:rPr>
                <w:rFonts w:cs="Times New Roman"/>
                <w:b/>
                <w:sz w:val="24"/>
                <w:szCs w:val="24"/>
              </w:rPr>
            </w:pPr>
            <w:r w:rsidRPr="00D963A8">
              <w:rPr>
                <w:rFonts w:cs="Times New Roman"/>
                <w:b/>
                <w:sz w:val="24"/>
                <w:szCs w:val="24"/>
              </w:rPr>
              <w:t>Audit Findings:</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Inadequate study for ratification of Multilateral Environmental Agreements</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Non/Partial compliance in meeting the obligation under MEAs.</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Un- clear roles and accountabilities of focal and implementing agencies.</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Non</w:t>
            </w:r>
            <w:r>
              <w:rPr>
                <w:rFonts w:cs="Times New Roman"/>
                <w:sz w:val="24"/>
                <w:szCs w:val="24"/>
              </w:rPr>
              <w:t>-</w:t>
            </w:r>
            <w:r w:rsidRPr="00D963A8">
              <w:rPr>
                <w:rFonts w:cs="Times New Roman"/>
                <w:sz w:val="24"/>
                <w:szCs w:val="24"/>
              </w:rPr>
              <w:t>development of criteria for selecting a focal agency for a particular convention</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Lack of effective coordination amongst agencies.</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Non</w:t>
            </w:r>
            <w:r>
              <w:rPr>
                <w:rFonts w:cs="Times New Roman"/>
                <w:sz w:val="24"/>
                <w:szCs w:val="24"/>
              </w:rPr>
              <w:t>-</w:t>
            </w:r>
            <w:r w:rsidRPr="00D963A8">
              <w:rPr>
                <w:rFonts w:cs="Times New Roman"/>
                <w:sz w:val="24"/>
                <w:szCs w:val="24"/>
              </w:rPr>
              <w:t>dissemination of outcome of Meetings and Conference of Parties</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Inadequate public awareness on the MEAs</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No Change in the Organizational structure and functions within the focal agencies.</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No system of reporting to parliament on the MEAs.</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Training need assessments found not done.</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Possible lack of funding for meeting obligations under the MEAs.</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Lack of proper documentation.</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Inadequate Regional Cooperation</w:t>
            </w:r>
          </w:p>
          <w:p w:rsidR="00A40BDA" w:rsidRPr="00D963A8" w:rsidRDefault="00A40BDA" w:rsidP="00672F35">
            <w:pPr>
              <w:pStyle w:val="ListParagraph"/>
              <w:numPr>
                <w:ilvl w:val="0"/>
                <w:numId w:val="24"/>
              </w:numPr>
              <w:spacing w:line="360" w:lineRule="auto"/>
              <w:jc w:val="both"/>
              <w:rPr>
                <w:rFonts w:cs="Times New Roman"/>
                <w:sz w:val="24"/>
                <w:szCs w:val="24"/>
              </w:rPr>
            </w:pPr>
            <w:r w:rsidRPr="00D963A8">
              <w:rPr>
                <w:rFonts w:cs="Times New Roman"/>
                <w:sz w:val="24"/>
                <w:szCs w:val="24"/>
              </w:rPr>
              <w:t>Source:</w:t>
            </w:r>
            <w:hyperlink r:id="rId32" w:history="1">
              <w:r w:rsidRPr="00D963A8">
                <w:rPr>
                  <w:rStyle w:val="Hyperlink"/>
                  <w:rFonts w:cs="Times New Roman"/>
                  <w:sz w:val="24"/>
                  <w:szCs w:val="24"/>
                </w:rPr>
                <w:t>https://www.environmental-auditing.org/audit/</w:t>
              </w:r>
            </w:hyperlink>
          </w:p>
        </w:tc>
      </w:tr>
    </w:tbl>
    <w:p w:rsidR="00A40BDA" w:rsidRPr="00D963A8" w:rsidRDefault="00A40BDA" w:rsidP="00A40BDA">
      <w:pPr>
        <w:pStyle w:val="ListParagraph"/>
        <w:spacing w:after="0" w:line="360" w:lineRule="auto"/>
        <w:ind w:left="0"/>
        <w:jc w:val="both"/>
        <w:rPr>
          <w:rFonts w:cs="Times New Roman"/>
          <w:szCs w:val="24"/>
        </w:rPr>
      </w:pPr>
    </w:p>
    <w:p w:rsidR="00A40BDA" w:rsidRPr="00D963A8" w:rsidRDefault="00A40BDA" w:rsidP="00A40BDA">
      <w:pPr>
        <w:spacing w:line="360" w:lineRule="auto"/>
        <w:rPr>
          <w:rFonts w:cs="Times New Roman"/>
          <w:b/>
          <w:szCs w:val="24"/>
        </w:rPr>
      </w:pPr>
      <w:r w:rsidRPr="00D963A8">
        <w:rPr>
          <w:rFonts w:cs="Times New Roman"/>
          <w:b/>
          <w:szCs w:val="24"/>
        </w:rPr>
        <w:br w:type="page"/>
      </w:r>
    </w:p>
    <w:p w:rsidR="00A40BDA" w:rsidRPr="00D963A8" w:rsidRDefault="00A40BDA" w:rsidP="00A40BDA">
      <w:pPr>
        <w:spacing w:line="360" w:lineRule="auto"/>
        <w:rPr>
          <w:rFonts w:cs="Times New Roman"/>
          <w:sz w:val="28"/>
          <w:szCs w:val="28"/>
          <w:u w:val="single"/>
        </w:rPr>
      </w:pPr>
      <w:r w:rsidRPr="00D963A8">
        <w:rPr>
          <w:rFonts w:cs="Times New Roman"/>
          <w:b/>
          <w:sz w:val="28"/>
          <w:szCs w:val="28"/>
        </w:rPr>
        <w:lastRenderedPageBreak/>
        <w:t xml:space="preserve">4.1.3 </w:t>
      </w:r>
      <w:r w:rsidRPr="00D963A8">
        <w:rPr>
          <w:rFonts w:cs="Times New Roman"/>
          <w:b/>
          <w:sz w:val="28"/>
          <w:szCs w:val="28"/>
          <w:u w:val="single"/>
        </w:rPr>
        <w:t>Audit of Reforestation/Afforestation:</w:t>
      </w:r>
    </w:p>
    <w:p w:rsidR="00A40BDA" w:rsidRPr="00D963A8" w:rsidRDefault="00A40BDA" w:rsidP="00A40BDA">
      <w:pPr>
        <w:spacing w:after="0" w:line="360" w:lineRule="auto"/>
        <w:jc w:val="both"/>
        <w:rPr>
          <w:rFonts w:cs="Times New Roman"/>
          <w:b/>
          <w:szCs w:val="24"/>
        </w:rPr>
      </w:pPr>
      <w:r w:rsidRPr="00D963A8">
        <w:rPr>
          <w:rFonts w:cs="Times New Roman"/>
          <w:b/>
          <w:szCs w:val="24"/>
        </w:rPr>
        <w:t>Background:</w:t>
      </w:r>
    </w:p>
    <w:p w:rsidR="00A40BDA" w:rsidRPr="00D963A8" w:rsidRDefault="00A40BDA" w:rsidP="00A40BDA">
      <w:pPr>
        <w:spacing w:after="0" w:line="360" w:lineRule="auto"/>
        <w:jc w:val="both"/>
        <w:rPr>
          <w:rFonts w:cs="Times New Roman"/>
          <w:szCs w:val="24"/>
        </w:rPr>
      </w:pPr>
      <w:r w:rsidRPr="00D963A8">
        <w:rPr>
          <w:rFonts w:cs="Times New Roman"/>
          <w:szCs w:val="24"/>
        </w:rPr>
        <w:t xml:space="preserve">Forest plays vital role in combating desertification. Forest absorb and store carbon, during times of heavy rainfall forests help to absorb water and slow flood flows, preventing damage to soil and trees also help to hold soil in place reducing erosion by both water and wind. Deforestation is the removal of a forest or stand of trees. Deforestation occurs for multiple reasons and contributes in climate change and desertification. To overcome the effects of deforestation two methods have been employed e.g. reforestation and afforestation. </w:t>
      </w:r>
    </w:p>
    <w:p w:rsidR="00A40BDA" w:rsidRPr="00D963A8" w:rsidRDefault="00A40BDA" w:rsidP="00A40BDA">
      <w:pPr>
        <w:spacing w:after="0" w:line="360" w:lineRule="auto"/>
        <w:jc w:val="both"/>
        <w:rPr>
          <w:rFonts w:cs="Times New Roman"/>
          <w:szCs w:val="24"/>
        </w:rPr>
      </w:pPr>
      <w:r w:rsidRPr="00D963A8">
        <w:rPr>
          <w:rFonts w:cs="Times New Roman"/>
          <w:szCs w:val="24"/>
        </w:rPr>
        <w:t>Reforestation is the natural or intentional restocking of existing forests and woodlands (forestation) that have been depleted, usually through deforestation and Afforestation is the establishment of a forest or stand of vegetation in an area where there was no previous tree cover.</w:t>
      </w:r>
    </w:p>
    <w:p w:rsidR="00A40BDA" w:rsidRPr="00D963A8" w:rsidRDefault="00A40BDA" w:rsidP="00A40BDA">
      <w:pPr>
        <w:spacing w:after="0" w:line="360" w:lineRule="auto"/>
        <w:jc w:val="both"/>
        <w:rPr>
          <w:rFonts w:cs="Times New Roman"/>
          <w:b/>
          <w:szCs w:val="24"/>
        </w:rPr>
      </w:pPr>
      <w:r w:rsidRPr="00D963A8">
        <w:rPr>
          <w:rFonts w:cs="Times New Roman"/>
          <w:b/>
          <w:szCs w:val="24"/>
        </w:rPr>
        <w:t>Audit objective:</w:t>
      </w:r>
    </w:p>
    <w:p w:rsidR="00A40BDA" w:rsidRPr="00D963A8" w:rsidRDefault="00A40BDA" w:rsidP="00A40BDA">
      <w:pPr>
        <w:spacing w:after="0" w:line="360" w:lineRule="auto"/>
        <w:jc w:val="both"/>
        <w:rPr>
          <w:rFonts w:cs="Times New Roman"/>
          <w:szCs w:val="24"/>
        </w:rPr>
      </w:pPr>
      <w:r w:rsidRPr="00D963A8">
        <w:rPr>
          <w:rFonts w:cs="Times New Roman"/>
          <w:szCs w:val="24"/>
        </w:rPr>
        <w:tab/>
        <w:t>Does forest are managed efficiently and effectively?</w:t>
      </w:r>
    </w:p>
    <w:p w:rsidR="00A40BDA" w:rsidRPr="00D963A8" w:rsidRDefault="00A40BDA" w:rsidP="00A40BDA">
      <w:pPr>
        <w:spacing w:after="0" w:line="360" w:lineRule="auto"/>
        <w:jc w:val="both"/>
        <w:rPr>
          <w:rFonts w:cs="Times New Roman"/>
          <w:b/>
          <w:szCs w:val="24"/>
        </w:rPr>
      </w:pPr>
      <w:r w:rsidRPr="00D963A8">
        <w:rPr>
          <w:rFonts w:cs="Times New Roman"/>
          <w:b/>
          <w:szCs w:val="24"/>
        </w:rPr>
        <w:t>Auditable questions:</w:t>
      </w:r>
    </w:p>
    <w:p w:rsidR="00A40BDA" w:rsidRPr="00D963A8" w:rsidRDefault="00A40BDA" w:rsidP="00672F35">
      <w:pPr>
        <w:pStyle w:val="ListParagraph"/>
        <w:numPr>
          <w:ilvl w:val="0"/>
          <w:numId w:val="88"/>
        </w:numPr>
        <w:spacing w:after="0" w:line="360" w:lineRule="auto"/>
        <w:jc w:val="both"/>
        <w:rPr>
          <w:rFonts w:cs="Times New Roman"/>
          <w:szCs w:val="24"/>
        </w:rPr>
      </w:pPr>
      <w:r w:rsidRPr="00D963A8">
        <w:rPr>
          <w:rFonts w:cs="Times New Roman"/>
          <w:szCs w:val="24"/>
        </w:rPr>
        <w:t>Does government has strategy/action plan to manage the forests?</w:t>
      </w:r>
    </w:p>
    <w:p w:rsidR="00A40BDA" w:rsidRPr="00D963A8" w:rsidRDefault="00A40BDA" w:rsidP="00672F35">
      <w:pPr>
        <w:pStyle w:val="ListParagraph"/>
        <w:numPr>
          <w:ilvl w:val="0"/>
          <w:numId w:val="88"/>
        </w:numPr>
        <w:spacing w:after="0" w:line="360" w:lineRule="auto"/>
        <w:jc w:val="both"/>
        <w:rPr>
          <w:rFonts w:cs="Times New Roman"/>
          <w:szCs w:val="24"/>
        </w:rPr>
      </w:pPr>
      <w:r w:rsidRPr="00D963A8">
        <w:rPr>
          <w:rFonts w:cs="Times New Roman"/>
          <w:szCs w:val="24"/>
        </w:rPr>
        <w:t>Does the action plan is achieving its objectives?</w:t>
      </w:r>
    </w:p>
    <w:p w:rsidR="00A40BDA" w:rsidRPr="00D963A8" w:rsidRDefault="00A40BDA" w:rsidP="00672F35">
      <w:pPr>
        <w:pStyle w:val="ListParagraph"/>
        <w:numPr>
          <w:ilvl w:val="0"/>
          <w:numId w:val="88"/>
        </w:numPr>
        <w:spacing w:after="0" w:line="360" w:lineRule="auto"/>
        <w:jc w:val="both"/>
        <w:rPr>
          <w:rFonts w:cs="Times New Roman"/>
          <w:szCs w:val="24"/>
        </w:rPr>
      </w:pPr>
      <w:r w:rsidRPr="00D963A8">
        <w:rPr>
          <w:rFonts w:cs="Times New Roman"/>
          <w:szCs w:val="24"/>
        </w:rPr>
        <w:t>Does the inventory of forests have increased with the targeted rate?</w:t>
      </w:r>
    </w:p>
    <w:p w:rsidR="00A40BDA" w:rsidRPr="00D963A8" w:rsidRDefault="00A40BDA" w:rsidP="00A40BDA">
      <w:pPr>
        <w:spacing w:after="0" w:line="360" w:lineRule="auto"/>
        <w:jc w:val="both"/>
        <w:rPr>
          <w:rFonts w:cs="Times New Roman"/>
          <w:b/>
          <w:szCs w:val="24"/>
        </w:rPr>
      </w:pPr>
      <w:r w:rsidRPr="00D963A8">
        <w:rPr>
          <w:rFonts w:cs="Times New Roman"/>
          <w:b/>
          <w:szCs w:val="24"/>
        </w:rPr>
        <w:t>Audit Criteria:</w:t>
      </w:r>
    </w:p>
    <w:p w:rsidR="00A40BDA" w:rsidRPr="00D963A8" w:rsidRDefault="00A40BDA" w:rsidP="00A40BDA">
      <w:pPr>
        <w:spacing w:after="0" w:line="360" w:lineRule="auto"/>
        <w:jc w:val="both"/>
        <w:rPr>
          <w:rFonts w:cs="Times New Roman"/>
          <w:szCs w:val="24"/>
        </w:rPr>
      </w:pPr>
      <w:r w:rsidRPr="00D963A8">
        <w:rPr>
          <w:rFonts w:cs="Times New Roman"/>
          <w:szCs w:val="24"/>
        </w:rPr>
        <w:t xml:space="preserve">There is currently no comprehensive legally binding instrument on forests. Negotiations on convention of forest management were initiated in 1990 by the G-7 countries. However in 1992 during United Nations Conference on Environment and Development (UNCED) it became apparent that the international community was far from reaching consensus on the contents of a forest convention. </w:t>
      </w:r>
    </w:p>
    <w:p w:rsidR="00A40BDA" w:rsidRPr="00D963A8" w:rsidRDefault="00A40BDA" w:rsidP="00A40BDA">
      <w:pPr>
        <w:spacing w:after="0" w:line="360" w:lineRule="auto"/>
        <w:jc w:val="both"/>
        <w:rPr>
          <w:rFonts w:cs="Times New Roman"/>
          <w:szCs w:val="24"/>
        </w:rPr>
      </w:pPr>
      <w:r w:rsidRPr="00D963A8">
        <w:rPr>
          <w:rFonts w:cs="Times New Roman"/>
          <w:szCs w:val="24"/>
        </w:rPr>
        <w:t>The potentially most important global conventions related to forests are:</w:t>
      </w:r>
    </w:p>
    <w:p w:rsidR="00A40BDA" w:rsidRPr="009405BF" w:rsidRDefault="00A40BDA" w:rsidP="00672F35">
      <w:pPr>
        <w:pStyle w:val="ListParagraph"/>
        <w:numPr>
          <w:ilvl w:val="0"/>
          <w:numId w:val="102"/>
        </w:numPr>
        <w:spacing w:after="0" w:line="360" w:lineRule="auto"/>
        <w:jc w:val="both"/>
        <w:rPr>
          <w:rFonts w:cs="Times New Roman"/>
          <w:szCs w:val="24"/>
        </w:rPr>
      </w:pPr>
      <w:r w:rsidRPr="009405BF">
        <w:rPr>
          <w:rFonts w:cs="Times New Roman"/>
          <w:szCs w:val="24"/>
        </w:rPr>
        <w:t>United Nations Framework Convention on Climate Change (UNFCCC)</w:t>
      </w:r>
    </w:p>
    <w:p w:rsidR="00A40BDA" w:rsidRPr="00D963A8" w:rsidRDefault="00A40BDA" w:rsidP="00672F35">
      <w:pPr>
        <w:pStyle w:val="ListParagraph"/>
        <w:numPr>
          <w:ilvl w:val="0"/>
          <w:numId w:val="102"/>
        </w:numPr>
        <w:spacing w:after="0" w:line="360" w:lineRule="auto"/>
        <w:jc w:val="both"/>
        <w:rPr>
          <w:rFonts w:cs="Times New Roman"/>
          <w:b/>
          <w:szCs w:val="24"/>
        </w:rPr>
      </w:pPr>
      <w:r w:rsidRPr="00D963A8">
        <w:rPr>
          <w:rFonts w:cs="Times New Roman"/>
          <w:szCs w:val="24"/>
        </w:rPr>
        <w:t xml:space="preserve">Convention on Biological Diversity (CBD) </w:t>
      </w:r>
    </w:p>
    <w:p w:rsidR="00A40BDA" w:rsidRPr="00D963A8" w:rsidRDefault="00A40BDA" w:rsidP="00672F35">
      <w:pPr>
        <w:pStyle w:val="ListParagraph"/>
        <w:numPr>
          <w:ilvl w:val="0"/>
          <w:numId w:val="102"/>
        </w:numPr>
        <w:spacing w:after="0" w:line="360" w:lineRule="auto"/>
        <w:jc w:val="both"/>
        <w:rPr>
          <w:rFonts w:cs="Times New Roman"/>
          <w:szCs w:val="24"/>
        </w:rPr>
      </w:pPr>
      <w:r w:rsidRPr="00D963A8">
        <w:rPr>
          <w:rFonts w:cs="Times New Roman"/>
          <w:szCs w:val="24"/>
        </w:rPr>
        <w:t>United Nations Convention to Combat Desertification in those Countries Experiencing Serious Drought and/or Desertification, particularly in Africa (UNCCD)</w:t>
      </w:r>
    </w:p>
    <w:p w:rsidR="00A40BDA" w:rsidRPr="00D963A8" w:rsidRDefault="00A40BDA" w:rsidP="00672F35">
      <w:pPr>
        <w:pStyle w:val="ListParagraph"/>
        <w:numPr>
          <w:ilvl w:val="0"/>
          <w:numId w:val="102"/>
        </w:numPr>
        <w:spacing w:after="0" w:line="360" w:lineRule="auto"/>
        <w:jc w:val="both"/>
        <w:rPr>
          <w:rFonts w:cs="Times New Roman"/>
          <w:szCs w:val="24"/>
        </w:rPr>
      </w:pPr>
      <w:r w:rsidRPr="00D963A8">
        <w:rPr>
          <w:rFonts w:cs="Times New Roman"/>
          <w:szCs w:val="24"/>
        </w:rPr>
        <w:t>Kyoto Protocol</w:t>
      </w:r>
    </w:p>
    <w:p w:rsidR="009405BF" w:rsidRDefault="009405BF" w:rsidP="00A40BDA">
      <w:pPr>
        <w:pStyle w:val="ListParagraph"/>
        <w:spacing w:after="0" w:line="360" w:lineRule="auto"/>
        <w:ind w:left="0"/>
        <w:jc w:val="both"/>
        <w:rPr>
          <w:rFonts w:cs="Times New Roman"/>
          <w:b/>
          <w:szCs w:val="24"/>
        </w:rPr>
      </w:pPr>
    </w:p>
    <w:p w:rsidR="00A40BDA" w:rsidRPr="00D963A8" w:rsidRDefault="009405BF" w:rsidP="00A40BDA">
      <w:pPr>
        <w:pStyle w:val="ListParagraph"/>
        <w:spacing w:after="0" w:line="360" w:lineRule="auto"/>
        <w:ind w:left="0"/>
        <w:jc w:val="both"/>
        <w:rPr>
          <w:rFonts w:cs="Times New Roman"/>
          <w:szCs w:val="24"/>
        </w:rPr>
      </w:pPr>
      <w:r>
        <w:rPr>
          <w:rFonts w:cs="Times New Roman"/>
          <w:b/>
          <w:szCs w:val="24"/>
        </w:rPr>
        <w:lastRenderedPageBreak/>
        <w:t xml:space="preserve">Audit </w:t>
      </w:r>
      <w:r w:rsidR="00A40BDA" w:rsidRPr="00D963A8">
        <w:rPr>
          <w:rFonts w:cs="Times New Roman"/>
          <w:b/>
          <w:szCs w:val="24"/>
        </w:rPr>
        <w:t>Case studies:</w:t>
      </w:r>
    </w:p>
    <w:tbl>
      <w:tblPr>
        <w:tblStyle w:val="TableGrid"/>
        <w:tblW w:w="0" w:type="auto"/>
        <w:tblLook w:val="04A0"/>
      </w:tblPr>
      <w:tblGrid>
        <w:gridCol w:w="9576"/>
      </w:tblGrid>
      <w:tr w:rsidR="00A40BDA" w:rsidRPr="00D963A8" w:rsidTr="00502BE1">
        <w:tc>
          <w:tcPr>
            <w:tcW w:w="9576" w:type="dxa"/>
          </w:tcPr>
          <w:p w:rsidR="00A40BDA" w:rsidRPr="00D963A8" w:rsidRDefault="009405BF" w:rsidP="00502BE1">
            <w:pPr>
              <w:spacing w:line="360" w:lineRule="auto"/>
              <w:jc w:val="center"/>
              <w:rPr>
                <w:rFonts w:cs="Times New Roman"/>
                <w:b/>
                <w:sz w:val="24"/>
                <w:szCs w:val="24"/>
              </w:rPr>
            </w:pPr>
            <w:r>
              <w:rPr>
                <w:rFonts w:cs="Times New Roman"/>
                <w:b/>
                <w:sz w:val="24"/>
                <w:szCs w:val="24"/>
              </w:rPr>
              <w:t xml:space="preserve">SAI </w:t>
            </w:r>
            <w:r w:rsidR="00A40BDA" w:rsidRPr="00D963A8">
              <w:rPr>
                <w:rFonts w:cs="Times New Roman"/>
                <w:b/>
                <w:sz w:val="24"/>
                <w:szCs w:val="24"/>
              </w:rPr>
              <w:t>India</w:t>
            </w:r>
          </w:p>
          <w:p w:rsidR="00A40BDA" w:rsidRPr="00D963A8" w:rsidRDefault="00A40BDA" w:rsidP="00502BE1">
            <w:pPr>
              <w:spacing w:line="360" w:lineRule="auto"/>
              <w:jc w:val="center"/>
              <w:rPr>
                <w:rFonts w:cs="Times New Roman"/>
                <w:b/>
                <w:sz w:val="24"/>
                <w:szCs w:val="24"/>
              </w:rPr>
            </w:pPr>
            <w:r w:rsidRPr="00D963A8">
              <w:rPr>
                <w:rFonts w:cs="Times New Roman"/>
                <w:b/>
                <w:sz w:val="24"/>
                <w:szCs w:val="24"/>
              </w:rPr>
              <w:t>Compensatory Afforestation in India:</w:t>
            </w:r>
          </w:p>
          <w:p w:rsidR="00A40BDA" w:rsidRPr="00D963A8" w:rsidRDefault="00A40BDA" w:rsidP="00502BE1">
            <w:pPr>
              <w:spacing w:line="360" w:lineRule="auto"/>
              <w:jc w:val="both"/>
              <w:rPr>
                <w:rFonts w:cs="Times New Roman"/>
                <w:b/>
                <w:sz w:val="24"/>
                <w:szCs w:val="24"/>
              </w:rPr>
            </w:pPr>
            <w:r w:rsidRPr="00D963A8">
              <w:rPr>
                <w:rFonts w:cs="Times New Roman"/>
                <w:sz w:val="24"/>
                <w:szCs w:val="24"/>
              </w:rPr>
              <w:t>In October 2002, Supreme Court of India directed that a ‘Compensatory Afforestation Fund’ (CAF) shall be created in which all the monies received from the user-agencies towards compensatory afforestation, additional compensatory afforestation, penal compensatory afforestation, net present value of forest land, catchment area treatment plan funds, etc. shall be deposited. CAF was to compensate for the loss of tangible as well as intangible benefits from the forest lands which were diverted for non-forest use. Such funds were to be used for natural assisted regeneration, forest management, protection, infrastructure development, wildlife protection and management, supply of wood and other forest produce saving devices and other allied activities. The Court observed that the fund would not be part of general revenues of the Union of the States or part of the consolidated Fund of India. Ministry of Environment and Forests (MoEF) notified the Compensatory Afforestation Management Funds Management and Planning Authority (CAMPA) in April 2004 for the management of the compensatory afforestation fund.</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Audit objectives</w:t>
            </w:r>
          </w:p>
          <w:p w:rsidR="00A40BDA" w:rsidRPr="00D963A8" w:rsidRDefault="00A40BDA" w:rsidP="00672F35">
            <w:pPr>
              <w:pStyle w:val="ListParagraph"/>
              <w:numPr>
                <w:ilvl w:val="0"/>
                <w:numId w:val="103"/>
              </w:numPr>
              <w:spacing w:line="360" w:lineRule="auto"/>
              <w:jc w:val="both"/>
              <w:rPr>
                <w:rFonts w:cs="Times New Roman"/>
                <w:sz w:val="24"/>
                <w:szCs w:val="24"/>
              </w:rPr>
            </w:pPr>
            <w:r w:rsidRPr="00D963A8">
              <w:rPr>
                <w:rFonts w:cs="Times New Roman"/>
                <w:sz w:val="24"/>
                <w:szCs w:val="24"/>
              </w:rPr>
              <w:t xml:space="preserve">Whether the diversion of forest land for non-forest use was permitted as per extant laws and all conditions in this regard were complied with; </w:t>
            </w:r>
          </w:p>
          <w:p w:rsidR="00A40BDA" w:rsidRPr="00D963A8" w:rsidRDefault="00A40BDA" w:rsidP="00672F35">
            <w:pPr>
              <w:pStyle w:val="ListParagraph"/>
              <w:numPr>
                <w:ilvl w:val="0"/>
                <w:numId w:val="103"/>
              </w:numPr>
              <w:spacing w:line="360" w:lineRule="auto"/>
              <w:jc w:val="both"/>
              <w:rPr>
                <w:rFonts w:cs="Times New Roman"/>
                <w:sz w:val="24"/>
                <w:szCs w:val="24"/>
              </w:rPr>
            </w:pPr>
            <w:r w:rsidRPr="00D963A8">
              <w:rPr>
                <w:rFonts w:cs="Times New Roman"/>
                <w:sz w:val="24"/>
                <w:szCs w:val="24"/>
              </w:rPr>
              <w:t xml:space="preserve">Whether measures taken for conservation, afforestation and preservation of forest lands consequent to diversion of portions of these lands for non-forest use were as per provisos of extant legislation, rules and supreme court judgments in this regard; </w:t>
            </w:r>
          </w:p>
          <w:p w:rsidR="00A40BDA" w:rsidRPr="00D963A8" w:rsidRDefault="00A40BDA" w:rsidP="00672F35">
            <w:pPr>
              <w:pStyle w:val="ListParagraph"/>
              <w:numPr>
                <w:ilvl w:val="0"/>
                <w:numId w:val="103"/>
              </w:numPr>
              <w:spacing w:line="360" w:lineRule="auto"/>
              <w:jc w:val="both"/>
              <w:rPr>
                <w:rFonts w:cs="Times New Roman"/>
                <w:sz w:val="24"/>
                <w:szCs w:val="24"/>
              </w:rPr>
            </w:pPr>
            <w:r w:rsidRPr="00D963A8">
              <w:rPr>
                <w:rFonts w:cs="Times New Roman"/>
                <w:sz w:val="24"/>
                <w:szCs w:val="24"/>
              </w:rPr>
              <w:t xml:space="preserve">Whether the collection, utilization, monitoring, accounting and the arrangement for safeguarding of compensatory afforestation funds was in compliance with applicable legislation, rules and supreme court judgments permitting diversion of forest land for </w:t>
            </w:r>
            <w:r>
              <w:rPr>
                <w:rFonts w:cs="Times New Roman"/>
                <w:sz w:val="24"/>
                <w:szCs w:val="24"/>
              </w:rPr>
              <w:t xml:space="preserve">non-forest purposes, </w:t>
            </w:r>
            <w:r w:rsidRPr="00D963A8">
              <w:rPr>
                <w:rFonts w:cs="Times New Roman"/>
                <w:sz w:val="24"/>
                <w:szCs w:val="24"/>
              </w:rPr>
              <w:t xml:space="preserve">and </w:t>
            </w:r>
          </w:p>
          <w:p w:rsidR="00A40BDA" w:rsidRPr="00D963A8" w:rsidRDefault="00A40BDA" w:rsidP="00672F35">
            <w:pPr>
              <w:pStyle w:val="ListParagraph"/>
              <w:numPr>
                <w:ilvl w:val="0"/>
                <w:numId w:val="103"/>
              </w:numPr>
              <w:spacing w:line="360" w:lineRule="auto"/>
              <w:jc w:val="both"/>
              <w:rPr>
                <w:rFonts w:cs="Times New Roman"/>
                <w:sz w:val="24"/>
                <w:szCs w:val="24"/>
              </w:rPr>
            </w:pPr>
            <w:r w:rsidRPr="00D963A8">
              <w:rPr>
                <w:rFonts w:cs="Times New Roman"/>
                <w:sz w:val="24"/>
                <w:szCs w:val="24"/>
              </w:rPr>
              <w:t>Whether proper financial procedures had been followed in investing funds.</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Audit criteria</w:t>
            </w:r>
          </w:p>
          <w:p w:rsidR="00A40BDA" w:rsidRPr="00D963A8" w:rsidRDefault="00A40BDA" w:rsidP="00672F35">
            <w:pPr>
              <w:pStyle w:val="ListParagraph"/>
              <w:numPr>
                <w:ilvl w:val="0"/>
                <w:numId w:val="13"/>
              </w:numPr>
              <w:spacing w:line="360" w:lineRule="auto"/>
              <w:jc w:val="both"/>
              <w:rPr>
                <w:rFonts w:cs="Times New Roman"/>
                <w:sz w:val="24"/>
                <w:szCs w:val="24"/>
              </w:rPr>
            </w:pPr>
            <w:r w:rsidRPr="00D963A8">
              <w:rPr>
                <w:rFonts w:cs="Times New Roman"/>
                <w:sz w:val="24"/>
                <w:szCs w:val="24"/>
              </w:rPr>
              <w:t>Forest (Conservation) Act, 1980 as amended in 1988</w:t>
            </w:r>
          </w:p>
          <w:p w:rsidR="00A40BDA" w:rsidRPr="00D963A8" w:rsidRDefault="00A40BDA" w:rsidP="00672F35">
            <w:pPr>
              <w:pStyle w:val="ListParagraph"/>
              <w:numPr>
                <w:ilvl w:val="0"/>
                <w:numId w:val="13"/>
              </w:numPr>
              <w:spacing w:line="360" w:lineRule="auto"/>
              <w:jc w:val="both"/>
              <w:rPr>
                <w:rFonts w:cs="Times New Roman"/>
                <w:sz w:val="24"/>
                <w:szCs w:val="24"/>
              </w:rPr>
            </w:pPr>
            <w:r w:rsidRPr="00D963A8">
              <w:rPr>
                <w:rFonts w:cs="Times New Roman"/>
                <w:sz w:val="24"/>
                <w:szCs w:val="24"/>
              </w:rPr>
              <w:t>Forest (Conservation) Rules, 2003 as amended in 2004</w:t>
            </w:r>
          </w:p>
          <w:p w:rsidR="00A40BDA" w:rsidRPr="00D963A8" w:rsidRDefault="00A40BDA" w:rsidP="00672F35">
            <w:pPr>
              <w:pStyle w:val="ListParagraph"/>
              <w:numPr>
                <w:ilvl w:val="0"/>
                <w:numId w:val="13"/>
              </w:numPr>
              <w:spacing w:line="360" w:lineRule="auto"/>
              <w:jc w:val="both"/>
              <w:rPr>
                <w:rFonts w:cs="Times New Roman"/>
                <w:sz w:val="24"/>
                <w:szCs w:val="24"/>
              </w:rPr>
            </w:pPr>
            <w:r w:rsidRPr="00D963A8">
              <w:rPr>
                <w:rFonts w:cs="Times New Roman"/>
                <w:sz w:val="24"/>
                <w:szCs w:val="24"/>
              </w:rPr>
              <w:t>The Scheduled Tribes and Other Traditional Forest Dwellers (Recognition of Forest Rights) Act, 2006</w:t>
            </w:r>
          </w:p>
          <w:p w:rsidR="00A40BDA" w:rsidRPr="00D963A8" w:rsidRDefault="00A40BDA" w:rsidP="00672F35">
            <w:pPr>
              <w:pStyle w:val="ListParagraph"/>
              <w:numPr>
                <w:ilvl w:val="0"/>
                <w:numId w:val="13"/>
              </w:numPr>
              <w:spacing w:line="360" w:lineRule="auto"/>
              <w:jc w:val="both"/>
              <w:rPr>
                <w:rFonts w:cs="Times New Roman"/>
                <w:sz w:val="24"/>
                <w:szCs w:val="24"/>
              </w:rPr>
            </w:pPr>
            <w:r w:rsidRPr="00D963A8">
              <w:rPr>
                <w:rFonts w:cs="Times New Roman"/>
                <w:sz w:val="24"/>
                <w:szCs w:val="24"/>
              </w:rPr>
              <w:lastRenderedPageBreak/>
              <w:t>Wild Life (Protection) Act, 1972</w:t>
            </w:r>
          </w:p>
          <w:p w:rsidR="00A40BDA" w:rsidRPr="00D963A8" w:rsidRDefault="00A40BDA" w:rsidP="00672F35">
            <w:pPr>
              <w:pStyle w:val="ListParagraph"/>
              <w:numPr>
                <w:ilvl w:val="0"/>
                <w:numId w:val="13"/>
              </w:numPr>
              <w:spacing w:line="360" w:lineRule="auto"/>
              <w:jc w:val="both"/>
              <w:rPr>
                <w:rFonts w:cs="Times New Roman"/>
                <w:sz w:val="24"/>
                <w:szCs w:val="24"/>
              </w:rPr>
            </w:pPr>
            <w:r w:rsidRPr="00D963A8">
              <w:rPr>
                <w:rFonts w:cs="Times New Roman"/>
                <w:sz w:val="24"/>
                <w:szCs w:val="24"/>
              </w:rPr>
              <w:t>Indian Forests Act, 1927</w:t>
            </w:r>
          </w:p>
          <w:p w:rsidR="00A40BDA" w:rsidRPr="00D963A8" w:rsidRDefault="00A40BDA" w:rsidP="00672F35">
            <w:pPr>
              <w:pStyle w:val="ListParagraph"/>
              <w:numPr>
                <w:ilvl w:val="0"/>
                <w:numId w:val="13"/>
              </w:numPr>
              <w:spacing w:line="360" w:lineRule="auto"/>
              <w:jc w:val="both"/>
              <w:rPr>
                <w:rFonts w:cs="Times New Roman"/>
                <w:sz w:val="24"/>
                <w:szCs w:val="24"/>
              </w:rPr>
            </w:pPr>
            <w:r w:rsidRPr="00D963A8">
              <w:rPr>
                <w:rFonts w:cs="Times New Roman"/>
                <w:sz w:val="24"/>
                <w:szCs w:val="24"/>
              </w:rPr>
              <w:t>Supreme Court orders on the subject issued from time to time</w:t>
            </w:r>
          </w:p>
          <w:p w:rsidR="00A40BDA" w:rsidRPr="00D963A8" w:rsidRDefault="00A40BDA" w:rsidP="00672F35">
            <w:pPr>
              <w:pStyle w:val="ListParagraph"/>
              <w:numPr>
                <w:ilvl w:val="0"/>
                <w:numId w:val="13"/>
              </w:numPr>
              <w:spacing w:line="360" w:lineRule="auto"/>
              <w:jc w:val="both"/>
              <w:rPr>
                <w:rFonts w:cs="Times New Roman"/>
                <w:sz w:val="24"/>
                <w:szCs w:val="24"/>
              </w:rPr>
            </w:pPr>
            <w:r w:rsidRPr="00D963A8">
              <w:rPr>
                <w:rFonts w:cs="Times New Roman"/>
                <w:sz w:val="24"/>
                <w:szCs w:val="24"/>
              </w:rPr>
              <w:t>Various guidelines and orders issued by MoEF from time to time, as per directives of the Supreme Court of India etc.</w:t>
            </w:r>
          </w:p>
          <w:p w:rsidR="00A40BDA" w:rsidRPr="00D963A8" w:rsidRDefault="00A40BDA" w:rsidP="00502BE1">
            <w:pPr>
              <w:pStyle w:val="ListParagraph"/>
              <w:spacing w:line="360" w:lineRule="auto"/>
              <w:ind w:left="0"/>
              <w:jc w:val="both"/>
              <w:rPr>
                <w:rFonts w:cs="Times New Roman"/>
                <w:b/>
                <w:sz w:val="24"/>
                <w:szCs w:val="24"/>
              </w:rPr>
            </w:pPr>
            <w:r w:rsidRPr="00D963A8">
              <w:rPr>
                <w:rFonts w:cs="Times New Roman"/>
                <w:b/>
                <w:sz w:val="24"/>
                <w:szCs w:val="24"/>
              </w:rPr>
              <w:t>Audit Findings:</w:t>
            </w:r>
          </w:p>
          <w:p w:rsidR="00A40BDA" w:rsidRPr="00D963A8" w:rsidRDefault="00A40BDA" w:rsidP="00672F35">
            <w:pPr>
              <w:pStyle w:val="ListParagraph"/>
              <w:numPr>
                <w:ilvl w:val="0"/>
                <w:numId w:val="104"/>
              </w:numPr>
              <w:spacing w:line="360" w:lineRule="auto"/>
              <w:jc w:val="both"/>
              <w:rPr>
                <w:rFonts w:cs="Times New Roman"/>
                <w:sz w:val="24"/>
                <w:szCs w:val="24"/>
              </w:rPr>
            </w:pPr>
            <w:r w:rsidRPr="00D963A8">
              <w:rPr>
                <w:rFonts w:cs="Times New Roman"/>
                <w:sz w:val="24"/>
                <w:szCs w:val="24"/>
              </w:rPr>
              <w:t>The total forest land diverted during the period 2006-12 was 1,14,877.26 hectare. Non-forest land measuring to 1,03,381.91 hectare was receivable after excluding exempted categories, but against this only 28,085.90 hectare was received. Hence non-forest land measuring to 75,905.47 hectare was not received which was 73 per cent of receivable non-forest land. It was observed that neither the State Nodal Officer nor MoEF ensured the receipt of non-forest land. Thus, MoEF failed in ensuring the compliance of its own regulatory provisions for forestry clearance.</w:t>
            </w:r>
          </w:p>
          <w:p w:rsidR="00A40BDA" w:rsidRPr="00D963A8" w:rsidRDefault="00A40BDA" w:rsidP="00672F35">
            <w:pPr>
              <w:pStyle w:val="ListParagraph"/>
              <w:numPr>
                <w:ilvl w:val="0"/>
                <w:numId w:val="104"/>
              </w:numPr>
              <w:spacing w:line="360" w:lineRule="auto"/>
              <w:jc w:val="both"/>
              <w:rPr>
                <w:rFonts w:cs="Times New Roman"/>
                <w:sz w:val="24"/>
                <w:szCs w:val="24"/>
              </w:rPr>
            </w:pPr>
            <w:r w:rsidRPr="00D963A8">
              <w:rPr>
                <w:rFonts w:cs="Times New Roman"/>
                <w:sz w:val="24"/>
                <w:szCs w:val="24"/>
              </w:rPr>
              <w:t xml:space="preserve"> In the scrutiny of records of MoEF it was observed that 1,022 proposals involving forest land measuring to 2.54 lakh hectare which had not complied with the first stage conditions for more than five years and were not rejected/ revoked. </w:t>
            </w:r>
          </w:p>
          <w:p w:rsidR="00A40BDA" w:rsidRPr="00D963A8" w:rsidRDefault="00A40BDA" w:rsidP="00672F35">
            <w:pPr>
              <w:pStyle w:val="ListParagraph"/>
              <w:numPr>
                <w:ilvl w:val="0"/>
                <w:numId w:val="104"/>
              </w:numPr>
              <w:spacing w:line="360" w:lineRule="auto"/>
              <w:jc w:val="both"/>
              <w:rPr>
                <w:rFonts w:cs="Times New Roman"/>
                <w:sz w:val="24"/>
                <w:szCs w:val="24"/>
              </w:rPr>
            </w:pPr>
            <w:r w:rsidRPr="00D963A8">
              <w:rPr>
                <w:rFonts w:cs="Times New Roman"/>
                <w:sz w:val="24"/>
                <w:szCs w:val="24"/>
              </w:rPr>
              <w:t xml:space="preserve">As per Section 3A of the Forest (Conservation) Act, 1980, whoever contravenes or abets the contravention of any provisions of Section 2, is punishable. As per the monitoring reports of the Moef Regional Office (RO), Bhubaneshwar, user agencies were utilizing forest land in excess of the approved area. No remedial action was taken by MoEF or any penal provision under Section 3A of the Forest (Conservation) Act, 1980 was invoked. </w:t>
            </w:r>
          </w:p>
          <w:p w:rsidR="00A40BDA" w:rsidRPr="00D963A8" w:rsidRDefault="00A40BDA" w:rsidP="00672F35">
            <w:pPr>
              <w:pStyle w:val="ListParagraph"/>
              <w:numPr>
                <w:ilvl w:val="0"/>
                <w:numId w:val="104"/>
              </w:numPr>
              <w:spacing w:line="360" w:lineRule="auto"/>
              <w:jc w:val="both"/>
              <w:rPr>
                <w:rFonts w:cs="Times New Roman"/>
                <w:sz w:val="24"/>
                <w:szCs w:val="24"/>
              </w:rPr>
            </w:pPr>
            <w:r w:rsidRPr="00D963A8">
              <w:rPr>
                <w:rFonts w:cs="Times New Roman"/>
                <w:sz w:val="24"/>
                <w:szCs w:val="24"/>
              </w:rPr>
              <w:t xml:space="preserve">It was observed that, despite the orders of the Supreme Court on the subject, no time bound program for eviction of encroachments was devised by MoEF/RO. The State Forest 3 Departments also did not prepare a comprehensive list of encroachments of the forest land in order to proceed with the implementation of the orders of the highest Court of the country. </w:t>
            </w:r>
          </w:p>
          <w:p w:rsidR="00A40BDA" w:rsidRPr="00D963A8" w:rsidRDefault="00A40BDA" w:rsidP="00672F35">
            <w:pPr>
              <w:pStyle w:val="ListParagraph"/>
              <w:numPr>
                <w:ilvl w:val="0"/>
                <w:numId w:val="104"/>
              </w:numPr>
              <w:spacing w:line="360" w:lineRule="auto"/>
              <w:jc w:val="both"/>
              <w:rPr>
                <w:rFonts w:cs="Times New Roman"/>
                <w:sz w:val="24"/>
                <w:szCs w:val="24"/>
              </w:rPr>
            </w:pPr>
            <w:r w:rsidRPr="00D963A8">
              <w:rPr>
                <w:rFonts w:cs="Times New Roman"/>
                <w:sz w:val="24"/>
                <w:szCs w:val="24"/>
              </w:rPr>
              <w:t xml:space="preserve"> It was observed that even after reporting by the Regional offices, MoEF did not initiate any action against the defaulting agencies and granted final clearance without ensuring environmental clearance. </w:t>
            </w:r>
          </w:p>
          <w:p w:rsidR="00A40BDA" w:rsidRPr="00D963A8" w:rsidRDefault="00A40BDA" w:rsidP="00672F35">
            <w:pPr>
              <w:pStyle w:val="ListParagraph"/>
              <w:numPr>
                <w:ilvl w:val="0"/>
                <w:numId w:val="104"/>
              </w:numPr>
              <w:spacing w:line="360" w:lineRule="auto"/>
              <w:jc w:val="both"/>
              <w:rPr>
                <w:rFonts w:cs="Times New Roman"/>
                <w:sz w:val="24"/>
                <w:szCs w:val="24"/>
              </w:rPr>
            </w:pPr>
            <w:r w:rsidRPr="00D963A8">
              <w:rPr>
                <w:rFonts w:cs="Times New Roman"/>
                <w:sz w:val="24"/>
                <w:szCs w:val="24"/>
              </w:rPr>
              <w:t xml:space="preserve">It was observed from monitoring reports of RO Bhubaneswar on four mining leases, it was reported that the mining activity in the project was affecting the flora &amp; fauna, forest and wildlife adversely. However, as of December 2012, no action in this regard had been </w:t>
            </w:r>
            <w:r w:rsidRPr="00D963A8">
              <w:rPr>
                <w:rFonts w:cs="Times New Roman"/>
                <w:sz w:val="24"/>
                <w:szCs w:val="24"/>
              </w:rPr>
              <w:lastRenderedPageBreak/>
              <w:t xml:space="preserve">taken by MoEF, despite, adverse comments in the monitoring report in these projects. </w:t>
            </w:r>
          </w:p>
          <w:p w:rsidR="00A40BDA" w:rsidRPr="00D963A8" w:rsidRDefault="00A40BDA" w:rsidP="00672F35">
            <w:pPr>
              <w:pStyle w:val="ListParagraph"/>
              <w:numPr>
                <w:ilvl w:val="0"/>
                <w:numId w:val="104"/>
              </w:numPr>
              <w:spacing w:line="360" w:lineRule="auto"/>
              <w:jc w:val="both"/>
              <w:rPr>
                <w:rFonts w:cs="Times New Roman"/>
                <w:sz w:val="24"/>
                <w:szCs w:val="24"/>
              </w:rPr>
            </w:pPr>
            <w:r w:rsidRPr="00D963A8">
              <w:rPr>
                <w:rFonts w:cs="Times New Roman"/>
                <w:sz w:val="24"/>
                <w:szCs w:val="24"/>
              </w:rPr>
              <w:t xml:space="preserve">MoEF allowed the diversion of the forest land of 100 hectare for mining to M/s Elray Minerals &amp; Company in an arbitrary manner flouting the general and specific provisions of the forestry clearances overriding the recommendations in the site inspection report of its Regional Office not to divert the fresh area for mining. </w:t>
            </w:r>
          </w:p>
          <w:p w:rsidR="00A40BDA" w:rsidRPr="00D963A8" w:rsidRDefault="00A40BDA" w:rsidP="00672F35">
            <w:pPr>
              <w:pStyle w:val="ListParagraph"/>
              <w:numPr>
                <w:ilvl w:val="0"/>
                <w:numId w:val="104"/>
              </w:numPr>
              <w:spacing w:line="360" w:lineRule="auto"/>
              <w:jc w:val="both"/>
              <w:rPr>
                <w:rFonts w:cs="Times New Roman"/>
                <w:sz w:val="24"/>
                <w:szCs w:val="24"/>
              </w:rPr>
            </w:pPr>
            <w:r w:rsidRPr="00D963A8">
              <w:rPr>
                <w:rFonts w:cs="Times New Roman"/>
                <w:sz w:val="24"/>
                <w:szCs w:val="24"/>
              </w:rPr>
              <w:t xml:space="preserve">Audit also observed instances where express orders of the Supreme Court were flouted by Electricity Board in Andhra Pradesh where the diversion of forest land in National Parks and Sanctuaries was allowed without seeking prior permission of the Supreme Court. In five other cases unauthorized renewal of mining leases in Rajasthan and Odisha were noticed, where the approval of Central Government was not obtained by the State Government as was directed by the Supreme Court. </w:t>
            </w:r>
          </w:p>
          <w:p w:rsidR="00A40BDA" w:rsidRPr="00D963A8" w:rsidRDefault="00A40BDA" w:rsidP="00502BE1">
            <w:pPr>
              <w:pStyle w:val="ListParagraph"/>
              <w:spacing w:line="360" w:lineRule="auto"/>
              <w:ind w:left="360"/>
              <w:jc w:val="both"/>
              <w:rPr>
                <w:rFonts w:cs="Times New Roman"/>
                <w:sz w:val="24"/>
                <w:szCs w:val="24"/>
              </w:rPr>
            </w:pPr>
            <w:r w:rsidRPr="00D963A8">
              <w:rPr>
                <w:rFonts w:cs="Times New Roman"/>
                <w:sz w:val="24"/>
                <w:szCs w:val="24"/>
              </w:rPr>
              <w:t xml:space="preserve">Source: </w:t>
            </w:r>
            <w:hyperlink r:id="rId33" w:history="1">
              <w:r w:rsidRPr="00D963A8">
                <w:rPr>
                  <w:rStyle w:val="Hyperlink"/>
                  <w:rFonts w:cs="Times New Roman"/>
                  <w:sz w:val="24"/>
                  <w:szCs w:val="24"/>
                </w:rPr>
                <w:t>https://www.environmental-auditing.org/media/3995/cag-report-on-compensatory-afforestation-in-india.pdf</w:t>
              </w:r>
            </w:hyperlink>
          </w:p>
        </w:tc>
      </w:tr>
    </w:tbl>
    <w:p w:rsidR="00A40BDA" w:rsidRPr="00D963A8" w:rsidRDefault="00A40BDA" w:rsidP="00A40BDA">
      <w:pPr>
        <w:spacing w:after="0" w:line="360" w:lineRule="auto"/>
        <w:jc w:val="both"/>
        <w:rPr>
          <w:rFonts w:cs="Times New Roman"/>
          <w:szCs w:val="24"/>
        </w:rPr>
      </w:pPr>
    </w:p>
    <w:tbl>
      <w:tblPr>
        <w:tblStyle w:val="TableGrid"/>
        <w:tblW w:w="0" w:type="auto"/>
        <w:tblLook w:val="04A0"/>
      </w:tblPr>
      <w:tblGrid>
        <w:gridCol w:w="9576"/>
      </w:tblGrid>
      <w:tr w:rsidR="00A40BDA" w:rsidRPr="00D963A8" w:rsidTr="00502BE1">
        <w:tc>
          <w:tcPr>
            <w:tcW w:w="9576" w:type="dxa"/>
          </w:tcPr>
          <w:p w:rsidR="00A40BDA" w:rsidRPr="00D963A8" w:rsidRDefault="009405BF" w:rsidP="00502BE1">
            <w:pPr>
              <w:spacing w:line="360" w:lineRule="auto"/>
              <w:jc w:val="center"/>
              <w:rPr>
                <w:rFonts w:cs="Times New Roman"/>
                <w:b/>
                <w:sz w:val="24"/>
                <w:szCs w:val="24"/>
              </w:rPr>
            </w:pPr>
            <w:r>
              <w:rPr>
                <w:rFonts w:cs="Times New Roman"/>
                <w:b/>
                <w:sz w:val="24"/>
                <w:szCs w:val="24"/>
              </w:rPr>
              <w:t xml:space="preserve">SAI </w:t>
            </w:r>
            <w:r w:rsidR="00A40BDA" w:rsidRPr="00D963A8">
              <w:rPr>
                <w:rFonts w:cs="Times New Roman"/>
                <w:b/>
                <w:sz w:val="24"/>
                <w:szCs w:val="24"/>
              </w:rPr>
              <w:t>Malaysia</w:t>
            </w:r>
          </w:p>
          <w:p w:rsidR="00A40BDA" w:rsidRPr="00D963A8" w:rsidRDefault="00A40BDA" w:rsidP="00502BE1">
            <w:pPr>
              <w:spacing w:line="360" w:lineRule="auto"/>
              <w:jc w:val="center"/>
              <w:rPr>
                <w:rFonts w:cs="Times New Roman"/>
                <w:b/>
                <w:sz w:val="24"/>
                <w:szCs w:val="24"/>
              </w:rPr>
            </w:pPr>
            <w:r w:rsidRPr="00D963A8">
              <w:rPr>
                <w:rFonts w:cs="Times New Roman"/>
                <w:b/>
                <w:sz w:val="24"/>
                <w:szCs w:val="24"/>
              </w:rPr>
              <w:t>A Study on Sustainable Forest Management in Malaysia:</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Introduction:</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Forestry is important to maintain life on earth. On other hand trees are harvested for woods, herbs and medicine that contribute to economic sector. There are dilemmas in meeting the demand for forests resources such whereas at the same time protecting it. Sustainable Forest Management (SFM) comes as an approach where it is aimed at achieving management objectives so as to obtained sustainable production of the expected forests products without reducing the inherent values of the forest and future mass productivity as well as its impact on the physical and social environment.</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Forestry office in Malaysia has place a lot of effort towards sustaining forest and used restoration, rehabilitation and reclamation in order to achieve the sustainable management.</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 xml:space="preserve">Objective of the Study </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 xml:space="preserve">The audit objective is to assess and report the efficiency and effectiveness of forest Management and its environmental impacts. </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 xml:space="preserve">Audit Scope and Methodology </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 xml:space="preserve">The Audit is carried on forest management of permanent reserved forest (including production forest and protection forest) of 10 states. </w:t>
            </w:r>
          </w:p>
          <w:p w:rsidR="00A40BDA" w:rsidRPr="00D963A8" w:rsidRDefault="00A40BDA" w:rsidP="00502BE1">
            <w:pPr>
              <w:spacing w:line="360" w:lineRule="auto"/>
              <w:jc w:val="both"/>
              <w:rPr>
                <w:rFonts w:cs="Times New Roman"/>
                <w:sz w:val="24"/>
                <w:szCs w:val="24"/>
              </w:rPr>
            </w:pPr>
            <w:r w:rsidRPr="00D963A8">
              <w:rPr>
                <w:rFonts w:cs="Times New Roman"/>
                <w:sz w:val="24"/>
                <w:szCs w:val="24"/>
              </w:rPr>
              <w:lastRenderedPageBreak/>
              <w:t xml:space="preserve">Files, records and relevant documents for the period 2006 to 2008 were scrutinized and reviewed. </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 xml:space="preserve">Observation, site visit, interview and distribution of questionnaires were also conducted in order to collect the information. </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 xml:space="preserve">Aerial view from the helicopter was carried out to capture the geographical location of forest. </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Audit Criteria:</w:t>
            </w:r>
          </w:p>
          <w:p w:rsidR="00A40BDA" w:rsidRPr="00D963A8" w:rsidRDefault="00A40BDA" w:rsidP="00672F35">
            <w:pPr>
              <w:pStyle w:val="ListParagraph"/>
              <w:numPr>
                <w:ilvl w:val="0"/>
                <w:numId w:val="14"/>
              </w:numPr>
              <w:spacing w:line="360" w:lineRule="auto"/>
              <w:jc w:val="both"/>
              <w:rPr>
                <w:rFonts w:cs="Times New Roman"/>
                <w:sz w:val="24"/>
                <w:szCs w:val="24"/>
              </w:rPr>
            </w:pPr>
            <w:r w:rsidRPr="00D963A8">
              <w:rPr>
                <w:rFonts w:cs="Times New Roman"/>
                <w:sz w:val="24"/>
                <w:szCs w:val="24"/>
              </w:rPr>
              <w:t>National Forestry Act, 1984 (amended 1993)</w:t>
            </w:r>
          </w:p>
          <w:p w:rsidR="00A40BDA" w:rsidRPr="00D963A8" w:rsidRDefault="00A40BDA" w:rsidP="00672F35">
            <w:pPr>
              <w:pStyle w:val="ListParagraph"/>
              <w:numPr>
                <w:ilvl w:val="0"/>
                <w:numId w:val="14"/>
              </w:numPr>
              <w:spacing w:line="360" w:lineRule="auto"/>
              <w:jc w:val="both"/>
              <w:rPr>
                <w:rFonts w:cs="Times New Roman"/>
                <w:sz w:val="24"/>
                <w:szCs w:val="24"/>
              </w:rPr>
            </w:pPr>
            <w:r w:rsidRPr="00D963A8">
              <w:rPr>
                <w:rFonts w:cs="Times New Roman"/>
                <w:sz w:val="24"/>
                <w:szCs w:val="24"/>
              </w:rPr>
              <w:t>Wood-based Industries Act, 1984</w:t>
            </w:r>
          </w:p>
          <w:p w:rsidR="00A40BDA" w:rsidRPr="00D963A8" w:rsidRDefault="00A40BDA" w:rsidP="00672F35">
            <w:pPr>
              <w:pStyle w:val="ListParagraph"/>
              <w:numPr>
                <w:ilvl w:val="0"/>
                <w:numId w:val="14"/>
              </w:numPr>
              <w:spacing w:line="360" w:lineRule="auto"/>
              <w:jc w:val="both"/>
              <w:rPr>
                <w:rFonts w:cs="Times New Roman"/>
                <w:sz w:val="24"/>
                <w:szCs w:val="24"/>
              </w:rPr>
            </w:pPr>
            <w:r w:rsidRPr="00D963A8">
              <w:rPr>
                <w:rFonts w:cs="Times New Roman"/>
                <w:sz w:val="24"/>
                <w:szCs w:val="24"/>
              </w:rPr>
              <w:t xml:space="preserve">Water Enactment, 1935, </w:t>
            </w:r>
          </w:p>
          <w:p w:rsidR="00A40BDA" w:rsidRPr="00D963A8" w:rsidRDefault="00A40BDA" w:rsidP="00672F35">
            <w:pPr>
              <w:pStyle w:val="ListParagraph"/>
              <w:numPr>
                <w:ilvl w:val="0"/>
                <w:numId w:val="14"/>
              </w:numPr>
              <w:spacing w:line="360" w:lineRule="auto"/>
              <w:jc w:val="both"/>
              <w:rPr>
                <w:rFonts w:cs="Times New Roman"/>
                <w:sz w:val="24"/>
                <w:szCs w:val="24"/>
              </w:rPr>
            </w:pPr>
            <w:r w:rsidRPr="00D963A8">
              <w:rPr>
                <w:rFonts w:cs="Times New Roman"/>
                <w:sz w:val="24"/>
                <w:szCs w:val="24"/>
              </w:rPr>
              <w:t>Land Conservation Act, 1974</w:t>
            </w:r>
          </w:p>
          <w:p w:rsidR="00A40BDA" w:rsidRPr="00D963A8" w:rsidRDefault="00A40BDA" w:rsidP="00672F35">
            <w:pPr>
              <w:pStyle w:val="ListParagraph"/>
              <w:numPr>
                <w:ilvl w:val="0"/>
                <w:numId w:val="14"/>
              </w:numPr>
              <w:spacing w:line="360" w:lineRule="auto"/>
              <w:jc w:val="both"/>
              <w:rPr>
                <w:rFonts w:cs="Times New Roman"/>
                <w:sz w:val="24"/>
                <w:szCs w:val="24"/>
              </w:rPr>
            </w:pPr>
            <w:r w:rsidRPr="00D963A8">
              <w:rPr>
                <w:rFonts w:cs="Times New Roman"/>
                <w:sz w:val="24"/>
                <w:szCs w:val="24"/>
              </w:rPr>
              <w:t xml:space="preserve">Protection of Wildlife Act, 1972 </w:t>
            </w:r>
          </w:p>
          <w:p w:rsidR="00A40BDA" w:rsidRPr="00D963A8" w:rsidRDefault="00A40BDA" w:rsidP="00672F35">
            <w:pPr>
              <w:pStyle w:val="ListParagraph"/>
              <w:numPr>
                <w:ilvl w:val="0"/>
                <w:numId w:val="14"/>
              </w:numPr>
              <w:spacing w:line="360" w:lineRule="auto"/>
              <w:jc w:val="both"/>
              <w:rPr>
                <w:rFonts w:cs="Times New Roman"/>
                <w:sz w:val="24"/>
                <w:szCs w:val="24"/>
              </w:rPr>
            </w:pPr>
            <w:r w:rsidRPr="00D963A8">
              <w:rPr>
                <w:rFonts w:cs="Times New Roman"/>
                <w:sz w:val="24"/>
                <w:szCs w:val="24"/>
              </w:rPr>
              <w:t>National Parks Act, 1980.</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 xml:space="preserve">Audit findings </w:t>
            </w:r>
          </w:p>
          <w:p w:rsidR="00A40BDA" w:rsidRPr="00D963A8" w:rsidRDefault="00A40BDA" w:rsidP="00672F35">
            <w:pPr>
              <w:pStyle w:val="ListParagraph"/>
              <w:numPr>
                <w:ilvl w:val="0"/>
                <w:numId w:val="105"/>
              </w:numPr>
              <w:spacing w:line="360" w:lineRule="auto"/>
              <w:jc w:val="both"/>
              <w:rPr>
                <w:rFonts w:cs="Times New Roman"/>
                <w:sz w:val="24"/>
                <w:szCs w:val="24"/>
              </w:rPr>
            </w:pPr>
            <w:r w:rsidRPr="00D963A8">
              <w:rPr>
                <w:rFonts w:cs="Times New Roman"/>
                <w:sz w:val="24"/>
                <w:szCs w:val="24"/>
              </w:rPr>
              <w:t xml:space="preserve">Exploitation of forests for certain activities has caused accelerated land erosion and increases the rates of denudation which lead to sedimentation. </w:t>
            </w:r>
          </w:p>
          <w:p w:rsidR="00A40BDA" w:rsidRPr="00D963A8" w:rsidRDefault="00A40BDA" w:rsidP="00672F35">
            <w:pPr>
              <w:pStyle w:val="ListParagraph"/>
              <w:numPr>
                <w:ilvl w:val="0"/>
                <w:numId w:val="105"/>
              </w:numPr>
              <w:spacing w:line="360" w:lineRule="auto"/>
              <w:jc w:val="both"/>
              <w:rPr>
                <w:rFonts w:cs="Times New Roman"/>
                <w:sz w:val="24"/>
                <w:szCs w:val="24"/>
              </w:rPr>
            </w:pPr>
            <w:r w:rsidRPr="00D963A8">
              <w:rPr>
                <w:rFonts w:cs="Times New Roman"/>
                <w:sz w:val="24"/>
                <w:szCs w:val="24"/>
              </w:rPr>
              <w:t>Logging activities has caused the river water become muddy.</w:t>
            </w:r>
          </w:p>
          <w:p w:rsidR="00A40BDA" w:rsidRPr="00D963A8" w:rsidRDefault="00A40BDA" w:rsidP="00672F35">
            <w:pPr>
              <w:pStyle w:val="ListParagraph"/>
              <w:numPr>
                <w:ilvl w:val="0"/>
                <w:numId w:val="105"/>
              </w:numPr>
              <w:spacing w:line="360" w:lineRule="auto"/>
              <w:jc w:val="both"/>
              <w:rPr>
                <w:rFonts w:cs="Times New Roman"/>
                <w:sz w:val="24"/>
                <w:szCs w:val="24"/>
              </w:rPr>
            </w:pPr>
            <w:r w:rsidRPr="00D963A8">
              <w:rPr>
                <w:rFonts w:cs="Times New Roman"/>
                <w:sz w:val="24"/>
                <w:szCs w:val="24"/>
              </w:rPr>
              <w:t xml:space="preserve">The dust from the explosion in quarry polluted the air. The trees especially the leaves were covered by the dust. This will distract the process of photosynthesis as the leaves cannot decompose carbon dioxide into oxygen that is needed by all living things. </w:t>
            </w:r>
          </w:p>
          <w:p w:rsidR="00A40BDA" w:rsidRPr="00D963A8" w:rsidRDefault="00A40BDA" w:rsidP="00672F35">
            <w:pPr>
              <w:pStyle w:val="ListParagraph"/>
              <w:numPr>
                <w:ilvl w:val="0"/>
                <w:numId w:val="105"/>
              </w:numPr>
              <w:spacing w:line="360" w:lineRule="auto"/>
              <w:jc w:val="both"/>
              <w:rPr>
                <w:rFonts w:cs="Times New Roman"/>
                <w:sz w:val="24"/>
                <w:szCs w:val="24"/>
              </w:rPr>
            </w:pPr>
            <w:r w:rsidRPr="00D963A8">
              <w:rPr>
                <w:rFonts w:cs="Times New Roman"/>
                <w:sz w:val="24"/>
                <w:szCs w:val="24"/>
              </w:rPr>
              <w:t xml:space="preserve">Clear felling and burning have a cumulative impact on flora and fauna. </w:t>
            </w:r>
          </w:p>
          <w:p w:rsidR="00A40BDA" w:rsidRPr="00D963A8" w:rsidRDefault="00A40BDA" w:rsidP="00502BE1">
            <w:pPr>
              <w:pStyle w:val="ListParagraph"/>
              <w:spacing w:line="360" w:lineRule="auto"/>
              <w:ind w:left="0"/>
              <w:jc w:val="both"/>
              <w:rPr>
                <w:rFonts w:cs="Times New Roman"/>
                <w:sz w:val="24"/>
                <w:szCs w:val="24"/>
              </w:rPr>
            </w:pPr>
            <w:r w:rsidRPr="00D963A8">
              <w:rPr>
                <w:rFonts w:cs="Times New Roman"/>
                <w:sz w:val="24"/>
                <w:szCs w:val="24"/>
              </w:rPr>
              <w:t>Source: :</w:t>
            </w:r>
            <w:hyperlink r:id="rId34" w:history="1">
              <w:r w:rsidRPr="00D963A8">
                <w:rPr>
                  <w:rStyle w:val="Hyperlink"/>
                  <w:rFonts w:cs="Times New Roman"/>
                  <w:sz w:val="24"/>
                  <w:szCs w:val="24"/>
                </w:rPr>
                <w:t>https://www.environmental-auditing.org/audit/</w:t>
              </w:r>
            </w:hyperlink>
          </w:p>
        </w:tc>
      </w:tr>
    </w:tbl>
    <w:p w:rsidR="00A40BDA" w:rsidRPr="00D963A8" w:rsidRDefault="00A40BDA" w:rsidP="00A40BDA">
      <w:pPr>
        <w:spacing w:after="0" w:line="360" w:lineRule="auto"/>
        <w:jc w:val="both"/>
        <w:rPr>
          <w:rFonts w:cs="Times New Roman"/>
          <w:szCs w:val="24"/>
        </w:rPr>
      </w:pPr>
    </w:p>
    <w:p w:rsidR="00A40BDA" w:rsidRPr="00D963A8" w:rsidRDefault="00A40BDA" w:rsidP="00A40BDA">
      <w:pPr>
        <w:spacing w:line="360" w:lineRule="auto"/>
        <w:rPr>
          <w:rFonts w:cs="Times New Roman"/>
          <w:szCs w:val="24"/>
        </w:rPr>
      </w:pPr>
      <w:r w:rsidRPr="00D963A8">
        <w:rPr>
          <w:rFonts w:cs="Times New Roman"/>
          <w:szCs w:val="24"/>
        </w:rPr>
        <w:br w:type="page"/>
      </w:r>
    </w:p>
    <w:tbl>
      <w:tblPr>
        <w:tblStyle w:val="TableGrid"/>
        <w:tblW w:w="0" w:type="auto"/>
        <w:tblLook w:val="04A0"/>
      </w:tblPr>
      <w:tblGrid>
        <w:gridCol w:w="9576"/>
      </w:tblGrid>
      <w:tr w:rsidR="00A40BDA" w:rsidRPr="00D963A8" w:rsidTr="00502BE1">
        <w:tc>
          <w:tcPr>
            <w:tcW w:w="9576" w:type="dxa"/>
          </w:tcPr>
          <w:p w:rsidR="00A40BDA" w:rsidRPr="00D963A8" w:rsidRDefault="00675752" w:rsidP="00502BE1">
            <w:pPr>
              <w:spacing w:line="360" w:lineRule="auto"/>
              <w:jc w:val="center"/>
              <w:rPr>
                <w:rFonts w:cs="Times New Roman"/>
                <w:b/>
                <w:sz w:val="24"/>
              </w:rPr>
            </w:pPr>
            <w:r>
              <w:rPr>
                <w:rFonts w:cs="Times New Roman"/>
                <w:b/>
                <w:sz w:val="24"/>
              </w:rPr>
              <w:lastRenderedPageBreak/>
              <w:t>SAI</w:t>
            </w:r>
            <w:r w:rsidR="00A40BDA" w:rsidRPr="00D963A8">
              <w:rPr>
                <w:rFonts w:cs="Times New Roman"/>
                <w:b/>
                <w:sz w:val="24"/>
              </w:rPr>
              <w:t xml:space="preserve"> Nepal</w:t>
            </w:r>
          </w:p>
          <w:p w:rsidR="00A40BDA" w:rsidRPr="00D963A8" w:rsidRDefault="00A40BDA" w:rsidP="00502BE1">
            <w:pPr>
              <w:spacing w:line="360" w:lineRule="auto"/>
              <w:jc w:val="center"/>
              <w:rPr>
                <w:rFonts w:cs="Times New Roman"/>
                <w:b/>
                <w:sz w:val="24"/>
              </w:rPr>
            </w:pPr>
            <w:r w:rsidRPr="00D963A8">
              <w:rPr>
                <w:rFonts w:cs="Times New Roman"/>
                <w:b/>
                <w:sz w:val="24"/>
              </w:rPr>
              <w:t>Forest Management and Conservation (District Forest Office- Bara, Chitwan, Nawalparasi, and Rupandehi) Final report of Environment Audit, 2016 (2072)</w:t>
            </w:r>
          </w:p>
          <w:p w:rsidR="00A40BDA" w:rsidRPr="00D963A8" w:rsidRDefault="00A40BDA" w:rsidP="00502BE1">
            <w:pPr>
              <w:spacing w:line="360" w:lineRule="auto"/>
              <w:jc w:val="both"/>
              <w:rPr>
                <w:rFonts w:cs="Times New Roman"/>
                <w:b/>
                <w:sz w:val="24"/>
              </w:rPr>
            </w:pPr>
            <w:r w:rsidRPr="00D963A8">
              <w:rPr>
                <w:rFonts w:cs="Times New Roman"/>
                <w:b/>
                <w:sz w:val="24"/>
              </w:rPr>
              <w:t>Objective:</w:t>
            </w:r>
          </w:p>
          <w:p w:rsidR="00A40BDA" w:rsidRPr="00D963A8" w:rsidRDefault="00A40BDA" w:rsidP="00502BE1">
            <w:pPr>
              <w:spacing w:line="360" w:lineRule="auto"/>
              <w:jc w:val="both"/>
              <w:rPr>
                <w:rFonts w:cs="Times New Roman"/>
                <w:sz w:val="24"/>
              </w:rPr>
            </w:pPr>
            <w:r w:rsidRPr="00D963A8">
              <w:rPr>
                <w:rFonts w:cs="Times New Roman"/>
                <w:sz w:val="24"/>
              </w:rPr>
              <w:t>The audit objective is to assess whether the activities undertaken in the area of forest management and conservation are performed efficiently and effectively on the basis of environmental aspects.</w:t>
            </w:r>
          </w:p>
          <w:p w:rsidR="00A40BDA" w:rsidRPr="00D963A8" w:rsidRDefault="00A40BDA" w:rsidP="00502BE1">
            <w:pPr>
              <w:spacing w:line="360" w:lineRule="auto"/>
              <w:jc w:val="both"/>
              <w:rPr>
                <w:rFonts w:cs="Times New Roman"/>
                <w:sz w:val="24"/>
              </w:rPr>
            </w:pPr>
            <w:r w:rsidRPr="00D963A8">
              <w:rPr>
                <w:rFonts w:cs="Times New Roman"/>
                <w:b/>
                <w:sz w:val="24"/>
              </w:rPr>
              <w:t>Scope</w:t>
            </w:r>
            <w:r w:rsidRPr="00D963A8">
              <w:rPr>
                <w:rFonts w:cs="Times New Roman"/>
                <w:sz w:val="24"/>
              </w:rPr>
              <w:t xml:space="preserve"> - The audit scope includes District Forest Offices- Bara, Chitwan, Nawalparasi and Rupandehi. Audit has covered the forest conservation and management activities of the offices conducted during the 3 year period between 2012/13 and 2014/15 </w:t>
            </w:r>
          </w:p>
          <w:p w:rsidR="00A40BDA" w:rsidRPr="00D963A8" w:rsidRDefault="00A40BDA" w:rsidP="00502BE1">
            <w:pPr>
              <w:spacing w:line="360" w:lineRule="auto"/>
              <w:jc w:val="both"/>
              <w:rPr>
                <w:rFonts w:cs="Times New Roman"/>
                <w:b/>
                <w:sz w:val="24"/>
              </w:rPr>
            </w:pPr>
            <w:r w:rsidRPr="00D963A8">
              <w:rPr>
                <w:rFonts w:cs="Times New Roman"/>
                <w:b/>
                <w:sz w:val="24"/>
              </w:rPr>
              <w:t>Key Performance Indicator (KPI)</w:t>
            </w:r>
          </w:p>
          <w:p w:rsidR="00A40BDA" w:rsidRPr="00D963A8" w:rsidRDefault="00A40BDA" w:rsidP="00672F35">
            <w:pPr>
              <w:pStyle w:val="ListParagraph"/>
              <w:numPr>
                <w:ilvl w:val="0"/>
                <w:numId w:val="28"/>
              </w:numPr>
              <w:spacing w:line="360" w:lineRule="auto"/>
              <w:jc w:val="both"/>
              <w:rPr>
                <w:rFonts w:cs="Times New Roman"/>
                <w:sz w:val="24"/>
              </w:rPr>
            </w:pPr>
            <w:r w:rsidRPr="00D963A8">
              <w:rPr>
                <w:rFonts w:cs="Times New Roman"/>
                <w:sz w:val="24"/>
              </w:rPr>
              <w:t>Systematic demarcation of forest</w:t>
            </w:r>
          </w:p>
          <w:p w:rsidR="00A40BDA" w:rsidRPr="00D963A8" w:rsidRDefault="00A40BDA" w:rsidP="00672F35">
            <w:pPr>
              <w:pStyle w:val="ListParagraph"/>
              <w:numPr>
                <w:ilvl w:val="0"/>
                <w:numId w:val="28"/>
              </w:numPr>
              <w:spacing w:line="360" w:lineRule="auto"/>
              <w:jc w:val="both"/>
              <w:rPr>
                <w:rFonts w:cs="Times New Roman"/>
                <w:sz w:val="24"/>
              </w:rPr>
            </w:pPr>
            <w:r w:rsidRPr="00D963A8">
              <w:rPr>
                <w:rFonts w:cs="Times New Roman"/>
                <w:sz w:val="24"/>
              </w:rPr>
              <w:t>Removing Forest Encroachment</w:t>
            </w:r>
          </w:p>
          <w:p w:rsidR="00A40BDA" w:rsidRPr="00D963A8" w:rsidRDefault="00A40BDA" w:rsidP="00672F35">
            <w:pPr>
              <w:pStyle w:val="ListParagraph"/>
              <w:numPr>
                <w:ilvl w:val="0"/>
                <w:numId w:val="28"/>
              </w:numPr>
              <w:spacing w:line="360" w:lineRule="auto"/>
              <w:jc w:val="both"/>
              <w:rPr>
                <w:rFonts w:cs="Times New Roman"/>
                <w:sz w:val="24"/>
              </w:rPr>
            </w:pPr>
            <w:r w:rsidRPr="00D963A8">
              <w:rPr>
                <w:rFonts w:cs="Times New Roman"/>
                <w:sz w:val="24"/>
              </w:rPr>
              <w:t>Implementation of Agreement</w:t>
            </w:r>
          </w:p>
          <w:p w:rsidR="00A40BDA" w:rsidRPr="00D963A8" w:rsidRDefault="00A40BDA" w:rsidP="00672F35">
            <w:pPr>
              <w:pStyle w:val="ListParagraph"/>
              <w:numPr>
                <w:ilvl w:val="0"/>
                <w:numId w:val="28"/>
              </w:numPr>
              <w:spacing w:line="360" w:lineRule="auto"/>
              <w:jc w:val="both"/>
              <w:rPr>
                <w:rFonts w:cs="Times New Roman"/>
                <w:sz w:val="24"/>
              </w:rPr>
            </w:pPr>
            <w:r w:rsidRPr="00D963A8">
              <w:rPr>
                <w:rFonts w:cs="Times New Roman"/>
                <w:sz w:val="24"/>
              </w:rPr>
              <w:t>Protection and monitoring of afforestation</w:t>
            </w:r>
          </w:p>
          <w:p w:rsidR="00A40BDA" w:rsidRPr="00D963A8" w:rsidRDefault="00A40BDA" w:rsidP="00672F35">
            <w:pPr>
              <w:pStyle w:val="ListParagraph"/>
              <w:numPr>
                <w:ilvl w:val="0"/>
                <w:numId w:val="28"/>
              </w:numPr>
              <w:spacing w:line="360" w:lineRule="auto"/>
              <w:jc w:val="both"/>
              <w:rPr>
                <w:rFonts w:cs="Times New Roman"/>
                <w:sz w:val="24"/>
              </w:rPr>
            </w:pPr>
            <w:r w:rsidRPr="00D963A8">
              <w:rPr>
                <w:rFonts w:cs="Times New Roman"/>
                <w:sz w:val="24"/>
              </w:rPr>
              <w:t>Controlling grazing and forest fire</w:t>
            </w:r>
          </w:p>
          <w:p w:rsidR="00A40BDA" w:rsidRPr="00D963A8" w:rsidRDefault="00A40BDA" w:rsidP="00672F35">
            <w:pPr>
              <w:pStyle w:val="ListParagraph"/>
              <w:numPr>
                <w:ilvl w:val="0"/>
                <w:numId w:val="28"/>
              </w:numPr>
              <w:spacing w:line="360" w:lineRule="auto"/>
              <w:jc w:val="both"/>
              <w:rPr>
                <w:rFonts w:cs="Times New Roman"/>
                <w:sz w:val="24"/>
              </w:rPr>
            </w:pPr>
            <w:r w:rsidRPr="00D963A8">
              <w:rPr>
                <w:rFonts w:cs="Times New Roman"/>
                <w:sz w:val="24"/>
              </w:rPr>
              <w:t xml:space="preserve">Controlling export smuggling </w:t>
            </w:r>
          </w:p>
          <w:p w:rsidR="00A40BDA" w:rsidRPr="00D963A8" w:rsidRDefault="00A40BDA" w:rsidP="00672F35">
            <w:pPr>
              <w:pStyle w:val="ListParagraph"/>
              <w:numPr>
                <w:ilvl w:val="0"/>
                <w:numId w:val="28"/>
              </w:numPr>
              <w:spacing w:line="360" w:lineRule="auto"/>
              <w:jc w:val="both"/>
              <w:rPr>
                <w:rFonts w:cs="Times New Roman"/>
                <w:sz w:val="24"/>
              </w:rPr>
            </w:pPr>
            <w:r w:rsidRPr="00D963A8">
              <w:rPr>
                <w:rFonts w:cs="Times New Roman"/>
                <w:sz w:val="24"/>
              </w:rPr>
              <w:t>Scientific forest management</w:t>
            </w:r>
          </w:p>
          <w:p w:rsidR="00A40BDA" w:rsidRPr="00D963A8" w:rsidRDefault="00A40BDA" w:rsidP="00502BE1">
            <w:pPr>
              <w:spacing w:line="360" w:lineRule="auto"/>
              <w:jc w:val="both"/>
              <w:rPr>
                <w:rFonts w:cs="Times New Roman"/>
                <w:b/>
                <w:sz w:val="24"/>
              </w:rPr>
            </w:pPr>
            <w:r w:rsidRPr="00D963A8">
              <w:rPr>
                <w:rFonts w:cs="Times New Roman"/>
                <w:b/>
                <w:sz w:val="24"/>
              </w:rPr>
              <w:t>Methodology:</w:t>
            </w:r>
          </w:p>
          <w:p w:rsidR="00A40BDA" w:rsidRPr="00D963A8" w:rsidRDefault="00A40BDA" w:rsidP="00672F35">
            <w:pPr>
              <w:pStyle w:val="ListParagraph"/>
              <w:numPr>
                <w:ilvl w:val="0"/>
                <w:numId w:val="106"/>
              </w:numPr>
              <w:spacing w:line="360" w:lineRule="auto"/>
              <w:jc w:val="both"/>
              <w:rPr>
                <w:rFonts w:cs="Times New Roman"/>
                <w:sz w:val="24"/>
              </w:rPr>
            </w:pPr>
            <w:r w:rsidRPr="00D963A8">
              <w:rPr>
                <w:rFonts w:cs="Times New Roman"/>
                <w:sz w:val="24"/>
              </w:rPr>
              <w:t xml:space="preserve">Inquiries/discussions with the related stakeholders and field observations. </w:t>
            </w:r>
          </w:p>
          <w:p w:rsidR="00A40BDA" w:rsidRPr="00D963A8" w:rsidRDefault="00A40BDA" w:rsidP="00672F35">
            <w:pPr>
              <w:pStyle w:val="ListParagraph"/>
              <w:numPr>
                <w:ilvl w:val="0"/>
                <w:numId w:val="106"/>
              </w:numPr>
              <w:spacing w:line="360" w:lineRule="auto"/>
              <w:jc w:val="both"/>
              <w:rPr>
                <w:rFonts w:cs="Times New Roman"/>
                <w:sz w:val="24"/>
              </w:rPr>
            </w:pPr>
            <w:r w:rsidRPr="00D963A8">
              <w:rPr>
                <w:rFonts w:cs="Times New Roman"/>
                <w:sz w:val="24"/>
              </w:rPr>
              <w:t xml:space="preserve">Facts and data have been collected through questionnaires and necessary analytical procedures have also been followed. </w:t>
            </w:r>
          </w:p>
          <w:p w:rsidR="00A40BDA" w:rsidRPr="00D963A8" w:rsidRDefault="00A40BDA" w:rsidP="00672F35">
            <w:pPr>
              <w:pStyle w:val="ListParagraph"/>
              <w:numPr>
                <w:ilvl w:val="0"/>
                <w:numId w:val="106"/>
              </w:numPr>
              <w:spacing w:line="360" w:lineRule="auto"/>
              <w:jc w:val="both"/>
              <w:rPr>
                <w:rFonts w:cs="Times New Roman"/>
                <w:sz w:val="24"/>
              </w:rPr>
            </w:pPr>
            <w:r w:rsidRPr="00D963A8">
              <w:rPr>
                <w:rFonts w:cs="Times New Roman"/>
                <w:sz w:val="24"/>
              </w:rPr>
              <w:t xml:space="preserve">Performing field observations, study/ analysis of records, and using computation &amp; comparison methods. </w:t>
            </w:r>
          </w:p>
          <w:p w:rsidR="00A40BDA" w:rsidRPr="00D963A8" w:rsidRDefault="00675752" w:rsidP="00502BE1">
            <w:pPr>
              <w:spacing w:line="360" w:lineRule="auto"/>
              <w:jc w:val="both"/>
              <w:rPr>
                <w:rFonts w:cs="Times New Roman"/>
                <w:b/>
                <w:sz w:val="24"/>
              </w:rPr>
            </w:pPr>
            <w:r>
              <w:rPr>
                <w:rFonts w:cs="Times New Roman"/>
                <w:b/>
                <w:sz w:val="24"/>
              </w:rPr>
              <w:t>Audit findings</w:t>
            </w:r>
            <w:r w:rsidR="00A40BDA" w:rsidRPr="00D963A8">
              <w:rPr>
                <w:rFonts w:cs="Times New Roman"/>
                <w:b/>
                <w:sz w:val="24"/>
              </w:rPr>
              <w:t>:</w:t>
            </w:r>
          </w:p>
          <w:p w:rsidR="00A40BDA" w:rsidRPr="00D963A8" w:rsidRDefault="00A40BDA" w:rsidP="00502BE1">
            <w:pPr>
              <w:spacing w:line="360" w:lineRule="auto"/>
              <w:jc w:val="both"/>
              <w:rPr>
                <w:rFonts w:cs="Times New Roman"/>
                <w:sz w:val="24"/>
              </w:rPr>
            </w:pPr>
            <w:r w:rsidRPr="00D963A8">
              <w:rPr>
                <w:rFonts w:cs="Times New Roman"/>
                <w:sz w:val="24"/>
              </w:rPr>
              <w:t xml:space="preserve">The conservation of forests have been affected due to </w:t>
            </w:r>
          </w:p>
          <w:p w:rsidR="00A40BDA" w:rsidRPr="00D963A8" w:rsidRDefault="00A40BDA" w:rsidP="00672F35">
            <w:pPr>
              <w:pStyle w:val="ListParagraph"/>
              <w:numPr>
                <w:ilvl w:val="0"/>
                <w:numId w:val="27"/>
              </w:numPr>
              <w:spacing w:line="360" w:lineRule="auto"/>
              <w:jc w:val="both"/>
              <w:rPr>
                <w:rFonts w:cs="Times New Roman"/>
                <w:sz w:val="24"/>
              </w:rPr>
            </w:pPr>
            <w:r w:rsidRPr="00D963A8">
              <w:rPr>
                <w:rFonts w:cs="Times New Roman"/>
                <w:sz w:val="24"/>
              </w:rPr>
              <w:t>Lack of clear demarcation between forests area and cultivated land area or disappearance of previously fixed boundaries due to lack of regular care taking and maintenance;</w:t>
            </w:r>
          </w:p>
          <w:p w:rsidR="00A40BDA" w:rsidRPr="00D963A8" w:rsidRDefault="00A40BDA" w:rsidP="00672F35">
            <w:pPr>
              <w:pStyle w:val="ListParagraph"/>
              <w:numPr>
                <w:ilvl w:val="0"/>
                <w:numId w:val="27"/>
              </w:numPr>
              <w:spacing w:line="360" w:lineRule="auto"/>
              <w:jc w:val="both"/>
              <w:rPr>
                <w:rFonts w:cs="Times New Roman"/>
                <w:sz w:val="24"/>
              </w:rPr>
            </w:pPr>
            <w:r w:rsidRPr="00D963A8">
              <w:rPr>
                <w:rFonts w:cs="Times New Roman"/>
                <w:sz w:val="24"/>
              </w:rPr>
              <w:t xml:space="preserve">Inability to remove the encroached areas of forests and no proper recording of the increasing on-going encroachments; </w:t>
            </w:r>
          </w:p>
          <w:p w:rsidR="00A40BDA" w:rsidRPr="00D963A8" w:rsidRDefault="00A40BDA" w:rsidP="00672F35">
            <w:pPr>
              <w:pStyle w:val="ListParagraph"/>
              <w:numPr>
                <w:ilvl w:val="0"/>
                <w:numId w:val="27"/>
              </w:numPr>
              <w:spacing w:line="360" w:lineRule="auto"/>
              <w:jc w:val="both"/>
              <w:rPr>
                <w:rFonts w:cs="Times New Roman"/>
                <w:sz w:val="24"/>
              </w:rPr>
            </w:pPr>
            <w:r w:rsidRPr="00D963A8">
              <w:rPr>
                <w:rFonts w:cs="Times New Roman"/>
                <w:sz w:val="24"/>
              </w:rPr>
              <w:t>Non accomplishment of replacement afforestation</w:t>
            </w:r>
          </w:p>
          <w:p w:rsidR="00A40BDA" w:rsidRPr="00D963A8" w:rsidRDefault="00A40BDA" w:rsidP="00672F35">
            <w:pPr>
              <w:pStyle w:val="ListParagraph"/>
              <w:numPr>
                <w:ilvl w:val="0"/>
                <w:numId w:val="27"/>
              </w:numPr>
              <w:spacing w:line="360" w:lineRule="auto"/>
              <w:jc w:val="both"/>
              <w:rPr>
                <w:rFonts w:cs="Times New Roman"/>
                <w:sz w:val="24"/>
              </w:rPr>
            </w:pPr>
            <w:r w:rsidRPr="00D963A8">
              <w:rPr>
                <w:rFonts w:cs="Times New Roman"/>
                <w:sz w:val="24"/>
              </w:rPr>
              <w:lastRenderedPageBreak/>
              <w:t>Not attaining of receivable replacement lands</w:t>
            </w:r>
          </w:p>
          <w:p w:rsidR="00A40BDA" w:rsidRPr="00D963A8" w:rsidRDefault="00A40BDA" w:rsidP="00672F35">
            <w:pPr>
              <w:pStyle w:val="ListParagraph"/>
              <w:numPr>
                <w:ilvl w:val="0"/>
                <w:numId w:val="27"/>
              </w:numPr>
              <w:spacing w:line="360" w:lineRule="auto"/>
              <w:jc w:val="both"/>
              <w:rPr>
                <w:rFonts w:cs="Times New Roman"/>
                <w:sz w:val="24"/>
              </w:rPr>
            </w:pPr>
            <w:r w:rsidRPr="00D963A8">
              <w:rPr>
                <w:rFonts w:cs="Times New Roman"/>
                <w:sz w:val="24"/>
              </w:rPr>
              <w:t>Non accomplishment of afforestation and forest protection works in accordance with targets set and not undertaking of adequate protection works for the plant</w:t>
            </w:r>
            <w:r>
              <w:rPr>
                <w:rFonts w:cs="Times New Roman"/>
                <w:sz w:val="24"/>
              </w:rPr>
              <w:t>ed saplings; and non-</w:t>
            </w:r>
            <w:r w:rsidRPr="00D963A8">
              <w:rPr>
                <w:rFonts w:cs="Times New Roman"/>
                <w:sz w:val="24"/>
              </w:rPr>
              <w:t>monitoring of the distributed saplings.</w:t>
            </w:r>
          </w:p>
          <w:p w:rsidR="00A40BDA" w:rsidRPr="00D963A8" w:rsidRDefault="00A40BDA" w:rsidP="00672F35">
            <w:pPr>
              <w:pStyle w:val="ListParagraph"/>
              <w:numPr>
                <w:ilvl w:val="0"/>
                <w:numId w:val="27"/>
              </w:numPr>
              <w:spacing w:line="360" w:lineRule="auto"/>
              <w:jc w:val="both"/>
              <w:rPr>
                <w:rFonts w:cs="Times New Roman"/>
                <w:sz w:val="24"/>
              </w:rPr>
            </w:pPr>
            <w:r w:rsidRPr="00D963A8">
              <w:rPr>
                <w:rFonts w:cs="Times New Roman"/>
                <w:sz w:val="24"/>
              </w:rPr>
              <w:t xml:space="preserve">Not managing of animals grazing properly; </w:t>
            </w:r>
          </w:p>
          <w:p w:rsidR="00A40BDA" w:rsidRPr="00D963A8" w:rsidRDefault="00A40BDA" w:rsidP="00672F35">
            <w:pPr>
              <w:pStyle w:val="ListParagraph"/>
              <w:numPr>
                <w:ilvl w:val="0"/>
                <w:numId w:val="27"/>
              </w:numPr>
              <w:spacing w:line="360" w:lineRule="auto"/>
              <w:jc w:val="both"/>
              <w:rPr>
                <w:rFonts w:cs="Times New Roman"/>
                <w:sz w:val="24"/>
              </w:rPr>
            </w:pPr>
            <w:r w:rsidRPr="00D963A8">
              <w:rPr>
                <w:rFonts w:cs="Times New Roman"/>
                <w:sz w:val="24"/>
              </w:rPr>
              <w:t>And inadequate preventive and curative measures taken to control of forest fire.</w:t>
            </w:r>
          </w:p>
          <w:p w:rsidR="00A40BDA" w:rsidRPr="00D963A8" w:rsidRDefault="00A40BDA" w:rsidP="00502BE1">
            <w:pPr>
              <w:spacing w:line="360" w:lineRule="auto"/>
              <w:rPr>
                <w:rFonts w:cs="Times New Roman"/>
                <w:sz w:val="24"/>
                <w:szCs w:val="24"/>
              </w:rPr>
            </w:pPr>
            <w:r w:rsidRPr="00D963A8">
              <w:rPr>
                <w:rFonts w:cs="Times New Roman"/>
                <w:sz w:val="24"/>
                <w:szCs w:val="24"/>
              </w:rPr>
              <w:t xml:space="preserve">Source: </w:t>
            </w:r>
            <w:hyperlink r:id="rId35" w:history="1">
              <w:r w:rsidRPr="00D963A8">
                <w:rPr>
                  <w:rStyle w:val="Hyperlink"/>
                  <w:rFonts w:cs="Times New Roman"/>
                  <w:sz w:val="24"/>
                  <w:szCs w:val="24"/>
                </w:rPr>
                <w:t>https://www.environmental-auditing.org/media/5068/forest-management-audit_2016.pdf</w:t>
              </w:r>
            </w:hyperlink>
          </w:p>
        </w:tc>
      </w:tr>
    </w:tbl>
    <w:p w:rsidR="00A40BDA" w:rsidRPr="00D963A8" w:rsidRDefault="00A40BDA" w:rsidP="00A40BDA">
      <w:pPr>
        <w:spacing w:line="360" w:lineRule="auto"/>
        <w:rPr>
          <w:rFonts w:cs="Times New Roman"/>
          <w:szCs w:val="24"/>
        </w:rPr>
      </w:pPr>
    </w:p>
    <w:p w:rsidR="00A40BDA" w:rsidRPr="00D963A8" w:rsidRDefault="00A40BDA" w:rsidP="00A40BDA">
      <w:pPr>
        <w:rPr>
          <w:rFonts w:cs="Times New Roman"/>
          <w:b/>
          <w:szCs w:val="24"/>
          <w:u w:val="single"/>
        </w:rPr>
      </w:pPr>
      <w:r w:rsidRPr="00D963A8">
        <w:rPr>
          <w:rFonts w:cs="Times New Roman"/>
          <w:b/>
          <w:szCs w:val="24"/>
          <w:u w:val="single"/>
        </w:rPr>
        <w:br w:type="page"/>
      </w:r>
    </w:p>
    <w:p w:rsidR="00A40BDA" w:rsidRPr="00675752" w:rsidRDefault="00A40BDA" w:rsidP="00675752">
      <w:pPr>
        <w:spacing w:after="0" w:line="360" w:lineRule="auto"/>
        <w:rPr>
          <w:rFonts w:cs="Times New Roman"/>
          <w:b/>
          <w:sz w:val="28"/>
          <w:szCs w:val="28"/>
          <w:u w:val="single"/>
        </w:rPr>
      </w:pPr>
      <w:r w:rsidRPr="00D963A8">
        <w:rPr>
          <w:rFonts w:cs="Times New Roman"/>
          <w:b/>
          <w:sz w:val="28"/>
          <w:szCs w:val="28"/>
        </w:rPr>
        <w:lastRenderedPageBreak/>
        <w:t xml:space="preserve">4.1.4 </w:t>
      </w:r>
      <w:r w:rsidRPr="00D963A8">
        <w:rPr>
          <w:rFonts w:cs="Times New Roman"/>
          <w:b/>
          <w:sz w:val="28"/>
          <w:szCs w:val="28"/>
          <w:u w:val="single"/>
        </w:rPr>
        <w:t>Audit of Watershed Management</w:t>
      </w:r>
    </w:p>
    <w:p w:rsidR="00A40BDA" w:rsidRPr="00D963A8" w:rsidRDefault="00A40BDA" w:rsidP="00A40BDA">
      <w:pPr>
        <w:spacing w:line="360" w:lineRule="auto"/>
        <w:rPr>
          <w:rFonts w:cs="Times New Roman"/>
          <w:b/>
          <w:szCs w:val="24"/>
        </w:rPr>
      </w:pPr>
      <w:r w:rsidRPr="00D963A8">
        <w:rPr>
          <w:rFonts w:cs="Times New Roman"/>
          <w:b/>
          <w:szCs w:val="24"/>
        </w:rPr>
        <w:t>Background:</w:t>
      </w:r>
    </w:p>
    <w:p w:rsidR="00A40BDA" w:rsidRPr="00D963A8" w:rsidRDefault="00A40BDA" w:rsidP="00A40BDA">
      <w:pPr>
        <w:spacing w:line="360" w:lineRule="auto"/>
        <w:jc w:val="both"/>
        <w:rPr>
          <w:rFonts w:cs="Times New Roman"/>
          <w:szCs w:val="24"/>
        </w:rPr>
      </w:pPr>
      <w:r w:rsidRPr="00D963A8">
        <w:rPr>
          <w:rFonts w:cs="Times New Roman"/>
          <w:szCs w:val="24"/>
        </w:rPr>
        <w:tab/>
        <w:t>By considering, in a comprehensive way, all the natural resources in a watershed, especially water, land and soil, watershed management provides a framework for assessing the ways in which those resources are used, what affects them, and how they can best be used and protected.</w:t>
      </w:r>
    </w:p>
    <w:p w:rsidR="00A40BDA" w:rsidRPr="00D963A8" w:rsidRDefault="00A40BDA" w:rsidP="00A40BDA">
      <w:pPr>
        <w:spacing w:line="360" w:lineRule="auto"/>
        <w:jc w:val="both"/>
        <w:rPr>
          <w:rFonts w:cs="Times New Roman"/>
          <w:szCs w:val="24"/>
        </w:rPr>
      </w:pPr>
      <w:r w:rsidRPr="00D963A8">
        <w:rPr>
          <w:rFonts w:cs="Times New Roman"/>
          <w:szCs w:val="24"/>
        </w:rPr>
        <w:tab/>
        <w:t>Most people agree that natural resources are under increasing pressure. Rising demand for agricultural land to produce at least 70 percent more food by 2050 in order to feed the growing world population competes with an increasing need for land and water for urban expansion, industrial development and tourism. At the same time, recognition is growing that a substantial proportion of cultivated lands is already highly or moderately degraded due to unsustainable agricultural practices leading to soil erosion, nutrient depletion and the loss of productivity. Unsustainable agricultural practices also have off-site impacts, such as changes in runoff patterns, river hydrology and groundwater recharge rates, and the pollution and siltation of downstream water bodies.</w:t>
      </w:r>
    </w:p>
    <w:p w:rsidR="00A40BDA" w:rsidRPr="00D963A8" w:rsidRDefault="00A40BDA" w:rsidP="00A40BDA">
      <w:pPr>
        <w:spacing w:line="360" w:lineRule="auto"/>
        <w:jc w:val="both"/>
        <w:rPr>
          <w:rFonts w:cs="Times New Roman"/>
          <w:szCs w:val="24"/>
        </w:rPr>
      </w:pPr>
      <w:r w:rsidRPr="00D963A8">
        <w:rPr>
          <w:rFonts w:cs="Times New Roman"/>
          <w:szCs w:val="24"/>
        </w:rPr>
        <w:tab/>
        <w:t>Watershed management promotes the adoption of sustainable land and water management practices and encourages investment in better land husbandry that supports, not harms, the ecosystems on which productivity depends. Efforts to improve efficiency in the use of natural resources, especially water, are required to reduce pressures on the natural resource base and to restore the health and quality of freshwater ecosystems.</w:t>
      </w:r>
    </w:p>
    <w:p w:rsidR="00A40BDA" w:rsidRPr="00D963A8" w:rsidRDefault="00A40BDA" w:rsidP="00A40BDA">
      <w:pPr>
        <w:spacing w:line="360" w:lineRule="auto"/>
        <w:jc w:val="both"/>
        <w:rPr>
          <w:rFonts w:cs="Times New Roman"/>
          <w:szCs w:val="24"/>
        </w:rPr>
      </w:pPr>
      <w:r w:rsidRPr="00D963A8">
        <w:rPr>
          <w:rFonts w:cs="Times New Roman"/>
          <w:szCs w:val="24"/>
        </w:rPr>
        <w:tab/>
        <w:t>The key purpose of watershed management is to negotiate a balance among the interests and often competing needs of stakeholders and to jointly identify options for resource use that balance economic, social and environmental objectives and for which the highest consensus can be achieved among stakeholders. Effective watershed management identifies degraded areas in need of restoration, as well as areas with high ecological value that must be protected from degradation or conversion to other uses. Watersheds have long been recognized as an appropriate spatial unit for management, and they are also increasingly recognized as the key scale for resource governance.</w:t>
      </w:r>
    </w:p>
    <w:p w:rsidR="00A40BDA" w:rsidRPr="00D963A8" w:rsidRDefault="00A40BDA" w:rsidP="00A40BDA">
      <w:pPr>
        <w:spacing w:line="360" w:lineRule="auto"/>
        <w:rPr>
          <w:rFonts w:cs="Times New Roman"/>
          <w:b/>
          <w:szCs w:val="24"/>
        </w:rPr>
      </w:pPr>
      <w:r w:rsidRPr="00D963A8">
        <w:rPr>
          <w:rFonts w:cs="Times New Roman"/>
          <w:b/>
          <w:szCs w:val="24"/>
        </w:rPr>
        <w:t>Audit objective:</w:t>
      </w:r>
    </w:p>
    <w:p w:rsidR="00A40BDA" w:rsidRPr="00D963A8" w:rsidRDefault="00A40BDA" w:rsidP="00672F35">
      <w:pPr>
        <w:pStyle w:val="ListParagraph"/>
        <w:numPr>
          <w:ilvl w:val="0"/>
          <w:numId w:val="89"/>
        </w:numPr>
        <w:spacing w:line="360" w:lineRule="auto"/>
        <w:rPr>
          <w:rFonts w:cs="Times New Roman"/>
          <w:szCs w:val="24"/>
        </w:rPr>
      </w:pPr>
      <w:r w:rsidRPr="00D963A8">
        <w:rPr>
          <w:rFonts w:cs="Times New Roman"/>
          <w:szCs w:val="24"/>
        </w:rPr>
        <w:lastRenderedPageBreak/>
        <w:t>Does watershed Management is effectively and efficiently?</w:t>
      </w:r>
    </w:p>
    <w:p w:rsidR="00A40BDA" w:rsidRPr="00D963A8" w:rsidRDefault="00A40BDA" w:rsidP="00A40BDA">
      <w:pPr>
        <w:spacing w:line="360" w:lineRule="auto"/>
        <w:rPr>
          <w:rFonts w:cs="Times New Roman"/>
          <w:b/>
          <w:szCs w:val="24"/>
        </w:rPr>
      </w:pPr>
      <w:r w:rsidRPr="00D963A8">
        <w:rPr>
          <w:rFonts w:cs="Times New Roman"/>
          <w:b/>
          <w:szCs w:val="24"/>
        </w:rPr>
        <w:t>Auditable questions:</w:t>
      </w:r>
    </w:p>
    <w:p w:rsidR="00A40BDA" w:rsidRPr="00D963A8" w:rsidRDefault="00A40BDA" w:rsidP="00672F35">
      <w:pPr>
        <w:pStyle w:val="ListParagraph"/>
        <w:numPr>
          <w:ilvl w:val="0"/>
          <w:numId w:val="90"/>
        </w:numPr>
        <w:spacing w:line="360" w:lineRule="auto"/>
        <w:rPr>
          <w:rFonts w:cs="Times New Roman"/>
          <w:szCs w:val="24"/>
        </w:rPr>
      </w:pPr>
      <w:r w:rsidRPr="00D963A8">
        <w:rPr>
          <w:rFonts w:cs="Times New Roman"/>
          <w:szCs w:val="24"/>
        </w:rPr>
        <w:t>Does government has its strategy and action plan regarding Watershed Management?</w:t>
      </w:r>
    </w:p>
    <w:p w:rsidR="00A40BDA" w:rsidRPr="00D963A8" w:rsidRDefault="00A40BDA" w:rsidP="00672F35">
      <w:pPr>
        <w:pStyle w:val="ListParagraph"/>
        <w:numPr>
          <w:ilvl w:val="0"/>
          <w:numId w:val="90"/>
        </w:numPr>
        <w:spacing w:line="360" w:lineRule="auto"/>
        <w:rPr>
          <w:rFonts w:cs="Times New Roman"/>
          <w:szCs w:val="24"/>
        </w:rPr>
      </w:pPr>
      <w:r w:rsidRPr="00D963A8">
        <w:rPr>
          <w:rFonts w:cs="Times New Roman"/>
          <w:szCs w:val="24"/>
        </w:rPr>
        <w:t>Does targeted actions are achieved?</w:t>
      </w:r>
    </w:p>
    <w:p w:rsidR="00A40BDA" w:rsidRPr="00D963A8" w:rsidRDefault="00A40BDA" w:rsidP="00672F35">
      <w:pPr>
        <w:pStyle w:val="ListParagraph"/>
        <w:numPr>
          <w:ilvl w:val="0"/>
          <w:numId w:val="90"/>
        </w:numPr>
        <w:spacing w:line="360" w:lineRule="auto"/>
        <w:rPr>
          <w:rFonts w:cs="Times New Roman"/>
          <w:szCs w:val="24"/>
        </w:rPr>
      </w:pPr>
      <w:r w:rsidRPr="00D963A8">
        <w:rPr>
          <w:rFonts w:cs="Times New Roman"/>
          <w:szCs w:val="24"/>
        </w:rPr>
        <w:t>Does government has increased the awareness regarding proper use of resources?</w:t>
      </w:r>
    </w:p>
    <w:p w:rsidR="00A40BDA" w:rsidRPr="00D963A8" w:rsidRDefault="00A40BDA" w:rsidP="00A40BDA">
      <w:pPr>
        <w:spacing w:line="360" w:lineRule="auto"/>
        <w:rPr>
          <w:rFonts w:cs="Times New Roman"/>
          <w:b/>
          <w:szCs w:val="24"/>
        </w:rPr>
      </w:pPr>
      <w:r w:rsidRPr="00D963A8">
        <w:rPr>
          <w:rFonts w:cs="Times New Roman"/>
          <w:b/>
          <w:szCs w:val="24"/>
        </w:rPr>
        <w:t>Audit Criteria:</w:t>
      </w:r>
    </w:p>
    <w:p w:rsidR="00A40BDA" w:rsidRPr="00D963A8" w:rsidRDefault="00A40BDA" w:rsidP="00672F35">
      <w:pPr>
        <w:pStyle w:val="ListParagraph"/>
        <w:numPr>
          <w:ilvl w:val="0"/>
          <w:numId w:val="87"/>
        </w:numPr>
        <w:spacing w:line="360" w:lineRule="auto"/>
        <w:rPr>
          <w:rFonts w:cs="Times New Roman"/>
          <w:szCs w:val="24"/>
        </w:rPr>
      </w:pPr>
      <w:r w:rsidRPr="00D963A8">
        <w:rPr>
          <w:rFonts w:cs="Times New Roman"/>
          <w:szCs w:val="24"/>
        </w:rPr>
        <w:t>The Convention on the Protection and Use of Trans</w:t>
      </w:r>
      <w:r>
        <w:rPr>
          <w:rFonts w:cs="Times New Roman"/>
          <w:szCs w:val="24"/>
        </w:rPr>
        <w:t>-</w:t>
      </w:r>
      <w:r w:rsidRPr="00D963A8">
        <w:rPr>
          <w:rFonts w:cs="Times New Roman"/>
          <w:szCs w:val="24"/>
        </w:rPr>
        <w:t>boundary Watercourses and International Lakes (Water Convention)</w:t>
      </w:r>
    </w:p>
    <w:p w:rsidR="00A40BDA" w:rsidRPr="00D963A8" w:rsidRDefault="00A40BDA" w:rsidP="00A40BDA">
      <w:pPr>
        <w:spacing w:line="360" w:lineRule="auto"/>
        <w:rPr>
          <w:rFonts w:cs="Times New Roman"/>
          <w:b/>
          <w:szCs w:val="24"/>
        </w:rPr>
      </w:pPr>
      <w:r w:rsidRPr="00D963A8">
        <w:rPr>
          <w:rFonts w:cs="Times New Roman"/>
          <w:b/>
          <w:szCs w:val="24"/>
        </w:rPr>
        <w:t>Audit Case Study:</w:t>
      </w:r>
    </w:p>
    <w:tbl>
      <w:tblPr>
        <w:tblStyle w:val="TableGrid"/>
        <w:tblW w:w="0" w:type="auto"/>
        <w:tblLook w:val="04A0"/>
      </w:tblPr>
      <w:tblGrid>
        <w:gridCol w:w="9576"/>
      </w:tblGrid>
      <w:tr w:rsidR="00A40BDA" w:rsidRPr="00D963A8" w:rsidTr="00502BE1">
        <w:tc>
          <w:tcPr>
            <w:tcW w:w="9576" w:type="dxa"/>
          </w:tcPr>
          <w:p w:rsidR="00A40BDA" w:rsidRPr="00D963A8" w:rsidRDefault="00675752" w:rsidP="00502BE1">
            <w:pPr>
              <w:spacing w:line="360" w:lineRule="auto"/>
              <w:jc w:val="center"/>
              <w:rPr>
                <w:rFonts w:cs="Times New Roman"/>
                <w:b/>
                <w:sz w:val="24"/>
                <w:szCs w:val="24"/>
              </w:rPr>
            </w:pPr>
            <w:r>
              <w:rPr>
                <w:rFonts w:cs="Times New Roman"/>
                <w:b/>
                <w:sz w:val="24"/>
                <w:szCs w:val="24"/>
              </w:rPr>
              <w:t xml:space="preserve">SAI </w:t>
            </w:r>
            <w:r w:rsidR="00A40BDA" w:rsidRPr="00D963A8">
              <w:rPr>
                <w:rFonts w:cs="Times New Roman"/>
                <w:b/>
                <w:sz w:val="24"/>
                <w:szCs w:val="24"/>
              </w:rPr>
              <w:t xml:space="preserve">India </w:t>
            </w:r>
          </w:p>
          <w:p w:rsidR="00A40BDA" w:rsidRPr="00D963A8" w:rsidRDefault="00A40BDA" w:rsidP="00502BE1">
            <w:pPr>
              <w:spacing w:line="360" w:lineRule="auto"/>
              <w:jc w:val="center"/>
              <w:rPr>
                <w:rFonts w:cs="Times New Roman"/>
                <w:b/>
                <w:sz w:val="24"/>
                <w:szCs w:val="24"/>
              </w:rPr>
            </w:pPr>
            <w:r w:rsidRPr="00D963A8">
              <w:rPr>
                <w:rFonts w:cs="Times New Roman"/>
                <w:b/>
                <w:sz w:val="24"/>
                <w:szCs w:val="24"/>
              </w:rPr>
              <w:t>Performance Audit of ‘Integrated Watershed Management Programme</w:t>
            </w:r>
          </w:p>
          <w:p w:rsidR="00A40BDA" w:rsidRPr="00D963A8" w:rsidRDefault="00A40BDA" w:rsidP="00502BE1">
            <w:pPr>
              <w:spacing w:line="360" w:lineRule="auto"/>
              <w:rPr>
                <w:rFonts w:cs="Times New Roman"/>
                <w:b/>
                <w:sz w:val="24"/>
                <w:szCs w:val="24"/>
              </w:rPr>
            </w:pPr>
            <w:r w:rsidRPr="00D963A8">
              <w:rPr>
                <w:rFonts w:cs="Times New Roman"/>
                <w:b/>
                <w:sz w:val="24"/>
                <w:szCs w:val="24"/>
              </w:rPr>
              <w:t>Introduction:</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The Integrated Watershed Management Programme (IWMP) was launched (April 2009) by Government of India (GoI) to restore the ecological balance by harnessing, conserving and developing natural resources such as soil, vegetative cover and water. This would help to prevent soil run-off, regeneration, rain water harvesting and recharging of ground water table. This enables multi-cropping and introduction of diverse agro-based activities, which help to provide sustainable livelihoods to the people residing in the watershed areas.</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Audit objectives</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The Performance Audit of the IWMP was taken up with the objective of assessing the</w:t>
            </w:r>
          </w:p>
          <w:p w:rsidR="00A40BDA" w:rsidRPr="00D963A8" w:rsidRDefault="00A40BDA" w:rsidP="00672F35">
            <w:pPr>
              <w:pStyle w:val="ListParagraph"/>
              <w:numPr>
                <w:ilvl w:val="0"/>
                <w:numId w:val="15"/>
              </w:numPr>
              <w:spacing w:line="360" w:lineRule="auto"/>
              <w:jc w:val="both"/>
              <w:rPr>
                <w:rFonts w:cs="Times New Roman"/>
                <w:sz w:val="24"/>
                <w:szCs w:val="24"/>
              </w:rPr>
            </w:pPr>
            <w:r w:rsidRPr="00D963A8">
              <w:rPr>
                <w:rFonts w:cs="Times New Roman"/>
                <w:sz w:val="24"/>
                <w:szCs w:val="24"/>
              </w:rPr>
              <w:t>Adequacy and effectiveness of the planning process for promoting resource conservation and regeneration through development of watersheds;</w:t>
            </w:r>
          </w:p>
          <w:p w:rsidR="00A40BDA" w:rsidRPr="00D963A8" w:rsidRDefault="00A40BDA" w:rsidP="00672F35">
            <w:pPr>
              <w:pStyle w:val="ListParagraph"/>
              <w:numPr>
                <w:ilvl w:val="0"/>
                <w:numId w:val="15"/>
              </w:numPr>
              <w:spacing w:line="360" w:lineRule="auto"/>
              <w:jc w:val="both"/>
              <w:rPr>
                <w:rFonts w:cs="Times New Roman"/>
                <w:sz w:val="24"/>
                <w:szCs w:val="24"/>
              </w:rPr>
            </w:pPr>
            <w:r w:rsidRPr="00D963A8">
              <w:rPr>
                <w:rFonts w:cs="Times New Roman"/>
                <w:sz w:val="24"/>
                <w:szCs w:val="24"/>
              </w:rPr>
              <w:t>Whether watershed projects were implemented efficiently with multi tier approach as envisaged in programme guidelines within the stipulated time frame, adequacy and effectiveness of the monitoring mechanism; and</w:t>
            </w:r>
          </w:p>
          <w:p w:rsidR="00A40BDA" w:rsidRPr="00D963A8" w:rsidRDefault="00A40BDA" w:rsidP="00672F35">
            <w:pPr>
              <w:pStyle w:val="ListParagraph"/>
              <w:numPr>
                <w:ilvl w:val="0"/>
                <w:numId w:val="15"/>
              </w:numPr>
              <w:spacing w:line="360" w:lineRule="auto"/>
              <w:jc w:val="both"/>
              <w:rPr>
                <w:rFonts w:cs="Times New Roman"/>
                <w:sz w:val="24"/>
                <w:szCs w:val="24"/>
              </w:rPr>
            </w:pPr>
            <w:r w:rsidRPr="00D963A8">
              <w:rPr>
                <w:rFonts w:cs="Times New Roman"/>
                <w:sz w:val="24"/>
                <w:szCs w:val="24"/>
              </w:rPr>
              <w:t>Efficacy of financial management.</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Audit criteria</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The sources of Audit criteria were:</w:t>
            </w:r>
          </w:p>
          <w:p w:rsidR="00A40BDA" w:rsidRPr="00D963A8" w:rsidRDefault="00A40BDA" w:rsidP="00672F35">
            <w:pPr>
              <w:pStyle w:val="ListParagraph"/>
              <w:numPr>
                <w:ilvl w:val="0"/>
                <w:numId w:val="16"/>
              </w:numPr>
              <w:spacing w:line="360" w:lineRule="auto"/>
              <w:jc w:val="both"/>
              <w:rPr>
                <w:rFonts w:cs="Times New Roman"/>
                <w:sz w:val="24"/>
                <w:szCs w:val="24"/>
              </w:rPr>
            </w:pPr>
            <w:r w:rsidRPr="00D963A8">
              <w:rPr>
                <w:rFonts w:cs="Times New Roman"/>
                <w:sz w:val="24"/>
                <w:szCs w:val="24"/>
              </w:rPr>
              <w:t>Government of India guidelines April 2008 and 2011 on watershed management;</w:t>
            </w:r>
          </w:p>
          <w:p w:rsidR="00A40BDA" w:rsidRPr="00D963A8" w:rsidRDefault="00A40BDA" w:rsidP="00672F35">
            <w:pPr>
              <w:pStyle w:val="ListParagraph"/>
              <w:numPr>
                <w:ilvl w:val="0"/>
                <w:numId w:val="16"/>
              </w:numPr>
              <w:spacing w:line="360" w:lineRule="auto"/>
              <w:jc w:val="both"/>
              <w:rPr>
                <w:rFonts w:cs="Times New Roman"/>
                <w:sz w:val="24"/>
                <w:szCs w:val="24"/>
              </w:rPr>
            </w:pPr>
            <w:r w:rsidRPr="00D963A8">
              <w:rPr>
                <w:rFonts w:cs="Times New Roman"/>
                <w:sz w:val="24"/>
                <w:szCs w:val="24"/>
              </w:rPr>
              <w:lastRenderedPageBreak/>
              <w:t>State perspective and strategic plan;</w:t>
            </w:r>
          </w:p>
          <w:p w:rsidR="00A40BDA" w:rsidRPr="00D963A8" w:rsidRDefault="00A40BDA" w:rsidP="00672F35">
            <w:pPr>
              <w:pStyle w:val="ListParagraph"/>
              <w:numPr>
                <w:ilvl w:val="0"/>
                <w:numId w:val="16"/>
              </w:numPr>
              <w:spacing w:line="360" w:lineRule="auto"/>
              <w:jc w:val="both"/>
              <w:rPr>
                <w:rFonts w:cs="Times New Roman"/>
                <w:sz w:val="24"/>
                <w:szCs w:val="24"/>
              </w:rPr>
            </w:pPr>
            <w:r w:rsidRPr="00D963A8">
              <w:rPr>
                <w:rFonts w:cs="Times New Roman"/>
                <w:sz w:val="24"/>
                <w:szCs w:val="24"/>
              </w:rPr>
              <w:t>Detailed Project Reports;</w:t>
            </w:r>
          </w:p>
          <w:p w:rsidR="00A40BDA" w:rsidRPr="00D963A8" w:rsidRDefault="00A40BDA" w:rsidP="00672F35">
            <w:pPr>
              <w:pStyle w:val="ListParagraph"/>
              <w:numPr>
                <w:ilvl w:val="0"/>
                <w:numId w:val="16"/>
              </w:numPr>
              <w:spacing w:line="360" w:lineRule="auto"/>
              <w:jc w:val="both"/>
              <w:rPr>
                <w:rFonts w:cs="Times New Roman"/>
                <w:sz w:val="24"/>
                <w:szCs w:val="24"/>
              </w:rPr>
            </w:pPr>
            <w:r w:rsidRPr="00D963A8">
              <w:rPr>
                <w:rFonts w:cs="Times New Roman"/>
                <w:sz w:val="24"/>
                <w:szCs w:val="24"/>
              </w:rPr>
              <w:t>General Financial and Accounting Rules and Public Works Financial and Accounting Rules;</w:t>
            </w:r>
          </w:p>
          <w:p w:rsidR="00A40BDA" w:rsidRPr="00D963A8" w:rsidRDefault="00A40BDA" w:rsidP="00672F35">
            <w:pPr>
              <w:pStyle w:val="ListParagraph"/>
              <w:numPr>
                <w:ilvl w:val="0"/>
                <w:numId w:val="16"/>
              </w:numPr>
              <w:spacing w:line="360" w:lineRule="auto"/>
              <w:jc w:val="both"/>
              <w:rPr>
                <w:rFonts w:cs="Times New Roman"/>
                <w:sz w:val="24"/>
                <w:szCs w:val="24"/>
              </w:rPr>
            </w:pPr>
            <w:r w:rsidRPr="00D963A8">
              <w:rPr>
                <w:rFonts w:cs="Times New Roman"/>
                <w:sz w:val="24"/>
                <w:szCs w:val="24"/>
              </w:rPr>
              <w:t>Orders/guidelines/circulars issued by GoI and State Government from time to time.</w:t>
            </w:r>
          </w:p>
          <w:p w:rsidR="00A40BDA" w:rsidRPr="00D963A8" w:rsidRDefault="00A40BDA" w:rsidP="00502BE1">
            <w:pPr>
              <w:pStyle w:val="ListParagraph"/>
              <w:spacing w:line="360" w:lineRule="auto"/>
              <w:jc w:val="both"/>
              <w:rPr>
                <w:rFonts w:cs="Times New Roman"/>
                <w:sz w:val="24"/>
                <w:szCs w:val="24"/>
              </w:rPr>
            </w:pPr>
          </w:p>
          <w:p w:rsidR="00A40BDA" w:rsidRPr="00D963A8" w:rsidRDefault="00A40BDA" w:rsidP="00502BE1">
            <w:pPr>
              <w:pStyle w:val="ListParagraph"/>
              <w:spacing w:line="360" w:lineRule="auto"/>
              <w:ind w:left="0"/>
              <w:jc w:val="both"/>
              <w:rPr>
                <w:rFonts w:cs="Times New Roman"/>
                <w:b/>
                <w:sz w:val="24"/>
                <w:szCs w:val="24"/>
              </w:rPr>
            </w:pPr>
            <w:r w:rsidRPr="00D963A8">
              <w:rPr>
                <w:rFonts w:cs="Times New Roman"/>
                <w:b/>
                <w:sz w:val="24"/>
                <w:szCs w:val="24"/>
              </w:rPr>
              <w:t>Audit Scope and Methodology:</w:t>
            </w:r>
          </w:p>
          <w:p w:rsidR="00A40BDA" w:rsidRPr="00D963A8" w:rsidRDefault="00A40BDA" w:rsidP="00502BE1">
            <w:pPr>
              <w:pStyle w:val="ListParagraph"/>
              <w:spacing w:line="360" w:lineRule="auto"/>
              <w:ind w:left="0"/>
              <w:jc w:val="both"/>
              <w:rPr>
                <w:rFonts w:cs="Times New Roman"/>
                <w:sz w:val="24"/>
                <w:szCs w:val="24"/>
              </w:rPr>
            </w:pPr>
            <w:r w:rsidRPr="00D963A8">
              <w:rPr>
                <w:rFonts w:cs="Times New Roman"/>
                <w:sz w:val="24"/>
                <w:szCs w:val="24"/>
              </w:rPr>
              <w:t>The State is divided into seven zones. Two zones, Ajmer and Jodhpur were selected for test check on the basis of maximum expenditure incurred during 2010-15. In selected zones 50 per cent of the districts i.e. two districts out of four in Ajmer zone (Ajmer and Nagaur) and three districts out of six in Jodhpur zone (Barmer, Jaisalmer and Jodhpur) were selected. In each selected district, two PIAs were further selected through random sampling using IDEA software. In each PIA, scrutiny of all of projects (maximum 10 projects) was carried out. Physical verification of 10 per cent of works carried out under the work phase in the test checked projects was also carried out jointly with departmental staff. Exit conference was conducted on 26 February 2016 with Government and responses of the Government were considered while drafting the report.</w:t>
            </w:r>
          </w:p>
          <w:p w:rsidR="00A40BDA" w:rsidRPr="00D963A8" w:rsidRDefault="00A40BDA" w:rsidP="00502BE1">
            <w:pPr>
              <w:pStyle w:val="ListParagraph"/>
              <w:spacing w:line="360" w:lineRule="auto"/>
              <w:ind w:left="0"/>
              <w:jc w:val="both"/>
              <w:rPr>
                <w:rFonts w:cs="Times New Roman"/>
                <w:b/>
                <w:sz w:val="24"/>
                <w:szCs w:val="24"/>
              </w:rPr>
            </w:pPr>
            <w:r w:rsidRPr="00D963A8">
              <w:rPr>
                <w:rFonts w:cs="Times New Roman"/>
                <w:b/>
                <w:sz w:val="24"/>
                <w:szCs w:val="24"/>
              </w:rPr>
              <w:t>Audit Findings:</w:t>
            </w:r>
          </w:p>
          <w:p w:rsidR="00A40BDA" w:rsidRPr="00D963A8" w:rsidRDefault="00A40BDA" w:rsidP="00672F35">
            <w:pPr>
              <w:pStyle w:val="ListParagraph"/>
              <w:numPr>
                <w:ilvl w:val="0"/>
                <w:numId w:val="17"/>
              </w:numPr>
              <w:spacing w:line="360" w:lineRule="auto"/>
              <w:jc w:val="both"/>
              <w:rPr>
                <w:rFonts w:cs="Times New Roman"/>
                <w:sz w:val="24"/>
                <w:szCs w:val="24"/>
              </w:rPr>
            </w:pPr>
            <w:r w:rsidRPr="00D963A8">
              <w:rPr>
                <w:rFonts w:cs="Times New Roman"/>
                <w:sz w:val="24"/>
                <w:szCs w:val="24"/>
              </w:rPr>
              <w:t>As per perspective and strategic plan, 58.50 lakh hectare area was to be treated under batch-I to VI during 2009-10 to 2014-15, against which 57.63 lakh hectare area was sanctioned and only 9.96 lakh hectare (17 per cent during (2009-15) was treated as of March 2015. There was delay in completion of 749 projects sanctioned during 2009-13.</w:t>
            </w:r>
          </w:p>
          <w:p w:rsidR="00A40BDA" w:rsidRPr="00D963A8" w:rsidRDefault="00A40BDA" w:rsidP="00672F35">
            <w:pPr>
              <w:pStyle w:val="ListParagraph"/>
              <w:numPr>
                <w:ilvl w:val="0"/>
                <w:numId w:val="17"/>
              </w:numPr>
              <w:spacing w:line="360" w:lineRule="auto"/>
              <w:jc w:val="both"/>
              <w:rPr>
                <w:rFonts w:cs="Times New Roman"/>
                <w:sz w:val="24"/>
                <w:szCs w:val="24"/>
              </w:rPr>
            </w:pPr>
            <w:r w:rsidRPr="00D963A8">
              <w:rPr>
                <w:rFonts w:cs="Times New Roman"/>
                <w:sz w:val="24"/>
                <w:szCs w:val="24"/>
              </w:rPr>
              <w:t>State Government may review the strategic plan and prepare a revised plan to achieve the target of treatment of 179 lakh hectare with the proper and timely implementation of the project.</w:t>
            </w:r>
          </w:p>
          <w:p w:rsidR="00A40BDA" w:rsidRPr="00D963A8" w:rsidRDefault="00A40BDA" w:rsidP="00672F35">
            <w:pPr>
              <w:pStyle w:val="ListParagraph"/>
              <w:numPr>
                <w:ilvl w:val="0"/>
                <w:numId w:val="17"/>
              </w:numPr>
              <w:spacing w:line="360" w:lineRule="auto"/>
              <w:jc w:val="both"/>
              <w:rPr>
                <w:rFonts w:cs="Times New Roman"/>
                <w:sz w:val="24"/>
                <w:szCs w:val="24"/>
              </w:rPr>
            </w:pPr>
            <w:r w:rsidRPr="00D963A8">
              <w:rPr>
                <w:rFonts w:cs="Times New Roman"/>
                <w:sz w:val="24"/>
                <w:szCs w:val="24"/>
              </w:rPr>
              <w:t>Cases of non-utilization of funds, excess expenditure reported to GoI, delay release of State share, cut in central share due to non-submission of consolidation evaluation report, unspent balances prior to IWMP schemes were also noticed.</w:t>
            </w:r>
          </w:p>
          <w:p w:rsidR="00A40BDA" w:rsidRPr="00D963A8" w:rsidRDefault="00A40BDA" w:rsidP="00502BE1">
            <w:pPr>
              <w:pStyle w:val="ListParagraph"/>
              <w:spacing w:line="360" w:lineRule="auto"/>
              <w:ind w:left="0"/>
              <w:jc w:val="both"/>
              <w:rPr>
                <w:rFonts w:cs="Times New Roman"/>
                <w:sz w:val="24"/>
                <w:szCs w:val="24"/>
              </w:rPr>
            </w:pPr>
            <w:r w:rsidRPr="00D963A8">
              <w:rPr>
                <w:rFonts w:cs="Times New Roman"/>
                <w:sz w:val="24"/>
                <w:szCs w:val="24"/>
              </w:rPr>
              <w:t xml:space="preserve">Source: </w:t>
            </w:r>
            <w:hyperlink r:id="rId36" w:history="1">
              <w:r w:rsidRPr="00D963A8">
                <w:rPr>
                  <w:rStyle w:val="Hyperlink"/>
                  <w:rFonts w:cs="Times New Roman"/>
                  <w:sz w:val="24"/>
                  <w:szCs w:val="24"/>
                </w:rPr>
                <w:t>https://www.wgea.org/media/5582/9-pa-on-integrated-watershed-management-programme-rajasthan-report_no_4_of_2016-chapter-2.pdf</w:t>
              </w:r>
            </w:hyperlink>
          </w:p>
        </w:tc>
      </w:tr>
    </w:tbl>
    <w:p w:rsidR="00A40BDA" w:rsidRPr="00D963A8" w:rsidRDefault="00A40BDA" w:rsidP="00A40BDA">
      <w:pPr>
        <w:spacing w:line="360" w:lineRule="auto"/>
        <w:jc w:val="center"/>
        <w:rPr>
          <w:rFonts w:cs="Times New Roman"/>
          <w:b/>
          <w:szCs w:val="24"/>
        </w:rPr>
      </w:pPr>
    </w:p>
    <w:p w:rsidR="00A40BDA" w:rsidRPr="00D963A8" w:rsidRDefault="00A40BDA" w:rsidP="00A40BDA">
      <w:pPr>
        <w:spacing w:line="360" w:lineRule="auto"/>
        <w:rPr>
          <w:rFonts w:cs="Times New Roman"/>
          <w:sz w:val="28"/>
          <w:szCs w:val="28"/>
        </w:rPr>
      </w:pPr>
      <w:r w:rsidRPr="00D963A8">
        <w:rPr>
          <w:rFonts w:cs="Times New Roman"/>
          <w:b/>
          <w:sz w:val="28"/>
          <w:szCs w:val="28"/>
        </w:rPr>
        <w:lastRenderedPageBreak/>
        <w:t xml:space="preserve">4.1.5 </w:t>
      </w:r>
      <w:r w:rsidRPr="00D963A8">
        <w:rPr>
          <w:rFonts w:cs="Times New Roman"/>
          <w:b/>
          <w:sz w:val="28"/>
          <w:szCs w:val="28"/>
          <w:u w:val="single"/>
        </w:rPr>
        <w:t>Audit of Soil Conservation</w:t>
      </w:r>
    </w:p>
    <w:p w:rsidR="00A40BDA" w:rsidRPr="00D963A8" w:rsidRDefault="00A40BDA" w:rsidP="00A40BDA">
      <w:pPr>
        <w:spacing w:line="360" w:lineRule="auto"/>
        <w:rPr>
          <w:rFonts w:cs="Times New Roman"/>
          <w:b/>
          <w:szCs w:val="24"/>
        </w:rPr>
      </w:pPr>
      <w:r w:rsidRPr="00D963A8">
        <w:rPr>
          <w:rFonts w:cs="Times New Roman"/>
          <w:b/>
          <w:szCs w:val="24"/>
        </w:rPr>
        <w:t>Background:</w:t>
      </w:r>
    </w:p>
    <w:p w:rsidR="00A40BDA" w:rsidRPr="00D963A8" w:rsidRDefault="00A40BDA" w:rsidP="00A40BDA">
      <w:pPr>
        <w:spacing w:line="360" w:lineRule="auto"/>
        <w:jc w:val="both"/>
        <w:rPr>
          <w:rFonts w:cs="Times New Roman"/>
          <w:szCs w:val="24"/>
        </w:rPr>
      </w:pPr>
      <w:r w:rsidRPr="00D963A8">
        <w:rPr>
          <w:rFonts w:cs="Times New Roman"/>
          <w:szCs w:val="24"/>
        </w:rPr>
        <w:tab/>
        <w:t xml:space="preserve">Soils are the loose mineral or organic materials found on the earth's surface, usually (or averagely) made up of about 25% air, 25% water, 45% mineral and 5% organic matter. Soils are essential for life, in the sense that they provide the medium for plant growth. Unfortunately, soils are under threat in many ways, from excessive farming practices, use of chemicals during agricultural practices, water, land and air pollution, and water and wind erosion. </w:t>
      </w:r>
    </w:p>
    <w:p w:rsidR="00A40BDA" w:rsidRPr="00D963A8" w:rsidRDefault="00A40BDA" w:rsidP="00A40BDA">
      <w:pPr>
        <w:spacing w:line="360" w:lineRule="auto"/>
        <w:jc w:val="both"/>
        <w:rPr>
          <w:rFonts w:cs="Times New Roman"/>
          <w:szCs w:val="24"/>
        </w:rPr>
      </w:pPr>
      <w:r w:rsidRPr="00D963A8">
        <w:rPr>
          <w:rFonts w:cs="Times New Roman"/>
          <w:szCs w:val="24"/>
        </w:rPr>
        <w:tab/>
        <w:t xml:space="preserve">Soil erosion is the displacement of the upper layer of soil. This natural process is caused by the dynamic activity of erosive agents, that is, water, air (wind), plants, animals, and humans. The loss of soil from farmland may be reflected in reduced crop production potential, lower surface water quality and damaged drainage networks. Water and wind erosion are now the two primary causes of land degradation; combined, they are responsible for 84% of degraded acreage. As soil erosion removes the nutrient-rich upper soil layers that eventually end on desertification. </w:t>
      </w:r>
    </w:p>
    <w:p w:rsidR="00A40BDA" w:rsidRPr="00D963A8" w:rsidRDefault="00A40BDA" w:rsidP="00A40BDA">
      <w:pPr>
        <w:spacing w:line="360" w:lineRule="auto"/>
        <w:rPr>
          <w:rFonts w:cs="Times New Roman"/>
          <w:szCs w:val="24"/>
        </w:rPr>
      </w:pPr>
      <w:r w:rsidRPr="00D963A8">
        <w:rPr>
          <w:rFonts w:cs="Times New Roman"/>
          <w:szCs w:val="24"/>
        </w:rPr>
        <w:tab/>
        <w:t xml:space="preserve">Soil conservation is the preventing of soil loss from erosion or reduced fertility caused by over usage, acidification, salinization or other chemical soil contamination. </w:t>
      </w:r>
    </w:p>
    <w:p w:rsidR="00A40BDA" w:rsidRPr="00D963A8" w:rsidRDefault="00A40BDA" w:rsidP="00A40BDA">
      <w:pPr>
        <w:spacing w:line="360" w:lineRule="auto"/>
        <w:rPr>
          <w:rFonts w:cs="Times New Roman"/>
          <w:b/>
          <w:szCs w:val="24"/>
        </w:rPr>
      </w:pPr>
      <w:r w:rsidRPr="00D963A8">
        <w:rPr>
          <w:rFonts w:cs="Times New Roman"/>
          <w:b/>
          <w:szCs w:val="24"/>
        </w:rPr>
        <w:t>Audit Objective:</w:t>
      </w:r>
    </w:p>
    <w:p w:rsidR="00A40BDA" w:rsidRPr="00675752" w:rsidRDefault="00A40BDA" w:rsidP="00672F35">
      <w:pPr>
        <w:pStyle w:val="ListParagraph"/>
        <w:numPr>
          <w:ilvl w:val="0"/>
          <w:numId w:val="84"/>
        </w:numPr>
        <w:spacing w:line="360" w:lineRule="auto"/>
        <w:rPr>
          <w:rFonts w:cs="Times New Roman"/>
          <w:szCs w:val="24"/>
        </w:rPr>
      </w:pPr>
      <w:r w:rsidRPr="00D963A8">
        <w:rPr>
          <w:rFonts w:cs="Times New Roman"/>
          <w:szCs w:val="24"/>
        </w:rPr>
        <w:t xml:space="preserve">Whether the risk of soil degradation in managed efficiently and effectively. </w:t>
      </w:r>
    </w:p>
    <w:p w:rsidR="00A40BDA" w:rsidRPr="00D963A8" w:rsidRDefault="00A40BDA" w:rsidP="00A40BDA">
      <w:pPr>
        <w:pStyle w:val="ListParagraph"/>
        <w:spacing w:line="360" w:lineRule="auto"/>
        <w:ind w:left="0"/>
        <w:rPr>
          <w:rFonts w:cs="Times New Roman"/>
          <w:b/>
          <w:szCs w:val="24"/>
        </w:rPr>
      </w:pPr>
      <w:r w:rsidRPr="00D963A8">
        <w:rPr>
          <w:rFonts w:cs="Times New Roman"/>
          <w:b/>
          <w:szCs w:val="24"/>
        </w:rPr>
        <w:t>Audit Questions:</w:t>
      </w:r>
    </w:p>
    <w:p w:rsidR="00A40BDA" w:rsidRPr="00D963A8" w:rsidRDefault="00A40BDA" w:rsidP="00672F35">
      <w:pPr>
        <w:pStyle w:val="ListParagraph"/>
        <w:numPr>
          <w:ilvl w:val="0"/>
          <w:numId w:val="85"/>
        </w:numPr>
        <w:spacing w:line="360" w:lineRule="auto"/>
        <w:rPr>
          <w:rFonts w:cs="Times New Roman"/>
          <w:szCs w:val="24"/>
        </w:rPr>
      </w:pPr>
      <w:r w:rsidRPr="00D963A8">
        <w:rPr>
          <w:rFonts w:cs="Times New Roman"/>
          <w:szCs w:val="24"/>
        </w:rPr>
        <w:t>Whether government has developed action plan on soil conservation.</w:t>
      </w:r>
    </w:p>
    <w:p w:rsidR="00A40BDA" w:rsidRPr="00D963A8" w:rsidRDefault="00A40BDA" w:rsidP="00672F35">
      <w:pPr>
        <w:pStyle w:val="ListParagraph"/>
        <w:numPr>
          <w:ilvl w:val="0"/>
          <w:numId w:val="85"/>
        </w:numPr>
        <w:spacing w:line="360" w:lineRule="auto"/>
        <w:rPr>
          <w:rFonts w:cs="Times New Roman"/>
          <w:szCs w:val="24"/>
        </w:rPr>
      </w:pPr>
      <w:r w:rsidRPr="00D963A8">
        <w:rPr>
          <w:rFonts w:cs="Times New Roman"/>
          <w:szCs w:val="24"/>
        </w:rPr>
        <w:t>The target set in action plan has achieved?</w:t>
      </w:r>
    </w:p>
    <w:p w:rsidR="00A40BDA" w:rsidRPr="00675752" w:rsidRDefault="00A40BDA" w:rsidP="00672F35">
      <w:pPr>
        <w:pStyle w:val="ListParagraph"/>
        <w:numPr>
          <w:ilvl w:val="0"/>
          <w:numId w:val="85"/>
        </w:numPr>
        <w:spacing w:line="360" w:lineRule="auto"/>
        <w:rPr>
          <w:rFonts w:cs="Times New Roman"/>
          <w:szCs w:val="24"/>
        </w:rPr>
      </w:pPr>
      <w:r w:rsidRPr="00D963A8">
        <w:rPr>
          <w:rFonts w:cs="Times New Roman"/>
          <w:szCs w:val="24"/>
        </w:rPr>
        <w:t>The program launched for soil conservation has achieved its targets?</w:t>
      </w:r>
    </w:p>
    <w:p w:rsidR="00A40BDA" w:rsidRPr="00D963A8" w:rsidRDefault="00A40BDA" w:rsidP="00A40BDA">
      <w:pPr>
        <w:spacing w:line="360" w:lineRule="auto"/>
        <w:rPr>
          <w:rFonts w:cs="Times New Roman"/>
          <w:b/>
          <w:szCs w:val="24"/>
        </w:rPr>
      </w:pPr>
      <w:r w:rsidRPr="00D963A8">
        <w:rPr>
          <w:rFonts w:cs="Times New Roman"/>
          <w:b/>
          <w:szCs w:val="24"/>
        </w:rPr>
        <w:t>Audit Criteria:</w:t>
      </w:r>
    </w:p>
    <w:p w:rsidR="00A40BDA" w:rsidRPr="00D963A8" w:rsidRDefault="00A40BDA" w:rsidP="00A40BDA">
      <w:pPr>
        <w:spacing w:line="360" w:lineRule="auto"/>
        <w:rPr>
          <w:rFonts w:cs="Times New Roman"/>
          <w:szCs w:val="24"/>
        </w:rPr>
      </w:pPr>
      <w:r w:rsidRPr="00D963A8">
        <w:rPr>
          <w:rFonts w:cs="Times New Roman"/>
          <w:szCs w:val="24"/>
        </w:rPr>
        <w:tab/>
        <w:t>Sources of audit criteria can include:</w:t>
      </w:r>
    </w:p>
    <w:p w:rsidR="00A40BDA" w:rsidRPr="00D963A8" w:rsidRDefault="00A40BDA" w:rsidP="00672F35">
      <w:pPr>
        <w:pStyle w:val="ListParagraph"/>
        <w:numPr>
          <w:ilvl w:val="0"/>
          <w:numId w:val="79"/>
        </w:numPr>
        <w:spacing w:line="360" w:lineRule="auto"/>
        <w:jc w:val="both"/>
        <w:rPr>
          <w:rFonts w:cs="Times New Roman"/>
          <w:szCs w:val="24"/>
        </w:rPr>
      </w:pPr>
      <w:r w:rsidRPr="00D963A8">
        <w:rPr>
          <w:rFonts w:cs="Times New Roman"/>
          <w:szCs w:val="24"/>
        </w:rPr>
        <w:t>International conventions and agreements on soil conservation includes:</w:t>
      </w:r>
    </w:p>
    <w:p w:rsidR="00A40BDA" w:rsidRPr="00D963A8" w:rsidRDefault="00A40BDA" w:rsidP="00A40BDA">
      <w:pPr>
        <w:pStyle w:val="ListParagraph"/>
        <w:shd w:val="clear" w:color="auto" w:fill="FFFFFF"/>
        <w:spacing w:after="0" w:line="360" w:lineRule="auto"/>
        <w:jc w:val="both"/>
        <w:rPr>
          <w:rFonts w:eastAsia="Times New Roman" w:cs="Times New Roman"/>
          <w:b/>
          <w:iCs/>
          <w:szCs w:val="24"/>
        </w:rPr>
      </w:pPr>
      <w:r w:rsidRPr="00D963A8">
        <w:rPr>
          <w:rFonts w:eastAsia="Times New Roman" w:cs="Times New Roman"/>
          <w:b/>
          <w:iCs/>
          <w:szCs w:val="24"/>
        </w:rPr>
        <w:t>International Convention:</w:t>
      </w:r>
    </w:p>
    <w:p w:rsidR="00A40BDA" w:rsidRPr="00D963A8" w:rsidRDefault="00A40BDA" w:rsidP="00672F35">
      <w:pPr>
        <w:pStyle w:val="ListParagraph"/>
        <w:numPr>
          <w:ilvl w:val="0"/>
          <w:numId w:val="81"/>
        </w:numPr>
        <w:shd w:val="clear" w:color="auto" w:fill="FFFFFF"/>
        <w:spacing w:after="0" w:line="360" w:lineRule="auto"/>
        <w:jc w:val="both"/>
        <w:rPr>
          <w:rFonts w:eastAsia="Times New Roman" w:cs="Times New Roman"/>
          <w:b/>
          <w:iCs/>
          <w:szCs w:val="24"/>
        </w:rPr>
      </w:pPr>
      <w:r w:rsidRPr="00D963A8">
        <w:rPr>
          <w:rFonts w:eastAsia="Times New Roman" w:cs="Times New Roman"/>
          <w:iCs/>
          <w:szCs w:val="24"/>
        </w:rPr>
        <w:t>United Nations Convention on Combating Desertification</w:t>
      </w:r>
    </w:p>
    <w:p w:rsidR="00A40BDA" w:rsidRPr="00D963A8" w:rsidRDefault="00A40BDA" w:rsidP="00672F35">
      <w:pPr>
        <w:pStyle w:val="ListParagraph"/>
        <w:numPr>
          <w:ilvl w:val="0"/>
          <w:numId w:val="81"/>
        </w:numPr>
        <w:spacing w:after="0" w:line="360" w:lineRule="auto"/>
        <w:jc w:val="both"/>
        <w:rPr>
          <w:rFonts w:cs="Times New Roman"/>
          <w:szCs w:val="24"/>
        </w:rPr>
      </w:pPr>
      <w:r w:rsidRPr="00D963A8">
        <w:rPr>
          <w:rFonts w:cs="Times New Roman"/>
          <w:szCs w:val="24"/>
        </w:rPr>
        <w:lastRenderedPageBreak/>
        <w:t>Convention on Biological Diversity</w:t>
      </w:r>
    </w:p>
    <w:p w:rsidR="00A40BDA" w:rsidRPr="00D963A8" w:rsidRDefault="00A40BDA" w:rsidP="00672F35">
      <w:pPr>
        <w:pStyle w:val="ListParagraph"/>
        <w:numPr>
          <w:ilvl w:val="0"/>
          <w:numId w:val="81"/>
        </w:numPr>
        <w:spacing w:after="0" w:line="360" w:lineRule="auto"/>
        <w:jc w:val="both"/>
        <w:rPr>
          <w:rFonts w:cs="Times New Roman"/>
          <w:szCs w:val="24"/>
        </w:rPr>
      </w:pPr>
      <w:r w:rsidRPr="00D963A8">
        <w:rPr>
          <w:rFonts w:cs="Times New Roman"/>
          <w:szCs w:val="24"/>
        </w:rPr>
        <w:t>United Nations Framework Convention on Climate Change</w:t>
      </w:r>
    </w:p>
    <w:p w:rsidR="00A40BDA" w:rsidRPr="00D963A8" w:rsidRDefault="00A40BDA" w:rsidP="00A40BDA">
      <w:pPr>
        <w:pStyle w:val="ListParagraph"/>
        <w:shd w:val="clear" w:color="auto" w:fill="FFFFFF"/>
        <w:spacing w:after="0" w:line="360" w:lineRule="auto"/>
        <w:jc w:val="both"/>
        <w:rPr>
          <w:rFonts w:eastAsia="Times New Roman" w:cs="Times New Roman"/>
          <w:b/>
          <w:szCs w:val="24"/>
        </w:rPr>
      </w:pPr>
      <w:r w:rsidRPr="00D963A8">
        <w:rPr>
          <w:rFonts w:eastAsia="Times New Roman" w:cs="Times New Roman"/>
          <w:b/>
          <w:iCs/>
          <w:szCs w:val="24"/>
        </w:rPr>
        <w:t>Multilateral Agreements relevant to soil protection</w:t>
      </w:r>
    </w:p>
    <w:p w:rsidR="00A40BDA" w:rsidRPr="00D963A8" w:rsidRDefault="00A40BDA" w:rsidP="00672F35">
      <w:pPr>
        <w:pStyle w:val="ListParagraph"/>
        <w:numPr>
          <w:ilvl w:val="0"/>
          <w:numId w:val="80"/>
        </w:numPr>
        <w:shd w:val="clear" w:color="auto" w:fill="FFFFFF"/>
        <w:spacing w:after="0" w:line="360" w:lineRule="auto"/>
        <w:jc w:val="both"/>
        <w:rPr>
          <w:rFonts w:eastAsia="Times New Roman" w:cs="Times New Roman"/>
          <w:szCs w:val="24"/>
        </w:rPr>
      </w:pPr>
      <w:r w:rsidRPr="00D963A8">
        <w:rPr>
          <w:rFonts w:eastAsia="Times New Roman" w:cs="Times New Roman"/>
          <w:bCs/>
          <w:szCs w:val="24"/>
        </w:rPr>
        <w:t>1972 Stockholm declaration</w:t>
      </w:r>
      <w:r w:rsidRPr="00D963A8">
        <w:rPr>
          <w:rFonts w:eastAsia="Times New Roman" w:cs="Times New Roman"/>
          <w:szCs w:val="24"/>
        </w:rPr>
        <w:t> </w:t>
      </w:r>
    </w:p>
    <w:p w:rsidR="00A40BDA" w:rsidRPr="00D963A8" w:rsidRDefault="00A40BDA" w:rsidP="00672F35">
      <w:pPr>
        <w:pStyle w:val="ListParagraph"/>
        <w:numPr>
          <w:ilvl w:val="0"/>
          <w:numId w:val="80"/>
        </w:numPr>
        <w:shd w:val="clear" w:color="auto" w:fill="FFFFFF"/>
        <w:spacing w:after="0" w:line="360" w:lineRule="auto"/>
        <w:jc w:val="both"/>
        <w:rPr>
          <w:rFonts w:eastAsia="Times New Roman" w:cs="Times New Roman"/>
          <w:szCs w:val="24"/>
        </w:rPr>
      </w:pPr>
      <w:r w:rsidRPr="00D963A8">
        <w:rPr>
          <w:rFonts w:eastAsia="Times New Roman" w:cs="Times New Roman"/>
          <w:szCs w:val="24"/>
        </w:rPr>
        <w:t>The </w:t>
      </w:r>
      <w:r w:rsidRPr="00D963A8">
        <w:rPr>
          <w:rFonts w:eastAsia="Times New Roman" w:cs="Times New Roman"/>
          <w:bCs/>
          <w:szCs w:val="24"/>
        </w:rPr>
        <w:t>Nairobi Declaration </w:t>
      </w:r>
    </w:p>
    <w:p w:rsidR="00A40BDA" w:rsidRPr="00D963A8" w:rsidRDefault="00A40BDA" w:rsidP="00672F35">
      <w:pPr>
        <w:pStyle w:val="ListParagraph"/>
        <w:numPr>
          <w:ilvl w:val="0"/>
          <w:numId w:val="80"/>
        </w:numPr>
        <w:shd w:val="clear" w:color="auto" w:fill="FFFFFF"/>
        <w:spacing w:after="0" w:line="360" w:lineRule="auto"/>
        <w:jc w:val="both"/>
        <w:rPr>
          <w:rFonts w:eastAsia="Times New Roman" w:cs="Times New Roman"/>
          <w:szCs w:val="24"/>
        </w:rPr>
      </w:pPr>
      <w:r w:rsidRPr="00D963A8">
        <w:rPr>
          <w:rFonts w:eastAsia="Times New Roman" w:cs="Times New Roman"/>
          <w:szCs w:val="24"/>
        </w:rPr>
        <w:t>The </w:t>
      </w:r>
      <w:r w:rsidRPr="00D963A8">
        <w:rPr>
          <w:rFonts w:eastAsia="Times New Roman" w:cs="Times New Roman"/>
          <w:bCs/>
          <w:szCs w:val="24"/>
        </w:rPr>
        <w:t>1972 UNESCO Convention on the Protection of World Cultural and National Heritage</w:t>
      </w:r>
      <w:r w:rsidRPr="00D963A8">
        <w:rPr>
          <w:rFonts w:eastAsia="Times New Roman" w:cs="Times New Roman"/>
          <w:szCs w:val="24"/>
        </w:rPr>
        <w:t>  </w:t>
      </w:r>
    </w:p>
    <w:p w:rsidR="00A40BDA" w:rsidRPr="00D963A8" w:rsidRDefault="00A40BDA" w:rsidP="00672F35">
      <w:pPr>
        <w:pStyle w:val="ListParagraph"/>
        <w:numPr>
          <w:ilvl w:val="0"/>
          <w:numId w:val="80"/>
        </w:numPr>
        <w:shd w:val="clear" w:color="auto" w:fill="FFFFFF"/>
        <w:spacing w:after="0" w:line="360" w:lineRule="auto"/>
        <w:jc w:val="both"/>
        <w:rPr>
          <w:rFonts w:eastAsia="Times New Roman" w:cs="Times New Roman"/>
          <w:szCs w:val="24"/>
        </w:rPr>
      </w:pPr>
      <w:r w:rsidRPr="00D963A8">
        <w:rPr>
          <w:rFonts w:eastAsia="Times New Roman" w:cs="Times New Roman"/>
          <w:szCs w:val="24"/>
        </w:rPr>
        <w:t>The </w:t>
      </w:r>
      <w:r w:rsidRPr="00D963A8">
        <w:rPr>
          <w:rFonts w:eastAsia="Times New Roman" w:cs="Times New Roman"/>
          <w:bCs/>
          <w:szCs w:val="24"/>
        </w:rPr>
        <w:t>European Soil Charter</w:t>
      </w:r>
      <w:r w:rsidRPr="00D963A8">
        <w:rPr>
          <w:rFonts w:eastAsia="Times New Roman" w:cs="Times New Roman"/>
          <w:szCs w:val="24"/>
        </w:rPr>
        <w:t> </w:t>
      </w:r>
    </w:p>
    <w:p w:rsidR="00A40BDA" w:rsidRPr="00D963A8" w:rsidRDefault="00A40BDA" w:rsidP="00672F35">
      <w:pPr>
        <w:pStyle w:val="ListParagraph"/>
        <w:numPr>
          <w:ilvl w:val="0"/>
          <w:numId w:val="80"/>
        </w:numPr>
        <w:shd w:val="clear" w:color="auto" w:fill="FFFFFF"/>
        <w:spacing w:after="0" w:line="360" w:lineRule="auto"/>
        <w:jc w:val="both"/>
        <w:rPr>
          <w:rFonts w:eastAsia="Times New Roman" w:cs="Times New Roman"/>
          <w:szCs w:val="24"/>
        </w:rPr>
      </w:pPr>
      <w:r w:rsidRPr="00D963A8">
        <w:rPr>
          <w:rFonts w:eastAsia="Times New Roman" w:cs="Times New Roman"/>
          <w:bCs/>
          <w:szCs w:val="24"/>
        </w:rPr>
        <w:t>World Conservation Strategy</w:t>
      </w:r>
      <w:r w:rsidRPr="00D963A8">
        <w:rPr>
          <w:rFonts w:eastAsia="Times New Roman" w:cs="Times New Roman"/>
          <w:szCs w:val="24"/>
        </w:rPr>
        <w:t> </w:t>
      </w:r>
    </w:p>
    <w:p w:rsidR="00A40BDA" w:rsidRPr="00D963A8" w:rsidRDefault="00A40BDA" w:rsidP="00672F35">
      <w:pPr>
        <w:pStyle w:val="ListParagraph"/>
        <w:numPr>
          <w:ilvl w:val="0"/>
          <w:numId w:val="80"/>
        </w:numPr>
        <w:shd w:val="clear" w:color="auto" w:fill="FFFFFF"/>
        <w:spacing w:after="0" w:line="360" w:lineRule="auto"/>
        <w:jc w:val="both"/>
        <w:rPr>
          <w:rFonts w:eastAsia="Times New Roman" w:cs="Times New Roman"/>
          <w:szCs w:val="24"/>
        </w:rPr>
      </w:pPr>
      <w:r w:rsidRPr="00D963A8">
        <w:rPr>
          <w:rFonts w:eastAsia="Times New Roman" w:cs="Times New Roman"/>
          <w:szCs w:val="24"/>
        </w:rPr>
        <w:t>The </w:t>
      </w:r>
      <w:r w:rsidRPr="00D963A8">
        <w:rPr>
          <w:rFonts w:eastAsia="Times New Roman" w:cs="Times New Roman"/>
          <w:bCs/>
          <w:szCs w:val="24"/>
        </w:rPr>
        <w:t>World Charter for Nature of 1982 </w:t>
      </w:r>
    </w:p>
    <w:p w:rsidR="00A40BDA" w:rsidRPr="00D963A8" w:rsidRDefault="00A40BDA" w:rsidP="00672F35">
      <w:pPr>
        <w:pStyle w:val="ListParagraph"/>
        <w:numPr>
          <w:ilvl w:val="0"/>
          <w:numId w:val="80"/>
        </w:numPr>
        <w:shd w:val="clear" w:color="auto" w:fill="FFFFFF"/>
        <w:spacing w:after="0" w:line="360" w:lineRule="auto"/>
        <w:jc w:val="both"/>
        <w:rPr>
          <w:rFonts w:eastAsia="Times New Roman" w:cs="Times New Roman"/>
          <w:szCs w:val="24"/>
        </w:rPr>
      </w:pPr>
      <w:r w:rsidRPr="00D963A8">
        <w:rPr>
          <w:rFonts w:eastAsia="Times New Roman" w:cs="Times New Roman"/>
          <w:bCs/>
          <w:szCs w:val="24"/>
        </w:rPr>
        <w:t>International Code of Conduct on the Distribution and Use of Pesticides in 1985 </w:t>
      </w:r>
    </w:p>
    <w:p w:rsidR="00A40BDA" w:rsidRPr="00D963A8" w:rsidRDefault="00A40BDA" w:rsidP="00672F35">
      <w:pPr>
        <w:pStyle w:val="ListParagraph"/>
        <w:numPr>
          <w:ilvl w:val="0"/>
          <w:numId w:val="80"/>
        </w:numPr>
        <w:shd w:val="clear" w:color="auto" w:fill="FFFFFF"/>
        <w:spacing w:after="0" w:line="360" w:lineRule="auto"/>
        <w:jc w:val="both"/>
        <w:rPr>
          <w:rFonts w:eastAsia="Times New Roman" w:cs="Times New Roman"/>
          <w:szCs w:val="24"/>
        </w:rPr>
      </w:pPr>
      <w:r w:rsidRPr="00D963A8">
        <w:rPr>
          <w:rFonts w:eastAsia="Times New Roman" w:cs="Times New Roman"/>
          <w:bCs/>
          <w:szCs w:val="24"/>
        </w:rPr>
        <w:t>Soil Protection Policy of 1992 </w:t>
      </w:r>
    </w:p>
    <w:p w:rsidR="00A40BDA" w:rsidRPr="00D963A8" w:rsidRDefault="00A40BDA" w:rsidP="00672F35">
      <w:pPr>
        <w:pStyle w:val="ListParagraph"/>
        <w:numPr>
          <w:ilvl w:val="0"/>
          <w:numId w:val="80"/>
        </w:numPr>
        <w:shd w:val="clear" w:color="auto" w:fill="FFFFFF"/>
        <w:spacing w:after="0" w:line="360" w:lineRule="auto"/>
        <w:jc w:val="both"/>
        <w:rPr>
          <w:rFonts w:eastAsia="Times New Roman" w:cs="Times New Roman"/>
          <w:szCs w:val="24"/>
        </w:rPr>
      </w:pPr>
      <w:r w:rsidRPr="00D963A8">
        <w:rPr>
          <w:rFonts w:eastAsia="Times New Roman" w:cs="Times New Roman"/>
          <w:bCs/>
          <w:szCs w:val="24"/>
        </w:rPr>
        <w:t>Montevideo IV Programme </w:t>
      </w:r>
    </w:p>
    <w:p w:rsidR="00A40BDA" w:rsidRPr="00D963A8" w:rsidRDefault="00A40BDA" w:rsidP="00672F35">
      <w:pPr>
        <w:pStyle w:val="ListParagraph"/>
        <w:numPr>
          <w:ilvl w:val="0"/>
          <w:numId w:val="80"/>
        </w:numPr>
        <w:shd w:val="clear" w:color="auto" w:fill="FFFFFF"/>
        <w:spacing w:after="0" w:line="360" w:lineRule="auto"/>
        <w:jc w:val="both"/>
        <w:rPr>
          <w:rFonts w:eastAsia="Times New Roman" w:cs="Times New Roman"/>
          <w:szCs w:val="24"/>
        </w:rPr>
      </w:pPr>
      <w:r w:rsidRPr="00D963A8">
        <w:rPr>
          <w:rFonts w:eastAsia="Times New Roman" w:cs="Times New Roman"/>
          <w:szCs w:val="24"/>
        </w:rPr>
        <w:t> </w:t>
      </w:r>
      <w:r w:rsidRPr="00D963A8">
        <w:rPr>
          <w:rFonts w:eastAsia="Times New Roman" w:cs="Times New Roman"/>
          <w:bCs/>
          <w:szCs w:val="24"/>
        </w:rPr>
        <w:t>Public Policies for the Protection of Soil Resources </w:t>
      </w:r>
    </w:p>
    <w:p w:rsidR="00A40BDA" w:rsidRPr="00D963A8" w:rsidRDefault="00802743" w:rsidP="00A40BDA">
      <w:pPr>
        <w:spacing w:line="360" w:lineRule="auto"/>
        <w:rPr>
          <w:rFonts w:cs="Times New Roman"/>
          <w:b/>
          <w:szCs w:val="24"/>
        </w:rPr>
      </w:pPr>
      <w:r>
        <w:rPr>
          <w:rFonts w:cs="Times New Roman"/>
          <w:b/>
          <w:szCs w:val="24"/>
        </w:rPr>
        <w:t xml:space="preserve">Audit </w:t>
      </w:r>
      <w:r w:rsidR="00A40BDA" w:rsidRPr="00D963A8">
        <w:rPr>
          <w:rFonts w:cs="Times New Roman"/>
          <w:b/>
          <w:szCs w:val="24"/>
        </w:rPr>
        <w:t>Case Studies:</w:t>
      </w:r>
    </w:p>
    <w:tbl>
      <w:tblPr>
        <w:tblStyle w:val="TableGrid"/>
        <w:tblW w:w="0" w:type="auto"/>
        <w:tblLook w:val="04A0"/>
      </w:tblPr>
      <w:tblGrid>
        <w:gridCol w:w="9576"/>
      </w:tblGrid>
      <w:tr w:rsidR="00A40BDA" w:rsidRPr="00D963A8" w:rsidTr="00502BE1">
        <w:tc>
          <w:tcPr>
            <w:tcW w:w="9576" w:type="dxa"/>
          </w:tcPr>
          <w:p w:rsidR="00A40BDA" w:rsidRPr="00D963A8" w:rsidRDefault="00802743" w:rsidP="00502BE1">
            <w:pPr>
              <w:spacing w:line="360" w:lineRule="auto"/>
              <w:jc w:val="center"/>
              <w:rPr>
                <w:rFonts w:cs="Times New Roman"/>
                <w:b/>
                <w:sz w:val="24"/>
                <w:szCs w:val="24"/>
                <w:shd w:val="clear" w:color="auto" w:fill="FAFAFA"/>
              </w:rPr>
            </w:pPr>
            <w:r>
              <w:rPr>
                <w:rFonts w:cs="Times New Roman"/>
                <w:b/>
                <w:sz w:val="24"/>
                <w:szCs w:val="24"/>
                <w:shd w:val="clear" w:color="auto" w:fill="FAFAFA"/>
              </w:rPr>
              <w:t xml:space="preserve">SAI </w:t>
            </w:r>
            <w:r w:rsidR="00A40BDA" w:rsidRPr="00D963A8">
              <w:rPr>
                <w:rFonts w:cs="Times New Roman"/>
                <w:b/>
                <w:sz w:val="24"/>
                <w:szCs w:val="24"/>
                <w:shd w:val="clear" w:color="auto" w:fill="FAFAFA"/>
              </w:rPr>
              <w:t>Lesotho</w:t>
            </w:r>
          </w:p>
          <w:p w:rsidR="00A40BDA" w:rsidRPr="00D963A8" w:rsidRDefault="00A40BDA" w:rsidP="00502BE1">
            <w:pPr>
              <w:spacing w:line="360" w:lineRule="auto"/>
              <w:jc w:val="center"/>
              <w:rPr>
                <w:rFonts w:cs="Times New Roman"/>
                <w:b/>
                <w:sz w:val="24"/>
                <w:szCs w:val="24"/>
              </w:rPr>
            </w:pPr>
            <w:r w:rsidRPr="00D963A8">
              <w:rPr>
                <w:rFonts w:cs="Times New Roman"/>
                <w:b/>
                <w:sz w:val="24"/>
                <w:szCs w:val="24"/>
                <w:shd w:val="clear" w:color="auto" w:fill="FAFAFA"/>
              </w:rPr>
              <w:t>Management of Soil Erosion by the Department Soil and Water Conservation in Lesotho</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Introduction:</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The Department of Soil and Water Conservation falls under the Ministry of Forestry and Land Reclamation, which was upgraded from a department in the Ministry of Agriculture and Food Security in March 2003. The decision to establish this ministry was based on the fact that soil erosion and land degradation demanded a more focused and concerned approach as they were still on the increase.</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Objective:</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The Office of the Auditor General undertook an audit in the Department of Soil and Water Conservation to examine the measures put in place to curb soil erosion and land degradation were ineffective, thereby come up with suggestions to remedy the problem.</w:t>
            </w:r>
          </w:p>
          <w:p w:rsidR="00A40BDA" w:rsidRPr="00D963A8" w:rsidRDefault="00A40BDA" w:rsidP="00502BE1">
            <w:pPr>
              <w:spacing w:line="360" w:lineRule="auto"/>
              <w:jc w:val="both"/>
              <w:rPr>
                <w:rFonts w:cs="Times New Roman"/>
                <w:sz w:val="24"/>
                <w:szCs w:val="24"/>
              </w:rPr>
            </w:pPr>
            <w:r w:rsidRPr="00D963A8">
              <w:rPr>
                <w:rFonts w:cs="Times New Roman"/>
                <w:b/>
                <w:sz w:val="24"/>
                <w:szCs w:val="24"/>
              </w:rPr>
              <w:t>Scope</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 xml:space="preserve">The audit focused on the Department of Soil and Water Conservation and other stakeholders, which include; Ministry of Agriculture and Food Security (Departments of Crops and Field </w:t>
            </w:r>
            <w:r w:rsidRPr="00D963A8">
              <w:rPr>
                <w:rFonts w:cs="Times New Roman"/>
                <w:sz w:val="24"/>
                <w:szCs w:val="24"/>
              </w:rPr>
              <w:lastRenderedPageBreak/>
              <w:t>Services), Ministry of Public Works and Transport (Departments of Roads and Rural Roads), Ministry of Tourism, Environment and Culture (National Environment Secretariat – NES), Local Councils and the Public. 6 The country is divided into ten districts; however the audit was conducted in four districts that had on-going conservation works at the time of the audit.</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Methodology:</w:t>
            </w:r>
          </w:p>
          <w:p w:rsidR="00A40BDA" w:rsidRPr="00802743" w:rsidRDefault="00A40BDA" w:rsidP="00672F35">
            <w:pPr>
              <w:pStyle w:val="ListParagraph"/>
              <w:numPr>
                <w:ilvl w:val="0"/>
                <w:numId w:val="107"/>
              </w:numPr>
              <w:spacing w:line="360" w:lineRule="auto"/>
              <w:jc w:val="both"/>
              <w:rPr>
                <w:rFonts w:cs="Times New Roman"/>
                <w:sz w:val="24"/>
                <w:szCs w:val="24"/>
              </w:rPr>
            </w:pPr>
            <w:r w:rsidRPr="00802743">
              <w:rPr>
                <w:rFonts w:cs="Times New Roman"/>
                <w:sz w:val="24"/>
                <w:szCs w:val="24"/>
              </w:rPr>
              <w:t xml:space="preserve">Document review </w:t>
            </w:r>
          </w:p>
          <w:p w:rsidR="00A40BDA" w:rsidRPr="00802743" w:rsidRDefault="00A40BDA" w:rsidP="00672F35">
            <w:pPr>
              <w:pStyle w:val="ListParagraph"/>
              <w:numPr>
                <w:ilvl w:val="0"/>
                <w:numId w:val="107"/>
              </w:numPr>
              <w:spacing w:line="360" w:lineRule="auto"/>
              <w:jc w:val="both"/>
              <w:rPr>
                <w:rFonts w:cs="Times New Roman"/>
                <w:sz w:val="24"/>
                <w:szCs w:val="24"/>
              </w:rPr>
            </w:pPr>
            <w:r w:rsidRPr="00802743">
              <w:rPr>
                <w:rFonts w:cs="Times New Roman"/>
                <w:sz w:val="24"/>
                <w:szCs w:val="24"/>
              </w:rPr>
              <w:t xml:space="preserve">Interviews </w:t>
            </w:r>
          </w:p>
          <w:p w:rsidR="00A40BDA" w:rsidRPr="00802743" w:rsidRDefault="00A40BDA" w:rsidP="00672F35">
            <w:pPr>
              <w:pStyle w:val="ListParagraph"/>
              <w:numPr>
                <w:ilvl w:val="0"/>
                <w:numId w:val="107"/>
              </w:numPr>
              <w:spacing w:line="360" w:lineRule="auto"/>
              <w:jc w:val="both"/>
              <w:rPr>
                <w:rFonts w:cs="Times New Roman"/>
                <w:sz w:val="24"/>
                <w:szCs w:val="24"/>
              </w:rPr>
            </w:pPr>
            <w:r w:rsidRPr="00802743">
              <w:rPr>
                <w:rFonts w:cs="Times New Roman"/>
                <w:sz w:val="24"/>
                <w:szCs w:val="24"/>
              </w:rPr>
              <w:t xml:space="preserve">Physical observations </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Audit Findings:</w:t>
            </w:r>
          </w:p>
          <w:p w:rsidR="00A40BDA" w:rsidRPr="00D963A8" w:rsidRDefault="00A40BDA" w:rsidP="00672F35">
            <w:pPr>
              <w:pStyle w:val="ListParagraph"/>
              <w:numPr>
                <w:ilvl w:val="0"/>
                <w:numId w:val="108"/>
              </w:numPr>
              <w:spacing w:line="360" w:lineRule="auto"/>
              <w:jc w:val="both"/>
              <w:rPr>
                <w:rFonts w:cs="Times New Roman"/>
                <w:b/>
                <w:sz w:val="24"/>
                <w:szCs w:val="24"/>
              </w:rPr>
            </w:pPr>
            <w:r w:rsidRPr="00D963A8">
              <w:rPr>
                <w:rFonts w:cs="Times New Roman"/>
                <w:sz w:val="24"/>
                <w:szCs w:val="24"/>
              </w:rPr>
              <w:t xml:space="preserve">The audit team found out that during the period under review soil surveys had not been carried out. As a result interpretation and preparation of land capability classifications for specific land use was not done. </w:t>
            </w:r>
          </w:p>
          <w:p w:rsidR="00A40BDA" w:rsidRPr="00D963A8" w:rsidRDefault="00A40BDA" w:rsidP="00672F35">
            <w:pPr>
              <w:pStyle w:val="ListParagraph"/>
              <w:numPr>
                <w:ilvl w:val="0"/>
                <w:numId w:val="108"/>
              </w:numPr>
              <w:spacing w:line="360" w:lineRule="auto"/>
              <w:jc w:val="both"/>
              <w:rPr>
                <w:rFonts w:cs="Times New Roman"/>
                <w:b/>
                <w:sz w:val="24"/>
                <w:szCs w:val="24"/>
              </w:rPr>
            </w:pPr>
            <w:r w:rsidRPr="00D963A8">
              <w:rPr>
                <w:rFonts w:cs="Times New Roman"/>
                <w:sz w:val="24"/>
                <w:szCs w:val="24"/>
              </w:rPr>
              <w:t xml:space="preserve"> The audit team observed that information relating to conservation does not reach the target group because; </w:t>
            </w:r>
          </w:p>
          <w:p w:rsidR="00A40BDA" w:rsidRPr="00D963A8" w:rsidRDefault="00A40BDA" w:rsidP="00672F35">
            <w:pPr>
              <w:pStyle w:val="ListParagraph"/>
              <w:numPr>
                <w:ilvl w:val="1"/>
                <w:numId w:val="8"/>
              </w:numPr>
              <w:spacing w:line="360" w:lineRule="auto"/>
              <w:jc w:val="both"/>
              <w:rPr>
                <w:rFonts w:cs="Times New Roman"/>
                <w:b/>
                <w:sz w:val="24"/>
                <w:szCs w:val="24"/>
              </w:rPr>
            </w:pPr>
            <w:r w:rsidRPr="00D963A8">
              <w:rPr>
                <w:rFonts w:cs="Times New Roman"/>
                <w:sz w:val="24"/>
                <w:szCs w:val="24"/>
              </w:rPr>
              <w:t xml:space="preserve">The radio programme was scheduled when a majority of the target group had already left their homes </w:t>
            </w:r>
          </w:p>
          <w:p w:rsidR="00A40BDA" w:rsidRPr="00D963A8" w:rsidRDefault="00A40BDA" w:rsidP="00672F35">
            <w:pPr>
              <w:pStyle w:val="ListParagraph"/>
              <w:numPr>
                <w:ilvl w:val="1"/>
                <w:numId w:val="8"/>
              </w:numPr>
              <w:spacing w:line="360" w:lineRule="auto"/>
              <w:jc w:val="both"/>
              <w:rPr>
                <w:rFonts w:cs="Times New Roman"/>
                <w:b/>
                <w:sz w:val="24"/>
                <w:szCs w:val="24"/>
              </w:rPr>
            </w:pPr>
            <w:r w:rsidRPr="00D963A8">
              <w:rPr>
                <w:rFonts w:cs="Times New Roman"/>
                <w:sz w:val="24"/>
                <w:szCs w:val="24"/>
              </w:rPr>
              <w:t xml:space="preserve">Most areas do not have television reception. </w:t>
            </w:r>
          </w:p>
          <w:p w:rsidR="00A40BDA" w:rsidRPr="00D963A8" w:rsidRDefault="00A40BDA" w:rsidP="00672F35">
            <w:pPr>
              <w:pStyle w:val="ListParagraph"/>
              <w:numPr>
                <w:ilvl w:val="0"/>
                <w:numId w:val="108"/>
              </w:numPr>
              <w:spacing w:line="360" w:lineRule="auto"/>
              <w:jc w:val="both"/>
              <w:rPr>
                <w:rFonts w:cs="Times New Roman"/>
                <w:b/>
                <w:sz w:val="24"/>
                <w:szCs w:val="24"/>
              </w:rPr>
            </w:pPr>
            <w:r w:rsidRPr="00D963A8">
              <w:rPr>
                <w:rFonts w:cs="Times New Roman"/>
                <w:sz w:val="24"/>
                <w:szCs w:val="24"/>
              </w:rPr>
              <w:t xml:space="preserve">The audit team established that land users do not abide by the terms stipulated in the clearance certificates. This was because the National Steering Committee (NSC) was dysfunctional. There were no spot checks done on development projects and NSC did not respond to National Environment Secretariat’s memoranda. </w:t>
            </w:r>
          </w:p>
          <w:p w:rsidR="00A40BDA" w:rsidRPr="00D963A8" w:rsidRDefault="00A40BDA" w:rsidP="00672F35">
            <w:pPr>
              <w:pStyle w:val="ListParagraph"/>
              <w:numPr>
                <w:ilvl w:val="0"/>
                <w:numId w:val="108"/>
              </w:numPr>
              <w:spacing w:line="360" w:lineRule="auto"/>
              <w:jc w:val="both"/>
              <w:rPr>
                <w:rFonts w:cs="Times New Roman"/>
                <w:b/>
                <w:sz w:val="24"/>
                <w:szCs w:val="24"/>
              </w:rPr>
            </w:pPr>
            <w:r w:rsidRPr="00D963A8">
              <w:rPr>
                <w:rFonts w:cs="Times New Roman"/>
                <w:sz w:val="24"/>
                <w:szCs w:val="24"/>
              </w:rPr>
              <w:t xml:space="preserve">The team found out that people engaged in anti-conservation land use practices, because there are no clearly defined penalties for perpetrators though the Land Husbandry Act 1969 binds the Ministry with the responsibility to regulate the use of land. </w:t>
            </w:r>
          </w:p>
          <w:p w:rsidR="00A40BDA" w:rsidRPr="00D963A8" w:rsidRDefault="00A40BDA" w:rsidP="00672F35">
            <w:pPr>
              <w:pStyle w:val="ListParagraph"/>
              <w:numPr>
                <w:ilvl w:val="0"/>
                <w:numId w:val="108"/>
              </w:numPr>
              <w:spacing w:line="360" w:lineRule="auto"/>
              <w:jc w:val="both"/>
              <w:rPr>
                <w:rFonts w:cs="Times New Roman"/>
                <w:b/>
                <w:sz w:val="24"/>
                <w:szCs w:val="24"/>
              </w:rPr>
            </w:pPr>
            <w:r w:rsidRPr="00D963A8">
              <w:rPr>
                <w:rFonts w:cs="Times New Roman"/>
                <w:sz w:val="24"/>
                <w:szCs w:val="24"/>
              </w:rPr>
              <w:t xml:space="preserve">The audit however revealed that some conservation works were left incomplete; for instance, at Manganeng catchment, tree and grass planting was not done in other areas because arrival of seeds was delayed until the financial year and the season were over. </w:t>
            </w:r>
          </w:p>
          <w:p w:rsidR="00A40BDA" w:rsidRPr="00D963A8" w:rsidRDefault="00A40BDA" w:rsidP="00802743">
            <w:pPr>
              <w:pStyle w:val="ListParagraph"/>
              <w:spacing w:line="360" w:lineRule="auto"/>
              <w:jc w:val="both"/>
              <w:rPr>
                <w:rFonts w:cs="Times New Roman"/>
                <w:b/>
                <w:sz w:val="24"/>
                <w:szCs w:val="24"/>
              </w:rPr>
            </w:pPr>
            <w:r w:rsidRPr="00D963A8">
              <w:rPr>
                <w:rFonts w:cs="Times New Roman"/>
                <w:b/>
                <w:sz w:val="24"/>
                <w:szCs w:val="24"/>
              </w:rPr>
              <w:t>Recommendations:</w:t>
            </w:r>
          </w:p>
          <w:p w:rsidR="00A40BDA" w:rsidRPr="00D963A8" w:rsidRDefault="00A40BDA" w:rsidP="00672F35">
            <w:pPr>
              <w:pStyle w:val="ListParagraph"/>
              <w:numPr>
                <w:ilvl w:val="0"/>
                <w:numId w:val="109"/>
              </w:numPr>
              <w:spacing w:line="360" w:lineRule="auto"/>
              <w:jc w:val="both"/>
              <w:rPr>
                <w:rFonts w:cs="Times New Roman"/>
                <w:b/>
                <w:sz w:val="24"/>
                <w:szCs w:val="24"/>
              </w:rPr>
            </w:pPr>
            <w:r w:rsidRPr="00D963A8">
              <w:rPr>
                <w:rFonts w:cs="Times New Roman"/>
                <w:sz w:val="24"/>
                <w:szCs w:val="24"/>
              </w:rPr>
              <w:t>The department should make communities aware of the importance of soil surveys and also that even individuals can approach the department for assistance in that regard.</w:t>
            </w:r>
          </w:p>
          <w:p w:rsidR="00A40BDA" w:rsidRPr="00D963A8" w:rsidRDefault="00A40BDA" w:rsidP="00672F35">
            <w:pPr>
              <w:pStyle w:val="ListParagraph"/>
              <w:numPr>
                <w:ilvl w:val="0"/>
                <w:numId w:val="109"/>
              </w:numPr>
              <w:spacing w:line="360" w:lineRule="auto"/>
              <w:jc w:val="both"/>
              <w:rPr>
                <w:rFonts w:cs="Times New Roman"/>
                <w:b/>
                <w:sz w:val="24"/>
                <w:szCs w:val="24"/>
              </w:rPr>
            </w:pPr>
            <w:r w:rsidRPr="00D963A8">
              <w:rPr>
                <w:rFonts w:cs="Times New Roman"/>
                <w:sz w:val="24"/>
                <w:szCs w:val="24"/>
              </w:rPr>
              <w:t xml:space="preserve">The Information Division should schedule radio programmes in the evenings when the majority of the target group would be able to listen. Public gatherings should be held </w:t>
            </w:r>
            <w:r w:rsidRPr="00D963A8">
              <w:rPr>
                <w:rFonts w:cs="Times New Roman"/>
                <w:sz w:val="24"/>
                <w:szCs w:val="24"/>
              </w:rPr>
              <w:lastRenderedPageBreak/>
              <w:t>more often than the use of technical materials such as audio-visuals because public gatherings cover a large portion of the target group.</w:t>
            </w:r>
          </w:p>
          <w:p w:rsidR="00A40BDA" w:rsidRPr="00D963A8" w:rsidRDefault="00A40BDA" w:rsidP="00672F35">
            <w:pPr>
              <w:pStyle w:val="ListParagraph"/>
              <w:numPr>
                <w:ilvl w:val="0"/>
                <w:numId w:val="109"/>
              </w:numPr>
              <w:spacing w:line="360" w:lineRule="auto"/>
              <w:jc w:val="both"/>
              <w:rPr>
                <w:rFonts w:cs="Times New Roman"/>
                <w:b/>
                <w:sz w:val="24"/>
                <w:szCs w:val="24"/>
              </w:rPr>
            </w:pPr>
            <w:r w:rsidRPr="00D963A8">
              <w:rPr>
                <w:rFonts w:cs="Times New Roman"/>
                <w:sz w:val="24"/>
                <w:szCs w:val="24"/>
              </w:rPr>
              <w:t>The department should play a leading role within the National Steering Committee to ensure that members attend all meetings and abide by the terms of the clearance certificates issued by the National Environment Secretariat</w:t>
            </w:r>
          </w:p>
          <w:p w:rsidR="00A40BDA" w:rsidRPr="00D963A8" w:rsidRDefault="00A40BDA" w:rsidP="00672F35">
            <w:pPr>
              <w:pStyle w:val="ListParagraph"/>
              <w:numPr>
                <w:ilvl w:val="0"/>
                <w:numId w:val="109"/>
              </w:numPr>
              <w:spacing w:line="360" w:lineRule="auto"/>
              <w:jc w:val="both"/>
              <w:rPr>
                <w:rFonts w:cs="Times New Roman"/>
                <w:b/>
                <w:sz w:val="24"/>
                <w:szCs w:val="24"/>
              </w:rPr>
            </w:pPr>
            <w:r w:rsidRPr="00D963A8">
              <w:rPr>
                <w:rFonts w:cs="Times New Roman"/>
                <w:sz w:val="24"/>
                <w:szCs w:val="24"/>
              </w:rPr>
              <w:t>The department should advise the Minister to make regulations for revision of the penalty clauses against perpetrators</w:t>
            </w:r>
          </w:p>
          <w:p w:rsidR="00A40BDA" w:rsidRPr="00D963A8" w:rsidRDefault="00A40BDA" w:rsidP="00672F35">
            <w:pPr>
              <w:pStyle w:val="ListParagraph"/>
              <w:numPr>
                <w:ilvl w:val="0"/>
                <w:numId w:val="109"/>
              </w:numPr>
              <w:spacing w:line="360" w:lineRule="auto"/>
              <w:jc w:val="both"/>
              <w:rPr>
                <w:rFonts w:cs="Times New Roman"/>
                <w:sz w:val="24"/>
                <w:szCs w:val="24"/>
              </w:rPr>
            </w:pPr>
            <w:r w:rsidRPr="00D963A8">
              <w:rPr>
                <w:rFonts w:cs="Times New Roman"/>
                <w:sz w:val="24"/>
                <w:szCs w:val="24"/>
              </w:rPr>
              <w:t>As some of the conservation activities are seasonal and do not follow the financial year, the Department of Soil and water Conservation should plan to carry forward these seasonal activities to the following financial year.</w:t>
            </w:r>
          </w:p>
          <w:p w:rsidR="00A40BDA" w:rsidRPr="00D963A8" w:rsidRDefault="00A40BDA" w:rsidP="00502BE1">
            <w:pPr>
              <w:pStyle w:val="ListParagraph"/>
              <w:spacing w:line="360" w:lineRule="auto"/>
              <w:ind w:left="0"/>
              <w:jc w:val="both"/>
              <w:rPr>
                <w:rFonts w:cs="Times New Roman"/>
                <w:sz w:val="24"/>
                <w:szCs w:val="24"/>
              </w:rPr>
            </w:pPr>
            <w:r w:rsidRPr="00D963A8">
              <w:rPr>
                <w:rFonts w:cs="Times New Roman"/>
                <w:b/>
                <w:sz w:val="24"/>
                <w:szCs w:val="24"/>
              </w:rPr>
              <w:t xml:space="preserve">Source: </w:t>
            </w:r>
            <w:hyperlink r:id="rId37" w:history="1">
              <w:r w:rsidRPr="00D963A8">
                <w:rPr>
                  <w:rStyle w:val="Hyperlink"/>
                  <w:rFonts w:cs="Times New Roman"/>
                  <w:b/>
                  <w:sz w:val="24"/>
                  <w:szCs w:val="24"/>
                </w:rPr>
                <w:t>https://www.wgea.org/media/4179/2-forestry-executive-summary.pdf</w:t>
              </w:r>
            </w:hyperlink>
          </w:p>
        </w:tc>
      </w:tr>
    </w:tbl>
    <w:p w:rsidR="00A40BDA" w:rsidRPr="00D963A8" w:rsidRDefault="00A40BDA" w:rsidP="00A40BDA">
      <w:pPr>
        <w:spacing w:line="360" w:lineRule="auto"/>
        <w:rPr>
          <w:rFonts w:cs="Times New Roman"/>
          <w:b/>
          <w:sz w:val="28"/>
          <w:szCs w:val="28"/>
          <w:u w:val="single"/>
        </w:rPr>
      </w:pPr>
      <w:r w:rsidRPr="00D963A8">
        <w:rPr>
          <w:rFonts w:cs="Times New Roman"/>
          <w:szCs w:val="24"/>
        </w:rPr>
        <w:lastRenderedPageBreak/>
        <w:br w:type="page"/>
      </w:r>
      <w:r w:rsidRPr="00D963A8">
        <w:rPr>
          <w:rFonts w:cs="Times New Roman"/>
          <w:b/>
          <w:sz w:val="28"/>
          <w:szCs w:val="28"/>
        </w:rPr>
        <w:lastRenderedPageBreak/>
        <w:t>4.1.6</w:t>
      </w:r>
      <w:r w:rsidRPr="00D963A8">
        <w:rPr>
          <w:rFonts w:cs="Times New Roman"/>
          <w:b/>
          <w:sz w:val="28"/>
          <w:szCs w:val="28"/>
          <w:u w:val="single"/>
        </w:rPr>
        <w:t>Audit of Rangeland Management</w:t>
      </w:r>
    </w:p>
    <w:p w:rsidR="00A40BDA" w:rsidRPr="00D963A8" w:rsidRDefault="00A40BDA" w:rsidP="00A40BDA">
      <w:pPr>
        <w:spacing w:line="360" w:lineRule="auto"/>
        <w:rPr>
          <w:rFonts w:cs="Times New Roman"/>
          <w:szCs w:val="24"/>
        </w:rPr>
      </w:pPr>
      <w:r w:rsidRPr="00D963A8">
        <w:rPr>
          <w:rFonts w:cs="Times New Roman"/>
          <w:b/>
          <w:szCs w:val="24"/>
        </w:rPr>
        <w:t>Background:</w:t>
      </w:r>
    </w:p>
    <w:p w:rsidR="00A40BDA" w:rsidRPr="00D963A8" w:rsidRDefault="00A40BDA" w:rsidP="00A40BDA">
      <w:pPr>
        <w:spacing w:line="360" w:lineRule="auto"/>
        <w:jc w:val="both"/>
        <w:rPr>
          <w:rFonts w:cs="Times New Roman"/>
          <w:szCs w:val="24"/>
        </w:rPr>
      </w:pPr>
      <w:r w:rsidRPr="00D963A8">
        <w:rPr>
          <w:rFonts w:cs="Times New Roman"/>
          <w:szCs w:val="24"/>
        </w:rPr>
        <w:tab/>
        <w:t>Rangeland is land on which the potential plant cover is composed principally of native grasses, grass-like plants, forbs or shrubs suitable for grazing. Rangelands play key role in enhancing infiltration process, leading to sustainable water flowin</w:t>
      </w:r>
      <w:r>
        <w:rPr>
          <w:rFonts w:cs="Times New Roman"/>
          <w:szCs w:val="24"/>
        </w:rPr>
        <w:t>g</w:t>
      </w:r>
      <w:r w:rsidRPr="00D963A8">
        <w:rPr>
          <w:rFonts w:cs="Times New Roman"/>
          <w:szCs w:val="24"/>
        </w:rPr>
        <w:t xml:space="preserve"> the down streams, and reduced soil erosion. The main reasons for deterioration of rangelands are the increase in no of livestock beyond the carrying</w:t>
      </w:r>
      <w:r>
        <w:rPr>
          <w:rFonts w:cs="Times New Roman"/>
          <w:szCs w:val="24"/>
        </w:rPr>
        <w:t xml:space="preserve"> </w:t>
      </w:r>
      <w:r w:rsidRPr="00D963A8">
        <w:rPr>
          <w:rFonts w:cs="Times New Roman"/>
          <w:szCs w:val="24"/>
        </w:rPr>
        <w:t>capacity, improper land use and mismanagement. The other contributing factors are</w:t>
      </w:r>
      <w:r>
        <w:rPr>
          <w:rFonts w:cs="Times New Roman"/>
          <w:szCs w:val="24"/>
        </w:rPr>
        <w:t xml:space="preserve"> </w:t>
      </w:r>
      <w:r w:rsidRPr="00D963A8">
        <w:rPr>
          <w:rFonts w:cs="Times New Roman"/>
          <w:szCs w:val="24"/>
        </w:rPr>
        <w:t>climate change and global warming. Resultantly desertification and decline in</w:t>
      </w:r>
      <w:r>
        <w:rPr>
          <w:rFonts w:cs="Times New Roman"/>
          <w:szCs w:val="24"/>
        </w:rPr>
        <w:t xml:space="preserve"> </w:t>
      </w:r>
      <w:r w:rsidRPr="00D963A8">
        <w:rPr>
          <w:rFonts w:cs="Times New Roman"/>
          <w:szCs w:val="24"/>
        </w:rPr>
        <w:t>bio-diversity are common phenomenon.</w:t>
      </w:r>
    </w:p>
    <w:p w:rsidR="00A40BDA" w:rsidRPr="00D963A8" w:rsidRDefault="00A40BDA" w:rsidP="00A40BDA">
      <w:pPr>
        <w:spacing w:line="360" w:lineRule="auto"/>
        <w:rPr>
          <w:rFonts w:cs="Times New Roman"/>
          <w:b/>
          <w:szCs w:val="24"/>
        </w:rPr>
      </w:pPr>
      <w:r w:rsidRPr="00D963A8">
        <w:rPr>
          <w:rFonts w:cs="Times New Roman"/>
          <w:b/>
          <w:szCs w:val="24"/>
        </w:rPr>
        <w:t>Audit Objective:</w:t>
      </w:r>
    </w:p>
    <w:p w:rsidR="00A40BDA" w:rsidRPr="00D963A8" w:rsidRDefault="00A40BDA" w:rsidP="00A40BDA">
      <w:pPr>
        <w:spacing w:line="360" w:lineRule="auto"/>
        <w:rPr>
          <w:rFonts w:cs="Times New Roman"/>
          <w:szCs w:val="24"/>
        </w:rPr>
      </w:pPr>
      <w:r w:rsidRPr="00D963A8">
        <w:rPr>
          <w:rFonts w:cs="Times New Roman"/>
          <w:szCs w:val="24"/>
        </w:rPr>
        <w:tab/>
        <w:t>Does government has rehabilitated the degraded rangelands and</w:t>
      </w:r>
      <w:r>
        <w:rPr>
          <w:rFonts w:cs="Times New Roman"/>
          <w:szCs w:val="24"/>
        </w:rPr>
        <w:t xml:space="preserve"> </w:t>
      </w:r>
      <w:r w:rsidRPr="00D963A8">
        <w:rPr>
          <w:rFonts w:cs="Times New Roman"/>
          <w:szCs w:val="24"/>
        </w:rPr>
        <w:t>pastures close to their potential?</w:t>
      </w:r>
    </w:p>
    <w:p w:rsidR="00A40BDA" w:rsidRPr="00D963A8" w:rsidRDefault="00A40BDA" w:rsidP="00A40BDA">
      <w:pPr>
        <w:spacing w:line="360" w:lineRule="auto"/>
        <w:rPr>
          <w:rFonts w:cs="Times New Roman"/>
          <w:b/>
          <w:szCs w:val="24"/>
        </w:rPr>
      </w:pPr>
      <w:r w:rsidRPr="00D963A8">
        <w:rPr>
          <w:rFonts w:cs="Times New Roman"/>
          <w:b/>
          <w:szCs w:val="24"/>
        </w:rPr>
        <w:t>Auditable Question:</w:t>
      </w:r>
    </w:p>
    <w:p w:rsidR="00A40BDA" w:rsidRPr="00D963A8" w:rsidRDefault="00A40BDA" w:rsidP="00672F35">
      <w:pPr>
        <w:pStyle w:val="ListParagraph"/>
        <w:numPr>
          <w:ilvl w:val="0"/>
          <w:numId w:val="91"/>
        </w:numPr>
        <w:spacing w:line="360" w:lineRule="auto"/>
        <w:jc w:val="both"/>
        <w:rPr>
          <w:rFonts w:cs="Times New Roman"/>
          <w:szCs w:val="24"/>
        </w:rPr>
      </w:pPr>
      <w:r w:rsidRPr="00D963A8">
        <w:rPr>
          <w:rFonts w:cs="Times New Roman"/>
          <w:szCs w:val="24"/>
        </w:rPr>
        <w:t>Do productivity and the related functions and services of the rangeland ecosystem have enhanced?</w:t>
      </w:r>
    </w:p>
    <w:p w:rsidR="00A40BDA" w:rsidRPr="00D963A8" w:rsidRDefault="00A40BDA" w:rsidP="00672F35">
      <w:pPr>
        <w:pStyle w:val="ListParagraph"/>
        <w:numPr>
          <w:ilvl w:val="0"/>
          <w:numId w:val="91"/>
        </w:numPr>
        <w:spacing w:line="360" w:lineRule="auto"/>
        <w:jc w:val="both"/>
        <w:rPr>
          <w:rFonts w:cs="Times New Roman"/>
          <w:szCs w:val="24"/>
        </w:rPr>
      </w:pPr>
      <w:r w:rsidRPr="00D963A8">
        <w:rPr>
          <w:rFonts w:cs="Times New Roman"/>
          <w:szCs w:val="24"/>
        </w:rPr>
        <w:t>Whether the responsible entity has conserve and maintain rangeland biodiversity</w:t>
      </w:r>
    </w:p>
    <w:p w:rsidR="00A40BDA" w:rsidRPr="00D963A8" w:rsidRDefault="00A40BDA" w:rsidP="00672F35">
      <w:pPr>
        <w:pStyle w:val="ListParagraph"/>
        <w:numPr>
          <w:ilvl w:val="0"/>
          <w:numId w:val="91"/>
        </w:numPr>
        <w:spacing w:line="360" w:lineRule="auto"/>
        <w:jc w:val="both"/>
        <w:rPr>
          <w:rFonts w:cs="Times New Roman"/>
          <w:szCs w:val="24"/>
        </w:rPr>
      </w:pPr>
      <w:r w:rsidRPr="00D963A8">
        <w:rPr>
          <w:rFonts w:cs="Times New Roman"/>
          <w:szCs w:val="24"/>
        </w:rPr>
        <w:t>Whether the responsible entity has enhance the skill and capacity of the key stakeholders for the sustainable management</w:t>
      </w:r>
      <w:r>
        <w:rPr>
          <w:rFonts w:cs="Times New Roman"/>
          <w:szCs w:val="24"/>
        </w:rPr>
        <w:t xml:space="preserve"> </w:t>
      </w:r>
      <w:r w:rsidRPr="00D963A8">
        <w:rPr>
          <w:rFonts w:cs="Times New Roman"/>
          <w:szCs w:val="24"/>
        </w:rPr>
        <w:t>of the rangeland management</w:t>
      </w:r>
    </w:p>
    <w:p w:rsidR="00A40BDA" w:rsidRPr="00D963A8" w:rsidRDefault="00A40BDA" w:rsidP="00A40BDA">
      <w:pPr>
        <w:pStyle w:val="ListParagraph"/>
        <w:spacing w:line="360" w:lineRule="auto"/>
        <w:ind w:left="0"/>
        <w:jc w:val="both"/>
        <w:rPr>
          <w:rFonts w:cs="Times New Roman"/>
          <w:b/>
          <w:szCs w:val="24"/>
        </w:rPr>
      </w:pPr>
      <w:r w:rsidRPr="00D963A8">
        <w:rPr>
          <w:rFonts w:cs="Times New Roman"/>
          <w:b/>
          <w:szCs w:val="24"/>
        </w:rPr>
        <w:t>Audit Criteria:</w:t>
      </w:r>
    </w:p>
    <w:p w:rsidR="00A40BDA" w:rsidRPr="00D963A8" w:rsidRDefault="00A40BDA" w:rsidP="00672F35">
      <w:pPr>
        <w:pStyle w:val="ListParagraph"/>
        <w:numPr>
          <w:ilvl w:val="0"/>
          <w:numId w:val="92"/>
        </w:numPr>
        <w:spacing w:line="360" w:lineRule="auto"/>
        <w:jc w:val="both"/>
        <w:rPr>
          <w:rFonts w:cs="Times New Roman"/>
          <w:szCs w:val="24"/>
        </w:rPr>
      </w:pPr>
      <w:r w:rsidRPr="00D963A8">
        <w:rPr>
          <w:rFonts w:cs="Times New Roman"/>
          <w:szCs w:val="24"/>
        </w:rPr>
        <w:t>United nation convention on combating desertification.</w:t>
      </w:r>
    </w:p>
    <w:p w:rsidR="00A40BDA" w:rsidRPr="00D963A8" w:rsidRDefault="00A40BDA" w:rsidP="00A40BDA">
      <w:pPr>
        <w:pStyle w:val="ListParagraph"/>
        <w:spacing w:line="360" w:lineRule="auto"/>
        <w:jc w:val="both"/>
        <w:rPr>
          <w:rFonts w:cs="Times New Roman"/>
          <w:szCs w:val="24"/>
        </w:rPr>
      </w:pPr>
    </w:p>
    <w:p w:rsidR="00A40BDA" w:rsidRPr="00D963A8" w:rsidRDefault="00A40BDA" w:rsidP="00A40BDA">
      <w:pPr>
        <w:pStyle w:val="ListParagraph"/>
        <w:spacing w:line="360" w:lineRule="auto"/>
        <w:ind w:left="0"/>
        <w:jc w:val="both"/>
        <w:rPr>
          <w:rFonts w:cs="Times New Roman"/>
          <w:b/>
          <w:szCs w:val="24"/>
        </w:rPr>
      </w:pPr>
      <w:r w:rsidRPr="00D963A8">
        <w:rPr>
          <w:rFonts w:cs="Times New Roman"/>
          <w:b/>
          <w:szCs w:val="24"/>
        </w:rPr>
        <w:t>Audit Case Study:</w:t>
      </w:r>
    </w:p>
    <w:tbl>
      <w:tblPr>
        <w:tblStyle w:val="TableGrid"/>
        <w:tblW w:w="0" w:type="auto"/>
        <w:tblLook w:val="04A0"/>
      </w:tblPr>
      <w:tblGrid>
        <w:gridCol w:w="9576"/>
      </w:tblGrid>
      <w:tr w:rsidR="00A40BDA" w:rsidRPr="00D963A8" w:rsidTr="00502BE1">
        <w:tc>
          <w:tcPr>
            <w:tcW w:w="9576" w:type="dxa"/>
          </w:tcPr>
          <w:p w:rsidR="00A40BDA" w:rsidRPr="00D963A8" w:rsidRDefault="0077780B" w:rsidP="00502BE1">
            <w:pPr>
              <w:pStyle w:val="ListParagraph"/>
              <w:spacing w:line="360" w:lineRule="auto"/>
              <w:ind w:left="0"/>
              <w:jc w:val="center"/>
              <w:rPr>
                <w:rFonts w:cs="Times New Roman"/>
                <w:b/>
                <w:sz w:val="24"/>
                <w:szCs w:val="24"/>
              </w:rPr>
            </w:pPr>
            <w:r>
              <w:rPr>
                <w:rFonts w:cs="Times New Roman"/>
                <w:b/>
                <w:sz w:val="24"/>
                <w:szCs w:val="24"/>
              </w:rPr>
              <w:t xml:space="preserve">SAI </w:t>
            </w:r>
            <w:r w:rsidR="00A40BDA" w:rsidRPr="00D963A8">
              <w:rPr>
                <w:rFonts w:cs="Times New Roman"/>
                <w:b/>
                <w:sz w:val="24"/>
                <w:szCs w:val="24"/>
              </w:rPr>
              <w:t>Australia</w:t>
            </w:r>
          </w:p>
          <w:p w:rsidR="00A40BDA" w:rsidRPr="00D963A8" w:rsidRDefault="00A40BDA" w:rsidP="00502BE1">
            <w:pPr>
              <w:pStyle w:val="Heading5"/>
              <w:shd w:val="clear" w:color="auto" w:fill="FFFFFF"/>
              <w:spacing w:before="0" w:after="180" w:line="360" w:lineRule="auto"/>
              <w:jc w:val="center"/>
              <w:outlineLvl w:val="4"/>
              <w:rPr>
                <w:rFonts w:ascii="Times New Roman" w:hAnsi="Times New Roman" w:cs="Times New Roman"/>
                <w:b/>
                <w:color w:val="000000"/>
                <w:sz w:val="24"/>
                <w:szCs w:val="24"/>
              </w:rPr>
            </w:pPr>
            <w:r w:rsidRPr="00D963A8">
              <w:rPr>
                <w:rFonts w:ascii="Times New Roman" w:hAnsi="Times New Roman" w:cs="Times New Roman"/>
                <w:b/>
                <w:bCs/>
                <w:color w:val="000000"/>
                <w:sz w:val="24"/>
                <w:szCs w:val="24"/>
              </w:rPr>
              <w:t>Management of Pastoral Lands in Western Australia</w:t>
            </w:r>
          </w:p>
          <w:p w:rsidR="00A40BDA" w:rsidRPr="00D963A8" w:rsidRDefault="00A40BDA" w:rsidP="00502BE1">
            <w:pPr>
              <w:pStyle w:val="ListParagraph"/>
              <w:spacing w:line="360" w:lineRule="auto"/>
              <w:ind w:left="0"/>
              <w:rPr>
                <w:rFonts w:cs="Times New Roman"/>
                <w:b/>
                <w:sz w:val="24"/>
                <w:szCs w:val="24"/>
              </w:rPr>
            </w:pPr>
            <w:r w:rsidRPr="00D963A8">
              <w:rPr>
                <w:rFonts w:cs="Times New Roman"/>
                <w:b/>
                <w:sz w:val="24"/>
                <w:szCs w:val="24"/>
              </w:rPr>
              <w:t>Background:</w:t>
            </w:r>
          </w:p>
          <w:p w:rsidR="00A40BDA" w:rsidRPr="00D963A8" w:rsidRDefault="00A40BDA" w:rsidP="00502BE1">
            <w:pPr>
              <w:pStyle w:val="ListParagraph"/>
              <w:spacing w:line="360" w:lineRule="auto"/>
              <w:ind w:left="0"/>
              <w:jc w:val="both"/>
              <w:rPr>
                <w:rFonts w:cs="Times New Roman"/>
                <w:color w:val="000000"/>
                <w:sz w:val="24"/>
                <w:szCs w:val="24"/>
                <w:shd w:val="clear" w:color="auto" w:fill="FFFFFF"/>
              </w:rPr>
            </w:pPr>
            <w:r w:rsidRPr="00D963A8">
              <w:rPr>
                <w:rFonts w:cs="Times New Roman"/>
                <w:color w:val="000000"/>
                <w:sz w:val="24"/>
                <w:szCs w:val="24"/>
                <w:shd w:val="clear" w:color="auto" w:fill="FFFFFF"/>
              </w:rPr>
              <w:t xml:space="preserve">Western Australia’s (WA) rangelands cover 87% of the State. They are administered by the State Government. Around 39% of the State’s rangelands (87 million hectares) is under pastoral lease. The pastoral industry contributes much to the social and economic fabric of the State, but, the </w:t>
            </w:r>
            <w:r w:rsidRPr="00D963A8">
              <w:rPr>
                <w:rFonts w:cs="Times New Roman"/>
                <w:color w:val="000000"/>
                <w:sz w:val="24"/>
                <w:szCs w:val="24"/>
                <w:shd w:val="clear" w:color="auto" w:fill="FFFFFF"/>
              </w:rPr>
              <w:lastRenderedPageBreak/>
              <w:t>industry faces many challenges, not least of which, the land on which it operates is some of the State’s most fragile. Pastoral lands have been under threat for over 75 years and during that time there has been limited support to ensure the long-term productivity of the land.</w:t>
            </w:r>
          </w:p>
          <w:p w:rsidR="00A40BDA" w:rsidRPr="00D963A8" w:rsidRDefault="00A40BDA" w:rsidP="00502BE1">
            <w:pPr>
              <w:pStyle w:val="ListParagraph"/>
              <w:spacing w:line="360" w:lineRule="auto"/>
              <w:ind w:left="0"/>
              <w:jc w:val="both"/>
              <w:rPr>
                <w:rFonts w:cs="Times New Roman"/>
                <w:b/>
                <w:color w:val="000000"/>
                <w:sz w:val="24"/>
                <w:szCs w:val="24"/>
                <w:shd w:val="clear" w:color="auto" w:fill="FFFFFF"/>
              </w:rPr>
            </w:pPr>
            <w:r w:rsidRPr="00D963A8">
              <w:rPr>
                <w:rFonts w:cs="Times New Roman"/>
                <w:b/>
                <w:color w:val="000000"/>
                <w:sz w:val="24"/>
                <w:szCs w:val="24"/>
                <w:shd w:val="clear" w:color="auto" w:fill="FFFFFF"/>
              </w:rPr>
              <w:t>Audit objective:</w:t>
            </w:r>
          </w:p>
          <w:p w:rsidR="00A40BDA" w:rsidRPr="00D963A8" w:rsidRDefault="00A40BDA" w:rsidP="00502BE1">
            <w:pPr>
              <w:pStyle w:val="ListParagraph"/>
              <w:spacing w:line="360" w:lineRule="auto"/>
              <w:ind w:left="0"/>
              <w:jc w:val="both"/>
              <w:rPr>
                <w:rFonts w:cs="Times New Roman"/>
                <w:color w:val="000000"/>
                <w:sz w:val="24"/>
                <w:szCs w:val="24"/>
                <w:shd w:val="clear" w:color="auto" w:fill="FFFFFF"/>
              </w:rPr>
            </w:pPr>
            <w:r w:rsidRPr="00D963A8">
              <w:rPr>
                <w:rFonts w:cs="Times New Roman"/>
                <w:color w:val="000000"/>
                <w:sz w:val="24"/>
                <w:szCs w:val="24"/>
                <w:shd w:val="clear" w:color="auto" w:fill="FFFFFF"/>
              </w:rPr>
              <w:t>This audit assessed whether there is a coordinated and effective approach to protect the ecological sustainability of pastoral lands.</w:t>
            </w:r>
          </w:p>
          <w:p w:rsidR="00A40BDA" w:rsidRPr="00D963A8" w:rsidRDefault="00A40BDA" w:rsidP="00502BE1">
            <w:pPr>
              <w:pStyle w:val="ListParagraph"/>
              <w:spacing w:line="360" w:lineRule="auto"/>
              <w:ind w:left="0"/>
              <w:jc w:val="both"/>
              <w:rPr>
                <w:rFonts w:cs="Times New Roman"/>
                <w:b/>
                <w:color w:val="000000"/>
                <w:sz w:val="24"/>
                <w:szCs w:val="24"/>
                <w:shd w:val="clear" w:color="auto" w:fill="FFFFFF"/>
              </w:rPr>
            </w:pPr>
            <w:r w:rsidRPr="00D963A8">
              <w:rPr>
                <w:rFonts w:cs="Times New Roman"/>
                <w:b/>
                <w:color w:val="000000"/>
                <w:sz w:val="24"/>
                <w:szCs w:val="24"/>
                <w:shd w:val="clear" w:color="auto" w:fill="FFFFFF"/>
              </w:rPr>
              <w:t>Audit Criteria:</w:t>
            </w:r>
          </w:p>
          <w:p w:rsidR="00A40BDA" w:rsidRPr="00D963A8" w:rsidRDefault="00A40BDA" w:rsidP="00672F35">
            <w:pPr>
              <w:pStyle w:val="ListParagraph"/>
              <w:numPr>
                <w:ilvl w:val="0"/>
                <w:numId w:val="23"/>
              </w:numPr>
              <w:spacing w:line="360" w:lineRule="auto"/>
              <w:jc w:val="both"/>
              <w:rPr>
                <w:rFonts w:cs="Times New Roman"/>
                <w:color w:val="000000"/>
                <w:sz w:val="24"/>
                <w:szCs w:val="24"/>
                <w:shd w:val="clear" w:color="auto" w:fill="FFFFFF"/>
              </w:rPr>
            </w:pPr>
            <w:r w:rsidRPr="00D963A8">
              <w:rPr>
                <w:rFonts w:cs="Times New Roman"/>
                <w:color w:val="000000"/>
                <w:sz w:val="24"/>
                <w:szCs w:val="24"/>
                <w:shd w:val="clear" w:color="auto" w:fill="FFFFFF"/>
              </w:rPr>
              <w:t>Land Administration Act 1997 (LA Act)</w:t>
            </w:r>
          </w:p>
          <w:p w:rsidR="00A40BDA" w:rsidRPr="00D963A8" w:rsidRDefault="00A40BDA" w:rsidP="00502BE1">
            <w:pPr>
              <w:pStyle w:val="ListParagraph"/>
              <w:spacing w:line="360" w:lineRule="auto"/>
              <w:ind w:left="0"/>
              <w:jc w:val="both"/>
              <w:rPr>
                <w:rFonts w:cs="Times New Roman"/>
                <w:b/>
                <w:color w:val="000000"/>
                <w:sz w:val="24"/>
                <w:szCs w:val="24"/>
                <w:shd w:val="clear" w:color="auto" w:fill="FFFFFF"/>
              </w:rPr>
            </w:pPr>
            <w:r w:rsidRPr="00D963A8">
              <w:rPr>
                <w:rFonts w:cs="Times New Roman"/>
                <w:b/>
                <w:color w:val="000000"/>
                <w:sz w:val="24"/>
                <w:szCs w:val="24"/>
                <w:shd w:val="clear" w:color="auto" w:fill="FFFFFF"/>
              </w:rPr>
              <w:t>Audit findings:</w:t>
            </w:r>
          </w:p>
          <w:p w:rsidR="00A40BDA" w:rsidRPr="00D963A8" w:rsidRDefault="00A40BDA" w:rsidP="00672F35">
            <w:pPr>
              <w:pStyle w:val="ListParagraph"/>
              <w:numPr>
                <w:ilvl w:val="0"/>
                <w:numId w:val="22"/>
              </w:numPr>
              <w:spacing w:line="360" w:lineRule="auto"/>
              <w:jc w:val="both"/>
              <w:rPr>
                <w:rFonts w:cs="Times New Roman"/>
                <w:color w:val="000000"/>
                <w:sz w:val="24"/>
                <w:szCs w:val="24"/>
                <w:shd w:val="clear" w:color="auto" w:fill="FFFFFF"/>
              </w:rPr>
            </w:pPr>
            <w:r w:rsidRPr="00D963A8">
              <w:rPr>
                <w:rFonts w:cs="Times New Roman"/>
                <w:color w:val="000000"/>
                <w:sz w:val="24"/>
                <w:szCs w:val="24"/>
                <w:shd w:val="clear" w:color="auto" w:fill="FFFFFF"/>
              </w:rPr>
              <w:t>The State does not have good knowledge of lease level land condition</w:t>
            </w:r>
          </w:p>
          <w:p w:rsidR="00A40BDA" w:rsidRPr="00D963A8" w:rsidRDefault="00A40BDA" w:rsidP="00672F35">
            <w:pPr>
              <w:pStyle w:val="ListParagraph"/>
              <w:numPr>
                <w:ilvl w:val="0"/>
                <w:numId w:val="22"/>
              </w:numPr>
              <w:spacing w:line="360" w:lineRule="auto"/>
              <w:jc w:val="both"/>
              <w:rPr>
                <w:rFonts w:eastAsia="Times New Roman" w:cs="Times New Roman"/>
                <w:color w:val="000000"/>
                <w:sz w:val="24"/>
                <w:szCs w:val="24"/>
              </w:rPr>
            </w:pPr>
            <w:r w:rsidRPr="00D963A8">
              <w:rPr>
                <w:rFonts w:eastAsia="Times New Roman" w:cs="Times New Roman"/>
                <w:color w:val="000000"/>
                <w:sz w:val="24"/>
                <w:szCs w:val="24"/>
              </w:rPr>
              <w:t>Lessees receive limited support to manage the land for long-term productivity</w:t>
            </w:r>
          </w:p>
          <w:p w:rsidR="00A40BDA" w:rsidRPr="00D963A8" w:rsidRDefault="00A40BDA" w:rsidP="00672F35">
            <w:pPr>
              <w:pStyle w:val="ListParagraph"/>
              <w:numPr>
                <w:ilvl w:val="0"/>
                <w:numId w:val="22"/>
              </w:numPr>
              <w:spacing w:line="360" w:lineRule="auto"/>
              <w:jc w:val="both"/>
              <w:rPr>
                <w:rFonts w:eastAsia="Times New Roman" w:cs="Times New Roman"/>
                <w:color w:val="000000"/>
                <w:sz w:val="24"/>
                <w:szCs w:val="24"/>
              </w:rPr>
            </w:pPr>
            <w:r w:rsidRPr="00D963A8">
              <w:rPr>
                <w:rFonts w:eastAsia="Times New Roman" w:cs="Times New Roman"/>
                <w:color w:val="000000"/>
                <w:sz w:val="24"/>
                <w:szCs w:val="24"/>
              </w:rPr>
              <w:t>Policies and agency information management offer little to support a sustainable pastoral industry.</w:t>
            </w:r>
          </w:p>
          <w:p w:rsidR="00A40BDA" w:rsidRPr="00D963A8" w:rsidRDefault="00A40BDA" w:rsidP="00672F35">
            <w:pPr>
              <w:pStyle w:val="ListParagraph"/>
              <w:numPr>
                <w:ilvl w:val="0"/>
                <w:numId w:val="22"/>
              </w:numPr>
              <w:spacing w:line="360" w:lineRule="auto"/>
              <w:jc w:val="both"/>
              <w:rPr>
                <w:rFonts w:eastAsia="Times New Roman" w:cs="Times New Roman"/>
                <w:color w:val="000000"/>
                <w:sz w:val="24"/>
                <w:szCs w:val="24"/>
              </w:rPr>
            </w:pPr>
            <w:r w:rsidRPr="00D963A8">
              <w:rPr>
                <w:rFonts w:eastAsia="Times New Roman" w:cs="Times New Roman"/>
                <w:color w:val="000000"/>
                <w:sz w:val="24"/>
                <w:szCs w:val="24"/>
              </w:rPr>
              <w:t xml:space="preserve">Source: </w:t>
            </w:r>
            <w:hyperlink r:id="rId38" w:history="1">
              <w:r w:rsidRPr="00D963A8">
                <w:rPr>
                  <w:rStyle w:val="Hyperlink"/>
                  <w:rFonts w:eastAsia="Times New Roman" w:cs="Times New Roman"/>
                  <w:sz w:val="24"/>
                  <w:szCs w:val="24"/>
                </w:rPr>
                <w:t>https://www.wgea.org/media/5735/summary2017_17-pastoral.pdf</w:t>
              </w:r>
            </w:hyperlink>
          </w:p>
        </w:tc>
      </w:tr>
    </w:tbl>
    <w:p w:rsidR="00A40BDA" w:rsidRPr="00D963A8" w:rsidRDefault="00A40BDA" w:rsidP="00A40BDA">
      <w:pPr>
        <w:pStyle w:val="ListParagraph"/>
        <w:spacing w:line="360" w:lineRule="auto"/>
        <w:ind w:left="0"/>
        <w:jc w:val="both"/>
        <w:rPr>
          <w:rFonts w:cs="Times New Roman"/>
          <w:b/>
          <w:szCs w:val="24"/>
        </w:rPr>
      </w:pPr>
    </w:p>
    <w:p w:rsidR="00A40BDA" w:rsidRPr="00D963A8" w:rsidRDefault="00A40BDA" w:rsidP="00A40BDA">
      <w:pPr>
        <w:pStyle w:val="ListParagraph"/>
        <w:spacing w:line="360" w:lineRule="auto"/>
        <w:ind w:left="0"/>
        <w:jc w:val="both"/>
        <w:rPr>
          <w:rFonts w:cs="Times New Roman"/>
          <w:szCs w:val="24"/>
        </w:rPr>
      </w:pPr>
    </w:p>
    <w:p w:rsidR="00A40BDA" w:rsidRPr="00D963A8" w:rsidRDefault="00A40BDA" w:rsidP="00A40BDA">
      <w:pPr>
        <w:spacing w:line="360" w:lineRule="auto"/>
        <w:rPr>
          <w:rFonts w:cs="Times New Roman"/>
          <w:szCs w:val="24"/>
        </w:rPr>
      </w:pPr>
      <w:r w:rsidRPr="00D963A8">
        <w:rPr>
          <w:rFonts w:cs="Times New Roman"/>
          <w:szCs w:val="24"/>
        </w:rPr>
        <w:br w:type="page"/>
      </w:r>
    </w:p>
    <w:p w:rsidR="00A40BDA" w:rsidRPr="00D963A8" w:rsidRDefault="00A40BDA" w:rsidP="00A40BDA">
      <w:pPr>
        <w:spacing w:line="240" w:lineRule="auto"/>
        <w:jc w:val="center"/>
        <w:rPr>
          <w:rFonts w:cs="Times New Roman"/>
          <w:b/>
          <w:sz w:val="28"/>
          <w:szCs w:val="28"/>
          <w:u w:val="single"/>
        </w:rPr>
      </w:pPr>
      <w:r w:rsidRPr="00D963A8">
        <w:rPr>
          <w:rFonts w:cs="Times New Roman"/>
          <w:b/>
          <w:sz w:val="28"/>
          <w:szCs w:val="28"/>
        </w:rPr>
        <w:lastRenderedPageBreak/>
        <w:t>4.1.7</w:t>
      </w:r>
      <w:r w:rsidRPr="00D963A8">
        <w:rPr>
          <w:rFonts w:cs="Times New Roman"/>
          <w:sz w:val="28"/>
          <w:szCs w:val="28"/>
        </w:rPr>
        <w:tab/>
      </w:r>
      <w:r w:rsidRPr="00D963A8">
        <w:rPr>
          <w:rFonts w:cs="Times New Roman"/>
          <w:b/>
          <w:sz w:val="28"/>
          <w:szCs w:val="28"/>
          <w:u w:val="single"/>
        </w:rPr>
        <w:t>Audit of Sustainable Land Management (Managing land cover and land use practices)</w:t>
      </w:r>
    </w:p>
    <w:p w:rsidR="00A40BDA" w:rsidRPr="00D963A8" w:rsidRDefault="00A40BDA" w:rsidP="00A40BDA">
      <w:pPr>
        <w:spacing w:line="360" w:lineRule="auto"/>
        <w:rPr>
          <w:rFonts w:cs="Times New Roman"/>
          <w:b/>
          <w:szCs w:val="24"/>
          <w:u w:val="single"/>
        </w:rPr>
      </w:pPr>
      <w:r w:rsidRPr="00D963A8">
        <w:rPr>
          <w:rFonts w:cs="Times New Roman"/>
          <w:b/>
          <w:szCs w:val="24"/>
          <w:u w:val="single"/>
        </w:rPr>
        <w:t>Background:</w:t>
      </w:r>
    </w:p>
    <w:p w:rsidR="00A40BDA" w:rsidRPr="00D963A8" w:rsidRDefault="00A40BDA" w:rsidP="00A40BDA">
      <w:pPr>
        <w:spacing w:line="360" w:lineRule="auto"/>
        <w:jc w:val="both"/>
        <w:rPr>
          <w:rFonts w:cs="Times New Roman"/>
          <w:szCs w:val="24"/>
        </w:rPr>
      </w:pPr>
      <w:r w:rsidRPr="00D963A8">
        <w:rPr>
          <w:rFonts w:cs="Times New Roman"/>
          <w:szCs w:val="24"/>
        </w:rPr>
        <w:tab/>
        <w:t>Land degradation is simply defined, “as a decline in ecosystem goods and services from the land”. Land degradation negatively affects the natural resources like water, soil, plants and animals. Unsustainable land use is the main causes of land degradation and ultimately leads to desertification. Some examples of wide spread unsustainable land-use techniques:</w:t>
      </w:r>
    </w:p>
    <w:p w:rsidR="00A40BDA" w:rsidRPr="00D963A8" w:rsidRDefault="00A40BDA" w:rsidP="00672F35">
      <w:pPr>
        <w:pStyle w:val="ListParagraph"/>
        <w:numPr>
          <w:ilvl w:val="0"/>
          <w:numId w:val="10"/>
        </w:numPr>
        <w:spacing w:line="360" w:lineRule="auto"/>
        <w:jc w:val="both"/>
        <w:rPr>
          <w:rFonts w:cs="Times New Roman"/>
          <w:szCs w:val="24"/>
        </w:rPr>
      </w:pPr>
      <w:r w:rsidRPr="00D963A8">
        <w:rPr>
          <w:rFonts w:cs="Times New Roman"/>
          <w:szCs w:val="24"/>
        </w:rPr>
        <w:t>Extensive use of fire leading to the depletion of soil nutrients</w:t>
      </w:r>
    </w:p>
    <w:p w:rsidR="00A40BDA" w:rsidRPr="00D963A8" w:rsidRDefault="00A40BDA" w:rsidP="00672F35">
      <w:pPr>
        <w:pStyle w:val="ListParagraph"/>
        <w:numPr>
          <w:ilvl w:val="0"/>
          <w:numId w:val="10"/>
        </w:numPr>
        <w:spacing w:line="360" w:lineRule="auto"/>
        <w:jc w:val="both"/>
        <w:rPr>
          <w:rFonts w:cs="Times New Roman"/>
          <w:szCs w:val="24"/>
        </w:rPr>
      </w:pPr>
      <w:r w:rsidRPr="00D963A8">
        <w:rPr>
          <w:rFonts w:cs="Times New Roman"/>
          <w:szCs w:val="24"/>
        </w:rPr>
        <w:t>The use of alien grazing animals, particularly sheep, goats and cattle, which destroy the protective vegetation and promote soil erosion</w:t>
      </w:r>
    </w:p>
    <w:p w:rsidR="00A40BDA" w:rsidRPr="00D963A8" w:rsidRDefault="00A40BDA" w:rsidP="00672F35">
      <w:pPr>
        <w:pStyle w:val="ListParagraph"/>
        <w:numPr>
          <w:ilvl w:val="0"/>
          <w:numId w:val="10"/>
        </w:numPr>
        <w:spacing w:line="360" w:lineRule="auto"/>
        <w:jc w:val="both"/>
        <w:rPr>
          <w:rFonts w:cs="Times New Roman"/>
          <w:szCs w:val="24"/>
        </w:rPr>
      </w:pPr>
      <w:r w:rsidRPr="00D963A8">
        <w:rPr>
          <w:rFonts w:cs="Times New Roman"/>
          <w:szCs w:val="24"/>
        </w:rPr>
        <w:t>Agriculture on the steep slopes, with furrows orientated downhill, enhancing erosion</w:t>
      </w:r>
    </w:p>
    <w:p w:rsidR="00A40BDA" w:rsidRPr="00D963A8" w:rsidRDefault="00A40BDA" w:rsidP="00672F35">
      <w:pPr>
        <w:pStyle w:val="ListParagraph"/>
        <w:numPr>
          <w:ilvl w:val="0"/>
          <w:numId w:val="10"/>
        </w:numPr>
        <w:spacing w:line="360" w:lineRule="auto"/>
        <w:jc w:val="both"/>
        <w:rPr>
          <w:rFonts w:cs="Times New Roman"/>
          <w:szCs w:val="24"/>
        </w:rPr>
      </w:pPr>
      <w:r w:rsidRPr="00D963A8">
        <w:rPr>
          <w:rFonts w:cs="Times New Roman"/>
          <w:szCs w:val="24"/>
        </w:rPr>
        <w:t xml:space="preserve">The use of non-native species for reforestation projects leading to the depletion of soil water and nutrients levels in long term perspective </w:t>
      </w:r>
    </w:p>
    <w:p w:rsidR="00A40BDA" w:rsidRPr="0077780B" w:rsidRDefault="00A40BDA" w:rsidP="00672F35">
      <w:pPr>
        <w:pStyle w:val="ListParagraph"/>
        <w:numPr>
          <w:ilvl w:val="0"/>
          <w:numId w:val="10"/>
        </w:numPr>
        <w:spacing w:line="360" w:lineRule="auto"/>
        <w:jc w:val="both"/>
        <w:rPr>
          <w:rFonts w:cs="Times New Roman"/>
          <w:szCs w:val="24"/>
        </w:rPr>
      </w:pPr>
      <w:r w:rsidRPr="00D963A8">
        <w:rPr>
          <w:rFonts w:cs="Times New Roman"/>
          <w:szCs w:val="24"/>
        </w:rPr>
        <w:t>Increasing human population density what shortens fallow periods.</w:t>
      </w:r>
    </w:p>
    <w:p w:rsidR="00A40BDA" w:rsidRPr="00D963A8" w:rsidRDefault="00A40BDA" w:rsidP="00A40BDA">
      <w:pPr>
        <w:pStyle w:val="ListParagraph"/>
        <w:spacing w:line="360" w:lineRule="auto"/>
        <w:ind w:left="0"/>
        <w:jc w:val="both"/>
        <w:rPr>
          <w:rFonts w:cs="Times New Roman"/>
          <w:szCs w:val="24"/>
        </w:rPr>
      </w:pPr>
      <w:r w:rsidRPr="00D963A8">
        <w:rPr>
          <w:rFonts w:cs="Times New Roman"/>
          <w:szCs w:val="24"/>
        </w:rPr>
        <w:tab/>
        <w:t>The solution of this problem lays in sustainable land management practices. The United Nations defines sustainable land management (SLM) as “the use of land resources, including soils, water, animals and plants, for the production of goods to meet changing human needs, while simultaneously ensuring the long-term productive potential of these resources and the maintenance of their environmental functions”.</w:t>
      </w:r>
    </w:p>
    <w:p w:rsidR="00A40BDA" w:rsidRPr="00D963A8" w:rsidRDefault="00A40BDA" w:rsidP="00A40BDA">
      <w:pPr>
        <w:spacing w:line="360" w:lineRule="auto"/>
        <w:jc w:val="both"/>
        <w:rPr>
          <w:rFonts w:cs="Times New Roman"/>
          <w:b/>
          <w:szCs w:val="24"/>
        </w:rPr>
      </w:pPr>
      <w:r w:rsidRPr="00D963A8">
        <w:rPr>
          <w:rFonts w:cs="Times New Roman"/>
          <w:b/>
          <w:szCs w:val="24"/>
        </w:rPr>
        <w:t>Audit Criteria:</w:t>
      </w:r>
    </w:p>
    <w:p w:rsidR="00A40BDA" w:rsidRPr="00D963A8" w:rsidRDefault="00A40BDA" w:rsidP="00672F35">
      <w:pPr>
        <w:pStyle w:val="ListParagraph"/>
        <w:numPr>
          <w:ilvl w:val="0"/>
          <w:numId w:val="11"/>
        </w:numPr>
        <w:spacing w:line="360" w:lineRule="auto"/>
        <w:jc w:val="both"/>
        <w:rPr>
          <w:rFonts w:cs="Times New Roman"/>
          <w:szCs w:val="24"/>
        </w:rPr>
      </w:pPr>
      <w:r w:rsidRPr="00D963A8">
        <w:rPr>
          <w:rFonts w:cs="Times New Roman"/>
          <w:szCs w:val="24"/>
        </w:rPr>
        <w:t>United Nation Convention to combat desertification</w:t>
      </w:r>
    </w:p>
    <w:p w:rsidR="00A40BDA" w:rsidRPr="00D963A8" w:rsidRDefault="0077780B" w:rsidP="00A40BDA">
      <w:pPr>
        <w:spacing w:line="360" w:lineRule="auto"/>
        <w:jc w:val="both"/>
        <w:rPr>
          <w:rFonts w:cs="Times New Roman"/>
          <w:b/>
          <w:szCs w:val="24"/>
        </w:rPr>
      </w:pPr>
      <w:r>
        <w:rPr>
          <w:rFonts w:cs="Times New Roman"/>
          <w:b/>
          <w:szCs w:val="24"/>
        </w:rPr>
        <w:t xml:space="preserve">Audit </w:t>
      </w:r>
      <w:r w:rsidR="00A40BDA" w:rsidRPr="00D963A8">
        <w:rPr>
          <w:rFonts w:cs="Times New Roman"/>
          <w:b/>
          <w:szCs w:val="24"/>
        </w:rPr>
        <w:t>Case Studies:</w:t>
      </w:r>
    </w:p>
    <w:tbl>
      <w:tblPr>
        <w:tblStyle w:val="TableGrid"/>
        <w:tblW w:w="0" w:type="auto"/>
        <w:tblLook w:val="04A0"/>
      </w:tblPr>
      <w:tblGrid>
        <w:gridCol w:w="9576"/>
      </w:tblGrid>
      <w:tr w:rsidR="00A40BDA" w:rsidRPr="00D963A8" w:rsidTr="00502BE1">
        <w:tc>
          <w:tcPr>
            <w:tcW w:w="9576" w:type="dxa"/>
          </w:tcPr>
          <w:p w:rsidR="00A40BDA" w:rsidRPr="00D963A8" w:rsidRDefault="00A40BDA" w:rsidP="00502BE1">
            <w:pPr>
              <w:spacing w:line="360" w:lineRule="auto"/>
              <w:jc w:val="center"/>
              <w:rPr>
                <w:rFonts w:cs="Times New Roman"/>
                <w:b/>
                <w:sz w:val="24"/>
                <w:szCs w:val="24"/>
                <w:u w:val="single"/>
              </w:rPr>
            </w:pPr>
            <w:r w:rsidRPr="00D963A8">
              <w:rPr>
                <w:rFonts w:cs="Times New Roman"/>
                <w:b/>
                <w:sz w:val="24"/>
                <w:szCs w:val="24"/>
                <w:u w:val="single"/>
              </w:rPr>
              <w:t>SAI of Malaysia</w:t>
            </w:r>
          </w:p>
          <w:p w:rsidR="00A40BDA" w:rsidRPr="00D963A8" w:rsidRDefault="00A40BDA" w:rsidP="00502BE1">
            <w:pPr>
              <w:spacing w:line="360" w:lineRule="auto"/>
              <w:jc w:val="center"/>
              <w:rPr>
                <w:rFonts w:cs="Times New Roman"/>
                <w:b/>
                <w:sz w:val="24"/>
                <w:szCs w:val="24"/>
                <w:u w:val="single"/>
              </w:rPr>
            </w:pPr>
            <w:r w:rsidRPr="00D963A8">
              <w:rPr>
                <w:rFonts w:cs="Times New Roman"/>
                <w:b/>
                <w:sz w:val="24"/>
                <w:szCs w:val="24"/>
                <w:u w:val="single"/>
              </w:rPr>
              <w:t>Application of Information Technology In Environment Audit</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The National Audit Department Malaysia And Malaysian Remote Sensing Agency have Signed a MOU, under the Ministry of Science, Technology for the Introduction of Remote  Sensing, Technology &amp; Geographic Information System to address gobble issue e.g. sustainable development and eradication of poverty.</w:t>
            </w:r>
          </w:p>
          <w:p w:rsidR="00A40BDA" w:rsidRPr="00D963A8" w:rsidRDefault="00A40BDA" w:rsidP="00502BE1">
            <w:pPr>
              <w:spacing w:line="360" w:lineRule="auto"/>
              <w:jc w:val="both"/>
              <w:rPr>
                <w:rFonts w:cs="Times New Roman"/>
                <w:b/>
                <w:sz w:val="24"/>
                <w:szCs w:val="24"/>
                <w:u w:val="single"/>
              </w:rPr>
            </w:pPr>
            <w:r w:rsidRPr="00D963A8">
              <w:rPr>
                <w:rFonts w:cs="Times New Roman"/>
                <w:b/>
                <w:sz w:val="24"/>
                <w:szCs w:val="24"/>
                <w:u w:val="single"/>
              </w:rPr>
              <w:t>Audit Objectives</w:t>
            </w:r>
          </w:p>
          <w:p w:rsidR="00A40BDA" w:rsidRPr="00D963A8" w:rsidRDefault="00A40BDA" w:rsidP="00502BE1">
            <w:pPr>
              <w:spacing w:line="360" w:lineRule="auto"/>
              <w:jc w:val="both"/>
              <w:rPr>
                <w:rFonts w:cs="Times New Roman"/>
                <w:sz w:val="24"/>
                <w:szCs w:val="24"/>
              </w:rPr>
            </w:pPr>
            <w:r w:rsidRPr="00D963A8">
              <w:rPr>
                <w:rFonts w:cs="Times New Roman"/>
                <w:sz w:val="24"/>
                <w:szCs w:val="24"/>
              </w:rPr>
              <w:lastRenderedPageBreak/>
              <w:t>To access</w:t>
            </w:r>
          </w:p>
          <w:p w:rsidR="00A40BDA" w:rsidRPr="00D963A8" w:rsidRDefault="00A40BDA" w:rsidP="00672F35">
            <w:pPr>
              <w:pStyle w:val="ListParagraph"/>
              <w:numPr>
                <w:ilvl w:val="0"/>
                <w:numId w:val="29"/>
              </w:numPr>
              <w:spacing w:line="360" w:lineRule="auto"/>
              <w:jc w:val="both"/>
              <w:rPr>
                <w:rFonts w:cs="Times New Roman"/>
                <w:sz w:val="24"/>
                <w:szCs w:val="24"/>
              </w:rPr>
            </w:pPr>
            <w:r w:rsidRPr="00D963A8">
              <w:rPr>
                <w:rFonts w:cs="Times New Roman"/>
                <w:sz w:val="24"/>
                <w:szCs w:val="24"/>
              </w:rPr>
              <w:t>The management of the coastal Erosion Prevention Project.</w:t>
            </w:r>
          </w:p>
          <w:p w:rsidR="00A40BDA" w:rsidRPr="00D963A8" w:rsidRDefault="00A40BDA" w:rsidP="00672F35">
            <w:pPr>
              <w:pStyle w:val="ListParagraph"/>
              <w:numPr>
                <w:ilvl w:val="0"/>
                <w:numId w:val="29"/>
              </w:numPr>
              <w:spacing w:line="360" w:lineRule="auto"/>
              <w:jc w:val="both"/>
              <w:rPr>
                <w:rFonts w:cs="Times New Roman"/>
                <w:sz w:val="24"/>
                <w:szCs w:val="24"/>
              </w:rPr>
            </w:pPr>
            <w:r w:rsidRPr="00D963A8">
              <w:rPr>
                <w:rFonts w:cs="Times New Roman"/>
                <w:sz w:val="24"/>
                <w:szCs w:val="24"/>
              </w:rPr>
              <w:t>It the River Mouth have been managed efficiently to achieve the objectives stipulated.</w:t>
            </w:r>
          </w:p>
          <w:p w:rsidR="00A40BDA" w:rsidRPr="00D963A8" w:rsidRDefault="00A40BDA" w:rsidP="00502BE1">
            <w:pPr>
              <w:spacing w:line="360" w:lineRule="auto"/>
              <w:jc w:val="both"/>
              <w:rPr>
                <w:rFonts w:cs="Times New Roman"/>
                <w:b/>
                <w:sz w:val="24"/>
                <w:szCs w:val="24"/>
                <w:u w:val="single"/>
              </w:rPr>
            </w:pPr>
            <w:r w:rsidRPr="00D963A8">
              <w:rPr>
                <w:rFonts w:cs="Times New Roman"/>
                <w:b/>
                <w:sz w:val="24"/>
                <w:szCs w:val="24"/>
                <w:u w:val="single"/>
              </w:rPr>
              <w:t>Scope:</w:t>
            </w:r>
          </w:p>
          <w:p w:rsidR="00A40BDA" w:rsidRPr="00D963A8" w:rsidRDefault="00A40BDA" w:rsidP="00502BE1">
            <w:pPr>
              <w:spacing w:line="360" w:lineRule="auto"/>
              <w:jc w:val="both"/>
              <w:rPr>
                <w:rFonts w:cs="Times New Roman"/>
                <w:sz w:val="24"/>
                <w:szCs w:val="24"/>
              </w:rPr>
            </w:pPr>
            <w:r w:rsidRPr="00D963A8">
              <w:rPr>
                <w:rFonts w:cs="Times New Roman"/>
                <w:sz w:val="24"/>
                <w:szCs w:val="24"/>
              </w:rPr>
              <w:t>Planning , implementation &amp; monitoring of 3-projects  for preventing coastal Erosion &amp; Dredging of River Mouth for the 9</w:t>
            </w:r>
            <w:r w:rsidRPr="00D963A8">
              <w:rPr>
                <w:rFonts w:cs="Times New Roman"/>
                <w:sz w:val="24"/>
                <w:szCs w:val="24"/>
                <w:vertAlign w:val="superscript"/>
              </w:rPr>
              <w:t>th</w:t>
            </w:r>
            <w:r w:rsidRPr="00D963A8">
              <w:rPr>
                <w:rFonts w:cs="Times New Roman"/>
                <w:sz w:val="24"/>
                <w:szCs w:val="24"/>
              </w:rPr>
              <w:t xml:space="preserve"> Malaysian Plan Period.</w:t>
            </w:r>
          </w:p>
          <w:p w:rsidR="00A40BDA" w:rsidRPr="00D963A8" w:rsidRDefault="00A40BDA" w:rsidP="00502BE1">
            <w:pPr>
              <w:spacing w:line="360" w:lineRule="auto"/>
              <w:jc w:val="both"/>
              <w:rPr>
                <w:rFonts w:cs="Times New Roman"/>
                <w:b/>
                <w:sz w:val="24"/>
                <w:szCs w:val="24"/>
                <w:u w:val="single"/>
              </w:rPr>
            </w:pPr>
            <w:r w:rsidRPr="00D963A8">
              <w:rPr>
                <w:rFonts w:cs="Times New Roman"/>
                <w:b/>
                <w:sz w:val="24"/>
                <w:szCs w:val="24"/>
                <w:u w:val="single"/>
              </w:rPr>
              <w:t>Criteria:</w:t>
            </w:r>
          </w:p>
          <w:p w:rsidR="00A40BDA" w:rsidRPr="00D963A8" w:rsidRDefault="00A40BDA" w:rsidP="00672F35">
            <w:pPr>
              <w:pStyle w:val="ListParagraph"/>
              <w:numPr>
                <w:ilvl w:val="0"/>
                <w:numId w:val="110"/>
              </w:numPr>
              <w:spacing w:line="360" w:lineRule="auto"/>
              <w:jc w:val="both"/>
              <w:rPr>
                <w:rFonts w:cs="Times New Roman"/>
                <w:sz w:val="24"/>
                <w:szCs w:val="24"/>
              </w:rPr>
            </w:pPr>
            <w:r w:rsidRPr="00D963A8">
              <w:rPr>
                <w:rFonts w:cs="Times New Roman"/>
                <w:sz w:val="24"/>
                <w:szCs w:val="24"/>
              </w:rPr>
              <w:t>The Environment Quality Act 1974.</w:t>
            </w:r>
          </w:p>
          <w:p w:rsidR="00A40BDA" w:rsidRPr="00D963A8" w:rsidRDefault="00A40BDA" w:rsidP="00672F35">
            <w:pPr>
              <w:pStyle w:val="ListParagraph"/>
              <w:numPr>
                <w:ilvl w:val="0"/>
                <w:numId w:val="110"/>
              </w:numPr>
              <w:spacing w:line="360" w:lineRule="auto"/>
              <w:jc w:val="both"/>
              <w:rPr>
                <w:rFonts w:cs="Times New Roman"/>
                <w:sz w:val="24"/>
                <w:szCs w:val="24"/>
              </w:rPr>
            </w:pPr>
            <w:r w:rsidRPr="00D963A8">
              <w:rPr>
                <w:rFonts w:cs="Times New Roman"/>
                <w:sz w:val="24"/>
                <w:szCs w:val="24"/>
              </w:rPr>
              <w:t>Environment Quality Order 1987.</w:t>
            </w:r>
          </w:p>
          <w:p w:rsidR="00A40BDA" w:rsidRPr="00D963A8" w:rsidRDefault="00A40BDA" w:rsidP="00672F35">
            <w:pPr>
              <w:pStyle w:val="ListParagraph"/>
              <w:numPr>
                <w:ilvl w:val="0"/>
                <w:numId w:val="110"/>
              </w:numPr>
              <w:spacing w:line="360" w:lineRule="auto"/>
              <w:jc w:val="both"/>
              <w:rPr>
                <w:rFonts w:cs="Times New Roman"/>
                <w:sz w:val="24"/>
                <w:szCs w:val="24"/>
              </w:rPr>
            </w:pPr>
            <w:r w:rsidRPr="00D963A8">
              <w:rPr>
                <w:rFonts w:cs="Times New Roman"/>
                <w:sz w:val="24"/>
                <w:szCs w:val="24"/>
              </w:rPr>
              <w:t>DID Coastal Erosion Protection Guideline 1/1997.</w:t>
            </w:r>
          </w:p>
          <w:p w:rsidR="00A40BDA" w:rsidRPr="00D963A8" w:rsidRDefault="00A40BDA" w:rsidP="00672F35">
            <w:pPr>
              <w:pStyle w:val="ListParagraph"/>
              <w:numPr>
                <w:ilvl w:val="0"/>
                <w:numId w:val="110"/>
              </w:numPr>
              <w:spacing w:line="360" w:lineRule="auto"/>
              <w:jc w:val="both"/>
              <w:rPr>
                <w:rFonts w:cs="Times New Roman"/>
                <w:sz w:val="24"/>
                <w:szCs w:val="24"/>
              </w:rPr>
            </w:pPr>
            <w:r w:rsidRPr="00D963A8">
              <w:rPr>
                <w:rFonts w:cs="Times New Roman"/>
                <w:sz w:val="24"/>
                <w:szCs w:val="24"/>
              </w:rPr>
              <w:t>Guideline for preparation of Coastal Engineering Hydraulic Study and Impact Evaluation, 2001.</w:t>
            </w:r>
          </w:p>
          <w:p w:rsidR="00A40BDA" w:rsidRPr="00D963A8" w:rsidRDefault="00A40BDA" w:rsidP="00502BE1">
            <w:pPr>
              <w:spacing w:line="360" w:lineRule="auto"/>
              <w:jc w:val="both"/>
              <w:rPr>
                <w:rFonts w:cs="Times New Roman"/>
                <w:b/>
                <w:sz w:val="24"/>
                <w:szCs w:val="24"/>
                <w:u w:val="single"/>
              </w:rPr>
            </w:pPr>
            <w:r w:rsidRPr="00D963A8">
              <w:rPr>
                <w:rFonts w:cs="Times New Roman"/>
                <w:b/>
                <w:sz w:val="24"/>
                <w:szCs w:val="24"/>
                <w:u w:val="single"/>
              </w:rPr>
              <w:t>Findings:</w:t>
            </w:r>
          </w:p>
          <w:p w:rsidR="00A40BDA" w:rsidRPr="00D963A8" w:rsidRDefault="00A40BDA" w:rsidP="00672F35">
            <w:pPr>
              <w:pStyle w:val="ListParagraph"/>
              <w:numPr>
                <w:ilvl w:val="0"/>
                <w:numId w:val="111"/>
              </w:numPr>
              <w:spacing w:line="360" w:lineRule="auto"/>
              <w:jc w:val="both"/>
              <w:rPr>
                <w:rFonts w:cs="Times New Roman"/>
                <w:sz w:val="24"/>
                <w:szCs w:val="24"/>
              </w:rPr>
            </w:pPr>
            <w:r w:rsidRPr="00D963A8">
              <w:rPr>
                <w:rFonts w:cs="Times New Roman"/>
                <w:sz w:val="24"/>
                <w:szCs w:val="24"/>
              </w:rPr>
              <w:t>Integrated Coastal Management Plan had not been made available.</w:t>
            </w:r>
          </w:p>
          <w:p w:rsidR="00A40BDA" w:rsidRPr="00D963A8" w:rsidRDefault="00A40BDA" w:rsidP="00672F35">
            <w:pPr>
              <w:pStyle w:val="ListParagraph"/>
              <w:numPr>
                <w:ilvl w:val="0"/>
                <w:numId w:val="111"/>
              </w:numPr>
              <w:spacing w:line="360" w:lineRule="auto"/>
              <w:jc w:val="both"/>
              <w:rPr>
                <w:rFonts w:cs="Times New Roman"/>
                <w:sz w:val="24"/>
                <w:szCs w:val="24"/>
              </w:rPr>
            </w:pPr>
            <w:r w:rsidRPr="00D963A8">
              <w:rPr>
                <w:rFonts w:cs="Times New Roman"/>
                <w:sz w:val="24"/>
                <w:szCs w:val="24"/>
              </w:rPr>
              <w:t>Erratic administration of procurement and contract.</w:t>
            </w:r>
          </w:p>
          <w:p w:rsidR="00A40BDA" w:rsidRPr="00D963A8" w:rsidRDefault="00A40BDA" w:rsidP="00672F35">
            <w:pPr>
              <w:pStyle w:val="ListParagraph"/>
              <w:numPr>
                <w:ilvl w:val="0"/>
                <w:numId w:val="111"/>
              </w:numPr>
              <w:spacing w:line="360" w:lineRule="auto"/>
              <w:jc w:val="both"/>
              <w:rPr>
                <w:rFonts w:cs="Times New Roman"/>
                <w:sz w:val="24"/>
                <w:szCs w:val="24"/>
              </w:rPr>
            </w:pPr>
            <w:r w:rsidRPr="00D963A8">
              <w:rPr>
                <w:rFonts w:cs="Times New Roman"/>
                <w:sz w:val="24"/>
                <w:szCs w:val="24"/>
              </w:rPr>
              <w:t>Specifications were not met according in structures and construction.</w:t>
            </w:r>
          </w:p>
          <w:p w:rsidR="00A40BDA" w:rsidRPr="00D963A8" w:rsidRDefault="00A40BDA" w:rsidP="00672F35">
            <w:pPr>
              <w:pStyle w:val="ListParagraph"/>
              <w:numPr>
                <w:ilvl w:val="0"/>
                <w:numId w:val="111"/>
              </w:numPr>
              <w:spacing w:line="360" w:lineRule="auto"/>
              <w:jc w:val="both"/>
              <w:rPr>
                <w:rFonts w:cs="Times New Roman"/>
                <w:sz w:val="24"/>
                <w:szCs w:val="24"/>
              </w:rPr>
            </w:pPr>
            <w:r w:rsidRPr="00D963A8">
              <w:rPr>
                <w:rFonts w:cs="Times New Roman"/>
                <w:sz w:val="24"/>
                <w:szCs w:val="24"/>
              </w:rPr>
              <w:t>Optional project components were not paid due attention.</w:t>
            </w:r>
          </w:p>
          <w:p w:rsidR="00A40BDA" w:rsidRPr="00D963A8" w:rsidRDefault="00A40BDA" w:rsidP="00672F35">
            <w:pPr>
              <w:pStyle w:val="ListParagraph"/>
              <w:numPr>
                <w:ilvl w:val="0"/>
                <w:numId w:val="111"/>
              </w:numPr>
              <w:spacing w:line="360" w:lineRule="auto"/>
              <w:jc w:val="both"/>
              <w:rPr>
                <w:rFonts w:cs="Times New Roman"/>
                <w:sz w:val="24"/>
                <w:szCs w:val="24"/>
              </w:rPr>
            </w:pPr>
            <w:r w:rsidRPr="00D963A8">
              <w:rPr>
                <w:rFonts w:cs="Times New Roman"/>
                <w:sz w:val="24"/>
                <w:szCs w:val="24"/>
              </w:rPr>
              <w:t>Improper management of asset &amp; Inventory.</w:t>
            </w:r>
          </w:p>
          <w:p w:rsidR="00A40BDA" w:rsidRPr="00D963A8" w:rsidRDefault="00A40BDA" w:rsidP="00672F35">
            <w:pPr>
              <w:pStyle w:val="ListParagraph"/>
              <w:numPr>
                <w:ilvl w:val="0"/>
                <w:numId w:val="111"/>
              </w:numPr>
              <w:spacing w:line="360" w:lineRule="auto"/>
              <w:jc w:val="both"/>
              <w:rPr>
                <w:rFonts w:cs="Times New Roman"/>
                <w:sz w:val="24"/>
                <w:szCs w:val="24"/>
              </w:rPr>
            </w:pPr>
            <w:r w:rsidRPr="00D963A8">
              <w:rPr>
                <w:rFonts w:cs="Times New Roman"/>
                <w:sz w:val="24"/>
                <w:szCs w:val="24"/>
              </w:rPr>
              <w:t>Impact of conservation in the coastal erosion to the environment.</w:t>
            </w:r>
          </w:p>
          <w:p w:rsidR="00A40BDA" w:rsidRPr="00D963A8" w:rsidRDefault="00A40BDA" w:rsidP="00502BE1">
            <w:pPr>
              <w:spacing w:line="360" w:lineRule="auto"/>
              <w:jc w:val="both"/>
              <w:rPr>
                <w:rFonts w:cs="Times New Roman"/>
                <w:b/>
                <w:sz w:val="24"/>
                <w:szCs w:val="24"/>
                <w:u w:val="single"/>
              </w:rPr>
            </w:pPr>
            <w:r w:rsidRPr="00D963A8">
              <w:rPr>
                <w:rFonts w:cs="Times New Roman"/>
                <w:b/>
                <w:sz w:val="24"/>
                <w:szCs w:val="24"/>
                <w:u w:val="single"/>
              </w:rPr>
              <w:t>Recommendations:</w:t>
            </w:r>
          </w:p>
          <w:p w:rsidR="00A40BDA" w:rsidRPr="00D963A8" w:rsidRDefault="00A40BDA" w:rsidP="00672F35">
            <w:pPr>
              <w:pStyle w:val="ListParagraph"/>
              <w:numPr>
                <w:ilvl w:val="0"/>
                <w:numId w:val="112"/>
              </w:numPr>
              <w:spacing w:line="360" w:lineRule="auto"/>
              <w:jc w:val="both"/>
              <w:rPr>
                <w:rFonts w:cs="Times New Roman"/>
                <w:sz w:val="24"/>
                <w:szCs w:val="24"/>
              </w:rPr>
            </w:pPr>
            <w:r w:rsidRPr="00D963A8">
              <w:rPr>
                <w:rFonts w:cs="Times New Roman"/>
                <w:sz w:val="24"/>
                <w:szCs w:val="24"/>
              </w:rPr>
              <w:t xml:space="preserve">Preliminaries Study covering every aspect should be conducted. </w:t>
            </w:r>
          </w:p>
          <w:p w:rsidR="00A40BDA" w:rsidRPr="00D963A8" w:rsidRDefault="00A40BDA" w:rsidP="00672F35">
            <w:pPr>
              <w:pStyle w:val="ListParagraph"/>
              <w:numPr>
                <w:ilvl w:val="0"/>
                <w:numId w:val="112"/>
              </w:numPr>
              <w:spacing w:line="360" w:lineRule="auto"/>
              <w:jc w:val="both"/>
              <w:rPr>
                <w:rFonts w:cs="Times New Roman"/>
                <w:sz w:val="24"/>
                <w:szCs w:val="24"/>
              </w:rPr>
            </w:pPr>
            <w:r w:rsidRPr="00D963A8">
              <w:rPr>
                <w:rFonts w:cs="Times New Roman"/>
                <w:sz w:val="24"/>
                <w:szCs w:val="24"/>
              </w:rPr>
              <w:t>Monitoring should be improved for ongoing projects.</w:t>
            </w:r>
          </w:p>
          <w:p w:rsidR="00A40BDA" w:rsidRPr="00D963A8" w:rsidRDefault="00A40BDA" w:rsidP="00672F35">
            <w:pPr>
              <w:pStyle w:val="ListParagraph"/>
              <w:numPr>
                <w:ilvl w:val="0"/>
                <w:numId w:val="112"/>
              </w:numPr>
              <w:spacing w:line="360" w:lineRule="auto"/>
              <w:jc w:val="both"/>
              <w:rPr>
                <w:rFonts w:cs="Times New Roman"/>
                <w:sz w:val="24"/>
                <w:szCs w:val="24"/>
              </w:rPr>
            </w:pPr>
            <w:r w:rsidRPr="00D963A8">
              <w:rPr>
                <w:rFonts w:cs="Times New Roman"/>
                <w:sz w:val="24"/>
                <w:szCs w:val="24"/>
              </w:rPr>
              <w:t>Records of coastal &amp; estuarine problems must be maintained for the purpose of planning future projects.</w:t>
            </w:r>
          </w:p>
          <w:p w:rsidR="00AD70FE" w:rsidRDefault="00A40BDA" w:rsidP="00672F35">
            <w:pPr>
              <w:pStyle w:val="ListParagraph"/>
              <w:numPr>
                <w:ilvl w:val="0"/>
                <w:numId w:val="112"/>
              </w:numPr>
              <w:spacing w:line="360" w:lineRule="auto"/>
              <w:jc w:val="both"/>
              <w:rPr>
                <w:rFonts w:cs="Times New Roman"/>
                <w:sz w:val="24"/>
                <w:szCs w:val="24"/>
              </w:rPr>
            </w:pPr>
            <w:r w:rsidRPr="00D963A8">
              <w:rPr>
                <w:rFonts w:cs="Times New Roman"/>
                <w:sz w:val="24"/>
                <w:szCs w:val="24"/>
              </w:rPr>
              <w:t>Coordination between headquarter and state/region should be improved.</w:t>
            </w:r>
          </w:p>
          <w:p w:rsidR="00A40BDA" w:rsidRPr="00AD70FE" w:rsidRDefault="00A40BDA" w:rsidP="00672F35">
            <w:pPr>
              <w:pStyle w:val="ListParagraph"/>
              <w:numPr>
                <w:ilvl w:val="0"/>
                <w:numId w:val="112"/>
              </w:numPr>
              <w:spacing w:line="360" w:lineRule="auto"/>
              <w:jc w:val="both"/>
              <w:rPr>
                <w:rFonts w:cs="Times New Roman"/>
                <w:sz w:val="24"/>
                <w:szCs w:val="24"/>
              </w:rPr>
            </w:pPr>
            <w:r w:rsidRPr="00AD70FE">
              <w:rPr>
                <w:rFonts w:cs="Times New Roman"/>
                <w:sz w:val="24"/>
                <w:szCs w:val="24"/>
              </w:rPr>
              <w:t>Policy should be clearer enough to not having any duplication in decision making.</w:t>
            </w:r>
          </w:p>
          <w:p w:rsidR="00A40BDA" w:rsidRPr="00D963A8" w:rsidRDefault="00A40BDA" w:rsidP="00502BE1">
            <w:pPr>
              <w:pStyle w:val="ListParagraph"/>
              <w:spacing w:line="360" w:lineRule="auto"/>
              <w:ind w:left="0"/>
              <w:jc w:val="both"/>
              <w:rPr>
                <w:rFonts w:cs="Times New Roman"/>
                <w:b/>
                <w:sz w:val="24"/>
                <w:szCs w:val="24"/>
              </w:rPr>
            </w:pPr>
            <w:r w:rsidRPr="00D963A8">
              <w:rPr>
                <w:rFonts w:cs="Times New Roman"/>
                <w:sz w:val="24"/>
                <w:szCs w:val="24"/>
              </w:rPr>
              <w:t>Source: Country papers of the 7</w:t>
            </w:r>
            <w:r w:rsidRPr="00D963A8">
              <w:rPr>
                <w:rFonts w:cs="Times New Roman"/>
                <w:sz w:val="24"/>
                <w:szCs w:val="24"/>
                <w:vertAlign w:val="superscript"/>
              </w:rPr>
              <w:t>th</w:t>
            </w:r>
            <w:r w:rsidRPr="00D963A8">
              <w:rPr>
                <w:rFonts w:cs="Times New Roman"/>
                <w:sz w:val="24"/>
                <w:szCs w:val="24"/>
              </w:rPr>
              <w:t xml:space="preserve"> seminar on Environmental Auditing. </w:t>
            </w:r>
          </w:p>
        </w:tc>
      </w:tr>
    </w:tbl>
    <w:p w:rsidR="00A40BDA" w:rsidRPr="00D963A8" w:rsidRDefault="00A40BDA" w:rsidP="00A40BDA">
      <w:pPr>
        <w:spacing w:line="360" w:lineRule="auto"/>
        <w:rPr>
          <w:rFonts w:cs="Times New Roman"/>
          <w:b/>
          <w:sz w:val="28"/>
          <w:szCs w:val="28"/>
        </w:rPr>
      </w:pPr>
      <w:r w:rsidRPr="00D963A8">
        <w:rPr>
          <w:rFonts w:cs="Times New Roman"/>
          <w:b/>
          <w:szCs w:val="24"/>
        </w:rPr>
        <w:lastRenderedPageBreak/>
        <w:br w:type="page"/>
      </w:r>
      <w:r w:rsidRPr="00D963A8">
        <w:rPr>
          <w:rFonts w:cs="Times New Roman"/>
          <w:b/>
          <w:sz w:val="28"/>
          <w:szCs w:val="28"/>
        </w:rPr>
        <w:lastRenderedPageBreak/>
        <w:t>4.1.8</w:t>
      </w:r>
      <w:r w:rsidRPr="00D963A8">
        <w:rPr>
          <w:rFonts w:cs="Times New Roman"/>
          <w:b/>
          <w:sz w:val="28"/>
          <w:szCs w:val="28"/>
        </w:rPr>
        <w:tab/>
      </w:r>
      <w:r w:rsidRPr="00D963A8">
        <w:rPr>
          <w:rFonts w:cs="Times New Roman"/>
          <w:b/>
          <w:sz w:val="28"/>
          <w:szCs w:val="28"/>
          <w:u w:val="single"/>
        </w:rPr>
        <w:t>Audit of Natural Protected Areas:</w:t>
      </w:r>
    </w:p>
    <w:p w:rsidR="00A40BDA" w:rsidRPr="00D963A8" w:rsidRDefault="00A40BDA" w:rsidP="00A40BDA">
      <w:pPr>
        <w:spacing w:line="360" w:lineRule="auto"/>
        <w:jc w:val="both"/>
        <w:rPr>
          <w:rFonts w:cs="Times New Roman"/>
          <w:b/>
        </w:rPr>
      </w:pPr>
      <w:r w:rsidRPr="00D963A8">
        <w:rPr>
          <w:rFonts w:cs="Times New Roman"/>
          <w:b/>
        </w:rPr>
        <w:t>Background:</w:t>
      </w:r>
    </w:p>
    <w:p w:rsidR="00A40BDA" w:rsidRPr="00D963A8" w:rsidRDefault="00A40BDA" w:rsidP="00A40BDA">
      <w:pPr>
        <w:spacing w:line="360" w:lineRule="auto"/>
        <w:jc w:val="both"/>
        <w:rPr>
          <w:rFonts w:cs="Times New Roman"/>
        </w:rPr>
      </w:pPr>
      <w:r w:rsidRPr="00D963A8">
        <w:rPr>
          <w:rFonts w:cs="Times New Roman"/>
        </w:rPr>
        <w:tab/>
        <w:t>Protected areas or conservation areas are locations which receive protection because of their recognized natural, ecological or cultural values. Natural protected areas play their role in fight against desertification in following ways:</w:t>
      </w:r>
    </w:p>
    <w:p w:rsidR="00A40BDA" w:rsidRPr="00D963A8" w:rsidRDefault="00A40BDA" w:rsidP="00672F35">
      <w:pPr>
        <w:pStyle w:val="ListParagraph"/>
        <w:numPr>
          <w:ilvl w:val="0"/>
          <w:numId w:val="18"/>
        </w:numPr>
        <w:spacing w:line="360" w:lineRule="auto"/>
        <w:jc w:val="both"/>
        <w:rPr>
          <w:rFonts w:cs="Times New Roman"/>
          <w:b/>
          <w:sz w:val="28"/>
          <w:szCs w:val="24"/>
        </w:rPr>
      </w:pPr>
      <w:r w:rsidRPr="00D963A8">
        <w:rPr>
          <w:rFonts w:cs="Times New Roman"/>
        </w:rPr>
        <w:t xml:space="preserve">Protect watersheds, water sources and wetlands </w:t>
      </w:r>
    </w:p>
    <w:p w:rsidR="00A40BDA" w:rsidRPr="00D963A8" w:rsidRDefault="00A40BDA" w:rsidP="00672F35">
      <w:pPr>
        <w:pStyle w:val="ListParagraph"/>
        <w:numPr>
          <w:ilvl w:val="0"/>
          <w:numId w:val="18"/>
        </w:numPr>
        <w:spacing w:line="360" w:lineRule="auto"/>
        <w:jc w:val="both"/>
        <w:rPr>
          <w:rFonts w:cs="Times New Roman"/>
          <w:b/>
          <w:sz w:val="28"/>
          <w:szCs w:val="24"/>
        </w:rPr>
      </w:pPr>
      <w:r w:rsidRPr="00D963A8">
        <w:rPr>
          <w:rFonts w:cs="Times New Roman"/>
        </w:rPr>
        <w:t>Maintain natural habitats and stabilise dunes to stop the advance of deserts</w:t>
      </w:r>
    </w:p>
    <w:p w:rsidR="00A40BDA" w:rsidRPr="00D963A8" w:rsidRDefault="00A40BDA" w:rsidP="00672F35">
      <w:pPr>
        <w:pStyle w:val="ListParagraph"/>
        <w:numPr>
          <w:ilvl w:val="0"/>
          <w:numId w:val="18"/>
        </w:numPr>
        <w:spacing w:line="360" w:lineRule="auto"/>
        <w:jc w:val="both"/>
        <w:rPr>
          <w:rFonts w:cs="Times New Roman"/>
          <w:b/>
          <w:sz w:val="28"/>
          <w:szCs w:val="24"/>
        </w:rPr>
      </w:pPr>
      <w:r w:rsidRPr="00D963A8">
        <w:rPr>
          <w:rFonts w:cs="Times New Roman"/>
        </w:rPr>
        <w:t xml:space="preserve">Restore habitats, including reforestation and grasslands recovery </w:t>
      </w:r>
    </w:p>
    <w:p w:rsidR="00A40BDA" w:rsidRPr="00D963A8" w:rsidRDefault="00A40BDA" w:rsidP="00672F35">
      <w:pPr>
        <w:pStyle w:val="ListParagraph"/>
        <w:numPr>
          <w:ilvl w:val="0"/>
          <w:numId w:val="18"/>
        </w:numPr>
        <w:spacing w:line="360" w:lineRule="auto"/>
        <w:jc w:val="both"/>
        <w:rPr>
          <w:rFonts w:cs="Times New Roman"/>
          <w:b/>
          <w:sz w:val="28"/>
          <w:szCs w:val="24"/>
        </w:rPr>
      </w:pPr>
      <w:r w:rsidRPr="00D963A8">
        <w:rPr>
          <w:rFonts w:cs="Times New Roman"/>
        </w:rPr>
        <w:t xml:space="preserve">Enhance grassland management practices for sustainable grazing and improved fire management </w:t>
      </w:r>
    </w:p>
    <w:p w:rsidR="00A40BDA" w:rsidRPr="00D963A8" w:rsidRDefault="00A40BDA" w:rsidP="00672F35">
      <w:pPr>
        <w:pStyle w:val="ListParagraph"/>
        <w:numPr>
          <w:ilvl w:val="0"/>
          <w:numId w:val="18"/>
        </w:numPr>
        <w:spacing w:line="360" w:lineRule="auto"/>
        <w:jc w:val="both"/>
        <w:rPr>
          <w:rFonts w:cs="Times New Roman"/>
          <w:b/>
          <w:sz w:val="28"/>
          <w:szCs w:val="24"/>
        </w:rPr>
      </w:pPr>
      <w:r w:rsidRPr="00D963A8">
        <w:rPr>
          <w:rFonts w:cs="Times New Roman"/>
        </w:rPr>
        <w:t xml:space="preserve">Maintain healthy ecosystems and pilot management practices that control and limit invasive alien species </w:t>
      </w:r>
    </w:p>
    <w:p w:rsidR="00A40BDA" w:rsidRPr="00D963A8" w:rsidRDefault="00A40BDA" w:rsidP="00672F35">
      <w:pPr>
        <w:pStyle w:val="ListParagraph"/>
        <w:numPr>
          <w:ilvl w:val="0"/>
          <w:numId w:val="18"/>
        </w:numPr>
        <w:spacing w:line="360" w:lineRule="auto"/>
        <w:jc w:val="both"/>
        <w:rPr>
          <w:rFonts w:cs="Times New Roman"/>
          <w:b/>
          <w:sz w:val="28"/>
          <w:szCs w:val="24"/>
        </w:rPr>
      </w:pPr>
      <w:r w:rsidRPr="00D963A8">
        <w:rPr>
          <w:rFonts w:cs="Times New Roman"/>
        </w:rPr>
        <w:t xml:space="preserve">Protect ecosystems with high carbon storage and rich biodiversity </w:t>
      </w:r>
    </w:p>
    <w:p w:rsidR="00A40BDA" w:rsidRPr="00D963A8" w:rsidRDefault="00A40BDA" w:rsidP="00672F35">
      <w:pPr>
        <w:pStyle w:val="ListParagraph"/>
        <w:numPr>
          <w:ilvl w:val="0"/>
          <w:numId w:val="18"/>
        </w:numPr>
        <w:spacing w:line="360" w:lineRule="auto"/>
        <w:jc w:val="both"/>
        <w:rPr>
          <w:rFonts w:cs="Times New Roman"/>
          <w:b/>
          <w:sz w:val="28"/>
          <w:szCs w:val="24"/>
        </w:rPr>
      </w:pPr>
      <w:r w:rsidRPr="00D963A8">
        <w:rPr>
          <w:rFonts w:cs="Times New Roman"/>
        </w:rPr>
        <w:t>Conserve native biodiversity</w:t>
      </w:r>
    </w:p>
    <w:p w:rsidR="00A40BDA" w:rsidRPr="00D963A8" w:rsidRDefault="00A40BDA" w:rsidP="00A40BDA">
      <w:pPr>
        <w:spacing w:line="360" w:lineRule="auto"/>
        <w:jc w:val="both"/>
        <w:rPr>
          <w:rFonts w:cs="Times New Roman"/>
          <w:b/>
          <w:szCs w:val="24"/>
        </w:rPr>
      </w:pPr>
      <w:r w:rsidRPr="00D963A8">
        <w:rPr>
          <w:rFonts w:cs="Times New Roman"/>
          <w:b/>
          <w:szCs w:val="24"/>
        </w:rPr>
        <w:t>Audit Objective:</w:t>
      </w:r>
    </w:p>
    <w:p w:rsidR="00A40BDA" w:rsidRPr="00D963A8" w:rsidRDefault="00A40BDA" w:rsidP="00672F35">
      <w:pPr>
        <w:pStyle w:val="ListParagraph"/>
        <w:numPr>
          <w:ilvl w:val="0"/>
          <w:numId w:val="94"/>
        </w:numPr>
        <w:spacing w:line="360" w:lineRule="auto"/>
        <w:jc w:val="both"/>
        <w:rPr>
          <w:rFonts w:cs="Times New Roman"/>
          <w:szCs w:val="24"/>
        </w:rPr>
      </w:pPr>
      <w:r w:rsidRPr="00D963A8">
        <w:rPr>
          <w:rFonts w:cs="Times New Roman"/>
          <w:szCs w:val="24"/>
        </w:rPr>
        <w:t>Does responsible entity have achieved its targets for conservation, preservation and restoration of natural protected areas effectively and efficiently?</w:t>
      </w:r>
    </w:p>
    <w:p w:rsidR="00A40BDA" w:rsidRPr="00D963A8" w:rsidRDefault="00A40BDA" w:rsidP="00A40BDA">
      <w:pPr>
        <w:spacing w:line="360" w:lineRule="auto"/>
        <w:jc w:val="both"/>
        <w:rPr>
          <w:rFonts w:cs="Times New Roman"/>
          <w:b/>
          <w:szCs w:val="24"/>
        </w:rPr>
      </w:pPr>
      <w:r w:rsidRPr="00D963A8">
        <w:rPr>
          <w:rFonts w:cs="Times New Roman"/>
          <w:b/>
          <w:szCs w:val="24"/>
        </w:rPr>
        <w:t>Audit Questions:</w:t>
      </w:r>
    </w:p>
    <w:p w:rsidR="00A40BDA" w:rsidRPr="00D963A8" w:rsidRDefault="00A40BDA" w:rsidP="00672F35">
      <w:pPr>
        <w:pStyle w:val="ListParagraph"/>
        <w:numPr>
          <w:ilvl w:val="0"/>
          <w:numId w:val="93"/>
        </w:numPr>
        <w:spacing w:line="360" w:lineRule="auto"/>
        <w:jc w:val="both"/>
        <w:rPr>
          <w:rFonts w:cs="Times New Roman"/>
          <w:szCs w:val="24"/>
        </w:rPr>
      </w:pPr>
      <w:r w:rsidRPr="00D963A8">
        <w:rPr>
          <w:rFonts w:cs="Times New Roman"/>
          <w:szCs w:val="24"/>
        </w:rPr>
        <w:t>Does government has strategy and action plan to protect its natural protected areas?</w:t>
      </w:r>
    </w:p>
    <w:p w:rsidR="00A40BDA" w:rsidRPr="00D963A8" w:rsidRDefault="00A40BDA" w:rsidP="00672F35">
      <w:pPr>
        <w:pStyle w:val="ListParagraph"/>
        <w:numPr>
          <w:ilvl w:val="0"/>
          <w:numId w:val="93"/>
        </w:numPr>
        <w:spacing w:line="360" w:lineRule="auto"/>
        <w:jc w:val="both"/>
        <w:rPr>
          <w:rFonts w:cs="Times New Roman"/>
          <w:szCs w:val="24"/>
        </w:rPr>
      </w:pPr>
      <w:r w:rsidRPr="00D963A8">
        <w:rPr>
          <w:rFonts w:cs="Times New Roman"/>
          <w:szCs w:val="24"/>
        </w:rPr>
        <w:t>Do targets have achieved?</w:t>
      </w:r>
    </w:p>
    <w:p w:rsidR="00A40BDA" w:rsidRPr="00D963A8" w:rsidRDefault="00A40BDA" w:rsidP="00A40BDA">
      <w:pPr>
        <w:spacing w:line="360" w:lineRule="auto"/>
        <w:jc w:val="both"/>
        <w:rPr>
          <w:rFonts w:cs="Times New Roman"/>
          <w:b/>
          <w:szCs w:val="24"/>
        </w:rPr>
      </w:pPr>
      <w:r w:rsidRPr="00D963A8">
        <w:rPr>
          <w:rFonts w:cs="Times New Roman"/>
          <w:b/>
          <w:szCs w:val="24"/>
        </w:rPr>
        <w:t>Audit Criteria:</w:t>
      </w:r>
    </w:p>
    <w:p w:rsidR="00A40BDA" w:rsidRPr="00D963A8" w:rsidRDefault="00A40BDA" w:rsidP="00672F35">
      <w:pPr>
        <w:pStyle w:val="ListParagraph"/>
        <w:numPr>
          <w:ilvl w:val="0"/>
          <w:numId w:val="95"/>
        </w:numPr>
        <w:spacing w:line="360" w:lineRule="auto"/>
        <w:jc w:val="both"/>
        <w:rPr>
          <w:rFonts w:cs="Times New Roman"/>
          <w:b/>
          <w:szCs w:val="24"/>
        </w:rPr>
      </w:pPr>
      <w:r w:rsidRPr="00D963A8">
        <w:rPr>
          <w:rFonts w:cs="Times New Roman"/>
          <w:szCs w:val="24"/>
        </w:rPr>
        <w:t>United Nation Convention to combat desertification</w:t>
      </w:r>
    </w:p>
    <w:p w:rsidR="00A40BDA" w:rsidRPr="00D963A8" w:rsidRDefault="00A40BDA" w:rsidP="00A40BDA">
      <w:pPr>
        <w:spacing w:line="360" w:lineRule="auto"/>
        <w:jc w:val="both"/>
        <w:rPr>
          <w:rFonts w:cs="Times New Roman"/>
          <w:b/>
          <w:szCs w:val="24"/>
        </w:rPr>
      </w:pPr>
    </w:p>
    <w:p w:rsidR="00A40BDA" w:rsidRPr="00D963A8" w:rsidRDefault="00A40BDA" w:rsidP="00A40BDA">
      <w:pPr>
        <w:spacing w:line="360" w:lineRule="auto"/>
        <w:jc w:val="both"/>
        <w:rPr>
          <w:rFonts w:cs="Times New Roman"/>
          <w:b/>
          <w:szCs w:val="24"/>
        </w:rPr>
      </w:pPr>
    </w:p>
    <w:p w:rsidR="00A40BDA" w:rsidRPr="00D963A8" w:rsidRDefault="00A40BDA" w:rsidP="00A40BDA">
      <w:pPr>
        <w:spacing w:line="360" w:lineRule="auto"/>
        <w:jc w:val="both"/>
        <w:rPr>
          <w:rFonts w:cs="Times New Roman"/>
          <w:b/>
          <w:szCs w:val="24"/>
        </w:rPr>
      </w:pPr>
    </w:p>
    <w:p w:rsidR="00A40BDA" w:rsidRPr="00D963A8" w:rsidRDefault="00AD70FE" w:rsidP="00A40BDA">
      <w:pPr>
        <w:spacing w:line="360" w:lineRule="auto"/>
        <w:jc w:val="both"/>
        <w:rPr>
          <w:rFonts w:cs="Times New Roman"/>
          <w:b/>
          <w:szCs w:val="24"/>
        </w:rPr>
      </w:pPr>
      <w:r>
        <w:rPr>
          <w:rFonts w:cs="Times New Roman"/>
          <w:b/>
          <w:szCs w:val="24"/>
        </w:rPr>
        <w:lastRenderedPageBreak/>
        <w:t xml:space="preserve">Audit </w:t>
      </w:r>
      <w:r w:rsidR="00A40BDA" w:rsidRPr="00D963A8">
        <w:rPr>
          <w:rFonts w:cs="Times New Roman"/>
          <w:b/>
          <w:szCs w:val="24"/>
        </w:rPr>
        <w:t>Case Study:</w:t>
      </w:r>
    </w:p>
    <w:tbl>
      <w:tblPr>
        <w:tblStyle w:val="TableGrid"/>
        <w:tblW w:w="0" w:type="auto"/>
        <w:tblLook w:val="04A0"/>
      </w:tblPr>
      <w:tblGrid>
        <w:gridCol w:w="9576"/>
      </w:tblGrid>
      <w:tr w:rsidR="00A40BDA" w:rsidRPr="00D963A8" w:rsidTr="00502BE1">
        <w:tc>
          <w:tcPr>
            <w:tcW w:w="9576" w:type="dxa"/>
          </w:tcPr>
          <w:p w:rsidR="00A40BDA" w:rsidRPr="00D963A8" w:rsidRDefault="00A40BDA" w:rsidP="00502BE1">
            <w:pPr>
              <w:spacing w:line="360" w:lineRule="auto"/>
              <w:jc w:val="center"/>
              <w:rPr>
                <w:rFonts w:cs="Times New Roman"/>
                <w:b/>
                <w:sz w:val="24"/>
                <w:szCs w:val="24"/>
              </w:rPr>
            </w:pPr>
            <w:r w:rsidRPr="00D963A8">
              <w:rPr>
                <w:rFonts w:cs="Times New Roman"/>
                <w:b/>
                <w:sz w:val="24"/>
                <w:szCs w:val="24"/>
              </w:rPr>
              <w:t>SAI of Mexico</w:t>
            </w:r>
          </w:p>
          <w:p w:rsidR="00A40BDA" w:rsidRPr="00D963A8" w:rsidRDefault="00A40BDA" w:rsidP="00502BE1">
            <w:pPr>
              <w:spacing w:line="360" w:lineRule="auto"/>
              <w:jc w:val="center"/>
              <w:rPr>
                <w:rFonts w:cs="Times New Roman"/>
                <w:b/>
                <w:sz w:val="24"/>
                <w:szCs w:val="24"/>
              </w:rPr>
            </w:pPr>
            <w:r w:rsidRPr="00D963A8">
              <w:rPr>
                <w:rFonts w:cs="Times New Roman"/>
                <w:b/>
                <w:sz w:val="24"/>
                <w:szCs w:val="24"/>
              </w:rPr>
              <w:t>Management Assessment of Protected Natural Areas</w:t>
            </w:r>
          </w:p>
          <w:p w:rsidR="00A40BDA" w:rsidRPr="00D963A8" w:rsidRDefault="00A40BDA" w:rsidP="00502BE1">
            <w:pPr>
              <w:spacing w:line="360" w:lineRule="auto"/>
              <w:jc w:val="both"/>
              <w:rPr>
                <w:rFonts w:cs="Times New Roman"/>
                <w:sz w:val="24"/>
                <w:szCs w:val="24"/>
              </w:rPr>
            </w:pPr>
            <w:r w:rsidRPr="00D963A8">
              <w:rPr>
                <w:rFonts w:cs="Times New Roman"/>
                <w:b/>
                <w:sz w:val="24"/>
                <w:szCs w:val="24"/>
              </w:rPr>
              <w:t>Audit Objectives:</w:t>
            </w:r>
          </w:p>
          <w:p w:rsidR="00A40BDA" w:rsidRPr="00D963A8" w:rsidRDefault="00A40BDA" w:rsidP="00672F35">
            <w:pPr>
              <w:pStyle w:val="ListParagraph"/>
              <w:numPr>
                <w:ilvl w:val="0"/>
                <w:numId w:val="19"/>
              </w:numPr>
              <w:spacing w:line="360" w:lineRule="auto"/>
              <w:jc w:val="both"/>
              <w:rPr>
                <w:rFonts w:cs="Times New Roman"/>
                <w:sz w:val="24"/>
                <w:szCs w:val="24"/>
              </w:rPr>
            </w:pPr>
            <w:r w:rsidRPr="00D963A8">
              <w:rPr>
                <w:rFonts w:cs="Times New Roman"/>
                <w:sz w:val="24"/>
                <w:szCs w:val="24"/>
              </w:rPr>
              <w:t>Evaluate the compliance with the objectives and targets related to the conservation, preservation and restoration of natural protected areas</w:t>
            </w:r>
          </w:p>
          <w:p w:rsidR="00A40BDA" w:rsidRPr="00D963A8" w:rsidRDefault="00A40BDA" w:rsidP="00672F35">
            <w:pPr>
              <w:pStyle w:val="ListParagraph"/>
              <w:numPr>
                <w:ilvl w:val="0"/>
                <w:numId w:val="19"/>
              </w:numPr>
              <w:spacing w:line="360" w:lineRule="auto"/>
              <w:jc w:val="both"/>
              <w:rPr>
                <w:rFonts w:cs="Times New Roman"/>
                <w:sz w:val="24"/>
                <w:szCs w:val="24"/>
              </w:rPr>
            </w:pPr>
            <w:r w:rsidRPr="00D963A8">
              <w:rPr>
                <w:rFonts w:cs="Times New Roman"/>
                <w:sz w:val="24"/>
                <w:szCs w:val="24"/>
              </w:rPr>
              <w:t>Evaluation in order to achieve its sustainable use and exploitation</w:t>
            </w:r>
          </w:p>
          <w:p w:rsidR="00AD70FE" w:rsidRDefault="00A40BDA" w:rsidP="00672F35">
            <w:pPr>
              <w:pStyle w:val="ListParagraph"/>
              <w:numPr>
                <w:ilvl w:val="0"/>
                <w:numId w:val="19"/>
              </w:numPr>
              <w:spacing w:line="360" w:lineRule="auto"/>
              <w:jc w:val="both"/>
              <w:rPr>
                <w:rFonts w:cs="Times New Roman"/>
                <w:sz w:val="24"/>
                <w:szCs w:val="24"/>
              </w:rPr>
            </w:pPr>
            <w:r w:rsidRPr="00D963A8">
              <w:rPr>
                <w:rFonts w:cs="Times New Roman"/>
                <w:sz w:val="24"/>
                <w:szCs w:val="24"/>
              </w:rPr>
              <w:t>verify the processes in place to carry out its proper administration and verify the implementation of budgetary resources in these actions.</w:t>
            </w:r>
          </w:p>
          <w:p w:rsidR="00A40BDA" w:rsidRPr="00AD70FE" w:rsidRDefault="00A40BDA" w:rsidP="00AD70FE">
            <w:pPr>
              <w:pStyle w:val="ListParagraph"/>
              <w:spacing w:line="360" w:lineRule="auto"/>
              <w:ind w:left="0"/>
              <w:jc w:val="both"/>
              <w:rPr>
                <w:rFonts w:cs="Times New Roman"/>
                <w:sz w:val="24"/>
                <w:szCs w:val="24"/>
              </w:rPr>
            </w:pPr>
            <w:r w:rsidRPr="00AD70FE">
              <w:rPr>
                <w:rFonts w:cs="Times New Roman"/>
                <w:b/>
                <w:sz w:val="24"/>
                <w:szCs w:val="24"/>
              </w:rPr>
              <w:t xml:space="preserve">Audit Criteria: </w:t>
            </w:r>
          </w:p>
          <w:p w:rsidR="00A40BDA" w:rsidRPr="00D963A8" w:rsidRDefault="00A40BDA" w:rsidP="00672F35">
            <w:pPr>
              <w:pStyle w:val="ListParagraph"/>
              <w:numPr>
                <w:ilvl w:val="0"/>
                <w:numId w:val="20"/>
              </w:numPr>
              <w:spacing w:line="360" w:lineRule="auto"/>
              <w:jc w:val="both"/>
              <w:rPr>
                <w:rFonts w:cs="Times New Roman"/>
                <w:sz w:val="24"/>
                <w:szCs w:val="24"/>
              </w:rPr>
            </w:pPr>
            <w:r w:rsidRPr="00D963A8">
              <w:rPr>
                <w:rFonts w:cs="Times New Roman"/>
                <w:sz w:val="24"/>
                <w:szCs w:val="24"/>
              </w:rPr>
              <w:t xml:space="preserve">National priorities identified in the 2001-2006 </w:t>
            </w:r>
          </w:p>
          <w:p w:rsidR="00A40BDA" w:rsidRPr="00D963A8" w:rsidRDefault="00A40BDA" w:rsidP="00672F35">
            <w:pPr>
              <w:pStyle w:val="ListParagraph"/>
              <w:numPr>
                <w:ilvl w:val="0"/>
                <w:numId w:val="20"/>
              </w:numPr>
              <w:spacing w:line="360" w:lineRule="auto"/>
              <w:jc w:val="both"/>
              <w:rPr>
                <w:rFonts w:cs="Times New Roman"/>
                <w:sz w:val="24"/>
                <w:szCs w:val="24"/>
              </w:rPr>
            </w:pPr>
            <w:r w:rsidRPr="00D963A8">
              <w:rPr>
                <w:rFonts w:cs="Times New Roman"/>
                <w:sz w:val="24"/>
                <w:szCs w:val="24"/>
              </w:rPr>
              <w:t xml:space="preserve">National Development Plan </w:t>
            </w:r>
          </w:p>
          <w:p w:rsidR="00A40BDA" w:rsidRPr="00D963A8" w:rsidRDefault="00A40BDA" w:rsidP="00672F35">
            <w:pPr>
              <w:pStyle w:val="ListParagraph"/>
              <w:numPr>
                <w:ilvl w:val="0"/>
                <w:numId w:val="20"/>
              </w:numPr>
              <w:spacing w:line="360" w:lineRule="auto"/>
              <w:jc w:val="both"/>
              <w:rPr>
                <w:rFonts w:cs="Times New Roman"/>
                <w:sz w:val="24"/>
                <w:szCs w:val="24"/>
              </w:rPr>
            </w:pPr>
            <w:r w:rsidRPr="00D963A8">
              <w:rPr>
                <w:rFonts w:cs="Times New Roman"/>
                <w:sz w:val="24"/>
                <w:szCs w:val="24"/>
              </w:rPr>
              <w:t>Constitutional mandate.</w:t>
            </w:r>
          </w:p>
          <w:p w:rsidR="00A40BDA" w:rsidRPr="00D963A8" w:rsidRDefault="00A40BDA" w:rsidP="00502BE1">
            <w:pPr>
              <w:spacing w:line="360" w:lineRule="auto"/>
              <w:jc w:val="both"/>
              <w:rPr>
                <w:rFonts w:cs="Times New Roman"/>
                <w:b/>
                <w:sz w:val="24"/>
                <w:szCs w:val="24"/>
              </w:rPr>
            </w:pPr>
            <w:r w:rsidRPr="00D963A8">
              <w:rPr>
                <w:rFonts w:cs="Times New Roman"/>
                <w:b/>
                <w:sz w:val="24"/>
                <w:szCs w:val="24"/>
              </w:rPr>
              <w:t>Audit Findings:</w:t>
            </w:r>
          </w:p>
          <w:p w:rsidR="00A40BDA" w:rsidRPr="00D963A8" w:rsidRDefault="00A40BDA" w:rsidP="00672F35">
            <w:pPr>
              <w:pStyle w:val="ListParagraph"/>
              <w:numPr>
                <w:ilvl w:val="0"/>
                <w:numId w:val="21"/>
              </w:numPr>
              <w:spacing w:line="360" w:lineRule="auto"/>
              <w:jc w:val="both"/>
              <w:rPr>
                <w:rFonts w:cs="Times New Roman"/>
                <w:sz w:val="24"/>
                <w:szCs w:val="24"/>
              </w:rPr>
            </w:pPr>
            <w:r w:rsidRPr="00D963A8">
              <w:rPr>
                <w:rFonts w:cs="Times New Roman"/>
                <w:sz w:val="24"/>
                <w:szCs w:val="24"/>
              </w:rPr>
              <w:t xml:space="preserve">In 2006, out of the 158 NPA, 68.4% (108) did not have the management program described in article 65 of the General Law of Ecological Balance and Environmental Protection, and 76 (48.1%) of annual operating programs, so in these cases was not possible to assess the compliance of the actions for conservation, protection, preservation and restoration provided for in Articles 5, Section I of the Rules of the General Law of Ecological Balance and Environmental Protection in the Field of Natural Protected Areas and 145, section V, the Internal Regulation of the Ministry of Environment and Natural Resources. </w:t>
            </w:r>
          </w:p>
          <w:p w:rsidR="00A40BDA" w:rsidRPr="00D963A8" w:rsidRDefault="00A40BDA" w:rsidP="00672F35">
            <w:pPr>
              <w:pStyle w:val="ListParagraph"/>
              <w:numPr>
                <w:ilvl w:val="0"/>
                <w:numId w:val="21"/>
              </w:numPr>
              <w:spacing w:line="360" w:lineRule="auto"/>
              <w:jc w:val="both"/>
              <w:rPr>
                <w:rFonts w:cs="Times New Roman"/>
                <w:sz w:val="24"/>
                <w:szCs w:val="24"/>
              </w:rPr>
            </w:pPr>
            <w:r w:rsidRPr="00D963A8">
              <w:rPr>
                <w:rFonts w:cs="Times New Roman"/>
                <w:sz w:val="24"/>
                <w:szCs w:val="24"/>
              </w:rPr>
              <w:t xml:space="preserve">For the preservation of the 158 NPA, in 2006 the CONANP fulfilled 100.0% in the goal to make four conservation projects for as species listed as priority, 5.2% of the 77 species endangered or threatened. Of these 77 species, monitored 40.3% (31 species), so they turned on the programmed goal 103.3% (30 species). They also developed conservation actions and projects for 20 species identified in any of the risk categories, 26.0% of 77, which limited coverage pursuant to article 45, section II, of the General Law of Ecological Balance and Environmental Protection , to preserve endangered, threatened , endemic and rare species, as well as which are subject to special protection. </w:t>
            </w:r>
          </w:p>
          <w:p w:rsidR="00A40BDA" w:rsidRPr="00D963A8" w:rsidRDefault="00A40BDA" w:rsidP="00672F35">
            <w:pPr>
              <w:pStyle w:val="ListParagraph"/>
              <w:numPr>
                <w:ilvl w:val="0"/>
                <w:numId w:val="21"/>
              </w:numPr>
              <w:spacing w:line="360" w:lineRule="auto"/>
              <w:jc w:val="both"/>
              <w:rPr>
                <w:rFonts w:cs="Times New Roman"/>
                <w:sz w:val="24"/>
                <w:szCs w:val="24"/>
              </w:rPr>
            </w:pPr>
            <w:r w:rsidRPr="00D963A8">
              <w:rPr>
                <w:rFonts w:cs="Times New Roman"/>
                <w:sz w:val="24"/>
                <w:szCs w:val="24"/>
              </w:rPr>
              <w:t xml:space="preserve">To protect the NPA, in 2006, under Article 5, Section I, paragraph c, of the Rules of the </w:t>
            </w:r>
            <w:r w:rsidRPr="00D963A8">
              <w:rPr>
                <w:rFonts w:cs="Times New Roman"/>
                <w:sz w:val="24"/>
                <w:szCs w:val="24"/>
              </w:rPr>
              <w:lastRenderedPageBreak/>
              <w:t>General Law of Ecological Balance and Environmental Protection in the Field of Natural Protected Areas, PROFEPA inspected, on average, 50.0% (12) of the 24 prioritized NPA´s, covering 38.9 percentage points lower than in 2001 (88.9%), as a result of the reduction of 45.4% of inspector staffing, from 930 in 2001 to 508 in 2006. For their part, SEMAR made 14.753 routes to monitor the marine environment, in accordance with Article 30, Section XXV of the Organic Law of Federal Public Administration. In terms of restoration, CONANP did not defined targets and indicators to assess the provisions of Articles 1, first paragraph, of the General Law of Ecological Balance and Environmental Protection, and 5, Section I, paragraph a, of its regulation Area of Protected Natural Areas In order to preserve the NPA, CONANP produced 12 studies programmed to measure the alteration of ecosystems (processing rate), which showed that in 11 NPA was negative alteration (between 0.740 and 0.027), mainly by clearing and deforestation, so that the actions were insufficient to achieve sustainable use and development and preserving ecosystems, the provisions of Article 45, Sections I and III of the General Law of Ecological Balance and Environmental Protection.</w:t>
            </w:r>
          </w:p>
          <w:p w:rsidR="00A40BDA" w:rsidRPr="00D963A8" w:rsidRDefault="00A40BDA" w:rsidP="00672F35">
            <w:pPr>
              <w:pStyle w:val="ListParagraph"/>
              <w:numPr>
                <w:ilvl w:val="0"/>
                <w:numId w:val="21"/>
              </w:numPr>
              <w:spacing w:line="360" w:lineRule="auto"/>
              <w:jc w:val="both"/>
              <w:rPr>
                <w:rFonts w:cs="Times New Roman"/>
                <w:sz w:val="24"/>
                <w:szCs w:val="24"/>
              </w:rPr>
            </w:pPr>
            <w:r w:rsidRPr="00D963A8">
              <w:rPr>
                <w:rFonts w:cs="Times New Roman"/>
                <w:sz w:val="24"/>
                <w:szCs w:val="24"/>
              </w:rPr>
              <w:t>In 2006, investment per hectare of NPA was 12.7 pesos, 3.2% more on average per year, compared to 2001 (3.4 pesos per hectare). Compared to Costa Rica, the cost per hectare was lower at 8.0% (1.1 pesos) and Spain at 77.0% (42.6 pesos). In 2006, the SEMAR and CONANP did not performed coordination activities to identify areas of competence of SEMAR that allow to efficiently and effectively fulfill its monitoring functions, the SEMAR and PROFEPA did not established coverage targets of NPA with surveillance actions, in the terms set out in Article 3, second paragraph, of the Planning Act; the CONANP did not disposed of procedure manuals to regulate commercial and tourism activities in NPA, in violation of Article 19 of the Organic Law on the Federal Public Administration; PROFEPA did not had controls to ensure collection of fines imposed, and the SEMAR lacks of records in surveillance activities.</w:t>
            </w:r>
          </w:p>
          <w:p w:rsidR="00A40BDA" w:rsidRPr="00D963A8" w:rsidRDefault="00A40BDA" w:rsidP="00502BE1">
            <w:pPr>
              <w:pStyle w:val="ListParagraph"/>
              <w:spacing w:line="360" w:lineRule="auto"/>
              <w:ind w:left="0"/>
              <w:jc w:val="both"/>
              <w:rPr>
                <w:rFonts w:cs="Times New Roman"/>
                <w:sz w:val="24"/>
                <w:szCs w:val="24"/>
              </w:rPr>
            </w:pPr>
            <w:r w:rsidRPr="00D963A8">
              <w:rPr>
                <w:rFonts w:cs="Times New Roman"/>
                <w:sz w:val="24"/>
                <w:szCs w:val="24"/>
              </w:rPr>
              <w:t xml:space="preserve">Source: </w:t>
            </w:r>
            <w:hyperlink r:id="rId39" w:history="1">
              <w:r w:rsidRPr="00D963A8">
                <w:rPr>
                  <w:rStyle w:val="Hyperlink"/>
                  <w:rFonts w:cs="Times New Roman"/>
                  <w:sz w:val="24"/>
                  <w:szCs w:val="24"/>
                </w:rPr>
                <w:t>https://www.wgea.org/audit/</w:t>
              </w:r>
            </w:hyperlink>
          </w:p>
        </w:tc>
      </w:tr>
    </w:tbl>
    <w:p w:rsidR="00A40BDA" w:rsidRPr="00D963A8" w:rsidRDefault="00A40BDA" w:rsidP="00A40BDA">
      <w:pPr>
        <w:spacing w:line="360" w:lineRule="auto"/>
        <w:jc w:val="both"/>
        <w:rPr>
          <w:rFonts w:cs="Times New Roman"/>
          <w:szCs w:val="24"/>
        </w:rPr>
      </w:pPr>
    </w:p>
    <w:p w:rsidR="00DE6A7E" w:rsidRDefault="00DE6A7E">
      <w:pPr>
        <w:rPr>
          <w:rFonts w:eastAsiaTheme="majorEastAsia" w:cstheme="majorBidi"/>
          <w:b/>
          <w:bCs/>
          <w:szCs w:val="24"/>
        </w:rPr>
      </w:pPr>
      <w:r>
        <w:rPr>
          <w:szCs w:val="24"/>
        </w:rPr>
        <w:br w:type="page"/>
      </w:r>
    </w:p>
    <w:p w:rsidR="00DE6A7E" w:rsidRDefault="00DE6A7E" w:rsidP="00A40CFC">
      <w:pPr>
        <w:pStyle w:val="Heading1"/>
        <w:jc w:val="center"/>
      </w:pPr>
      <w:bookmarkStart w:id="26" w:name="_Toc530455"/>
      <w:r w:rsidRPr="00D963A8">
        <w:lastRenderedPageBreak/>
        <w:t xml:space="preserve">Appendix 1: </w:t>
      </w:r>
      <w:r w:rsidR="008078B6">
        <w:t>Audit Design Matrix</w:t>
      </w:r>
      <w:r w:rsidR="00A40CFC">
        <w:t xml:space="preserve"> for Sustainable Land </w:t>
      </w:r>
      <w:r w:rsidR="007C3D9F">
        <w:t>Management Project for Pakistan</w:t>
      </w:r>
      <w:bookmarkEnd w:id="26"/>
    </w:p>
    <w:p w:rsidR="00DE6A7E" w:rsidRPr="00DE6A7E" w:rsidRDefault="00DE6A7E" w:rsidP="00DE6A7E"/>
    <w:tbl>
      <w:tblPr>
        <w:tblStyle w:val="TableGrid"/>
        <w:tblW w:w="9576" w:type="dxa"/>
        <w:tblLook w:val="04A0"/>
      </w:tblPr>
      <w:tblGrid>
        <w:gridCol w:w="3192"/>
        <w:gridCol w:w="3192"/>
        <w:gridCol w:w="3192"/>
      </w:tblGrid>
      <w:tr w:rsidR="00DE6A7E" w:rsidRPr="00793C53" w:rsidTr="0043373E">
        <w:tc>
          <w:tcPr>
            <w:tcW w:w="9576" w:type="dxa"/>
            <w:gridSpan w:val="3"/>
          </w:tcPr>
          <w:p w:rsidR="00DE6A7E" w:rsidRPr="00793C53" w:rsidRDefault="00DE6A7E" w:rsidP="0043373E">
            <w:pPr>
              <w:pStyle w:val="ListParagraph"/>
              <w:tabs>
                <w:tab w:val="left" w:pos="2115"/>
              </w:tabs>
              <w:spacing w:line="360" w:lineRule="auto"/>
              <w:ind w:left="0"/>
              <w:jc w:val="center"/>
              <w:rPr>
                <w:rFonts w:cs="Times New Roman"/>
                <w:b/>
                <w:sz w:val="24"/>
                <w:szCs w:val="24"/>
              </w:rPr>
            </w:pPr>
            <w:r>
              <w:rPr>
                <w:rFonts w:cs="Times New Roman"/>
                <w:b/>
                <w:sz w:val="24"/>
                <w:szCs w:val="24"/>
              </w:rPr>
              <w:t>Audit Issue</w:t>
            </w:r>
            <w:r w:rsidRPr="00793C53">
              <w:rPr>
                <w:rFonts w:cs="Times New Roman"/>
                <w:b/>
                <w:sz w:val="24"/>
                <w:szCs w:val="24"/>
              </w:rPr>
              <w:t>: Planning and translation of program into action</w:t>
            </w:r>
          </w:p>
        </w:tc>
      </w:tr>
      <w:tr w:rsidR="00DE6A7E" w:rsidRPr="00793C53" w:rsidTr="0043373E">
        <w:tc>
          <w:tcPr>
            <w:tcW w:w="9576" w:type="dxa"/>
            <w:gridSpan w:val="3"/>
          </w:tcPr>
          <w:p w:rsidR="00DE6A7E" w:rsidRPr="00793C53" w:rsidRDefault="00DE6A7E" w:rsidP="0043373E">
            <w:pPr>
              <w:pStyle w:val="ListParagraph"/>
              <w:tabs>
                <w:tab w:val="left" w:pos="2115"/>
              </w:tabs>
              <w:spacing w:line="276" w:lineRule="auto"/>
              <w:ind w:left="0"/>
              <w:jc w:val="both"/>
              <w:rPr>
                <w:rFonts w:cs="Times New Roman"/>
                <w:b/>
                <w:sz w:val="24"/>
                <w:szCs w:val="24"/>
              </w:rPr>
            </w:pPr>
            <w:r w:rsidRPr="00793C53">
              <w:rPr>
                <w:rFonts w:cs="Times New Roman"/>
                <w:b/>
                <w:sz w:val="24"/>
                <w:szCs w:val="24"/>
              </w:rPr>
              <w:t>Audit Objective:</w:t>
            </w:r>
            <w:r w:rsidRPr="00793C53">
              <w:rPr>
                <w:rFonts w:cs="Times New Roman"/>
                <w:sz w:val="24"/>
                <w:szCs w:val="24"/>
              </w:rPr>
              <w:t xml:space="preserve"> Assess whether policies and programmes were effectively translated into action</w:t>
            </w:r>
          </w:p>
        </w:tc>
      </w:tr>
      <w:tr w:rsidR="00DE6A7E" w:rsidRPr="00793C53" w:rsidTr="0043373E">
        <w:tc>
          <w:tcPr>
            <w:tcW w:w="9576" w:type="dxa"/>
            <w:gridSpan w:val="3"/>
          </w:tcPr>
          <w:p w:rsidR="00DE6A7E" w:rsidRPr="00793C53" w:rsidRDefault="00DE6A7E" w:rsidP="0043373E">
            <w:pPr>
              <w:pStyle w:val="ListParagraph"/>
              <w:spacing w:line="360" w:lineRule="auto"/>
              <w:ind w:left="0"/>
              <w:jc w:val="both"/>
              <w:rPr>
                <w:rFonts w:cs="Times New Roman"/>
                <w:sz w:val="24"/>
                <w:szCs w:val="24"/>
              </w:rPr>
            </w:pPr>
            <w:r w:rsidRPr="00793C53">
              <w:rPr>
                <w:rFonts w:cs="Times New Roman"/>
                <w:b/>
                <w:sz w:val="24"/>
                <w:szCs w:val="24"/>
              </w:rPr>
              <w:t>Audit Question 01:</w:t>
            </w:r>
            <w:r w:rsidRPr="00793C53">
              <w:rPr>
                <w:rFonts w:cs="Times New Roman"/>
                <w:sz w:val="24"/>
                <w:szCs w:val="24"/>
              </w:rPr>
              <w:t xml:space="preserve"> Has Appropriate policy reforms for SLM been recommended?</w:t>
            </w:r>
          </w:p>
        </w:tc>
      </w:tr>
      <w:tr w:rsidR="00DE6A7E" w:rsidRPr="00793C53" w:rsidTr="0043373E">
        <w:tc>
          <w:tcPr>
            <w:tcW w:w="3192" w:type="dxa"/>
          </w:tcPr>
          <w:p w:rsidR="00DE6A7E" w:rsidRPr="00793C53" w:rsidRDefault="00DE6A7E" w:rsidP="0043373E">
            <w:pPr>
              <w:pStyle w:val="ListParagraph"/>
              <w:tabs>
                <w:tab w:val="left" w:pos="2115"/>
              </w:tabs>
              <w:spacing w:line="360" w:lineRule="auto"/>
              <w:ind w:left="0"/>
              <w:jc w:val="center"/>
              <w:rPr>
                <w:rFonts w:cs="Times New Roman"/>
                <w:b/>
                <w:sz w:val="24"/>
                <w:szCs w:val="24"/>
              </w:rPr>
            </w:pPr>
            <w:r w:rsidRPr="00793C53">
              <w:rPr>
                <w:rFonts w:cs="Times New Roman"/>
                <w:b/>
                <w:sz w:val="24"/>
                <w:szCs w:val="24"/>
              </w:rPr>
              <w:t>Sub Question</w:t>
            </w:r>
          </w:p>
        </w:tc>
        <w:tc>
          <w:tcPr>
            <w:tcW w:w="3192" w:type="dxa"/>
          </w:tcPr>
          <w:p w:rsidR="00DE6A7E" w:rsidRPr="00793C53" w:rsidRDefault="00DE6A7E" w:rsidP="0043373E">
            <w:pPr>
              <w:pStyle w:val="ListParagraph"/>
              <w:tabs>
                <w:tab w:val="left" w:pos="2115"/>
              </w:tabs>
              <w:spacing w:line="360" w:lineRule="auto"/>
              <w:ind w:left="0"/>
              <w:jc w:val="both"/>
              <w:rPr>
                <w:rFonts w:cs="Times New Roman"/>
                <w:b/>
                <w:sz w:val="24"/>
                <w:szCs w:val="24"/>
              </w:rPr>
            </w:pPr>
            <w:r w:rsidRPr="00793C53">
              <w:rPr>
                <w:rFonts w:cs="Times New Roman"/>
                <w:b/>
                <w:sz w:val="24"/>
                <w:szCs w:val="24"/>
              </w:rPr>
              <w:t>Criteria</w:t>
            </w:r>
          </w:p>
        </w:tc>
        <w:tc>
          <w:tcPr>
            <w:tcW w:w="3192" w:type="dxa"/>
          </w:tcPr>
          <w:p w:rsidR="00DE6A7E" w:rsidRPr="00793C53" w:rsidRDefault="00DE6A7E" w:rsidP="0043373E">
            <w:pPr>
              <w:pStyle w:val="ListParagraph"/>
              <w:tabs>
                <w:tab w:val="left" w:pos="2115"/>
              </w:tabs>
              <w:spacing w:line="360" w:lineRule="auto"/>
              <w:ind w:left="0"/>
              <w:jc w:val="both"/>
              <w:rPr>
                <w:rFonts w:cs="Times New Roman"/>
                <w:b/>
                <w:sz w:val="24"/>
                <w:szCs w:val="24"/>
              </w:rPr>
            </w:pPr>
            <w:r w:rsidRPr="00793C53">
              <w:rPr>
                <w:rFonts w:cs="Times New Roman"/>
                <w:b/>
                <w:sz w:val="24"/>
                <w:szCs w:val="24"/>
              </w:rPr>
              <w:t>Source of Information</w:t>
            </w:r>
          </w:p>
        </w:tc>
      </w:tr>
      <w:tr w:rsidR="00DE6A7E" w:rsidRPr="00793C53" w:rsidTr="0043373E">
        <w:trPr>
          <w:trHeight w:val="62"/>
        </w:trPr>
        <w:tc>
          <w:tcPr>
            <w:tcW w:w="3192" w:type="dxa"/>
          </w:tcPr>
          <w:p w:rsidR="00DE6A7E" w:rsidRPr="00793C53" w:rsidRDefault="00025D28"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Were </w:t>
            </w:r>
            <w:r w:rsidR="00DE6A7E" w:rsidRPr="00793C53">
              <w:rPr>
                <w:rFonts w:cs="Times New Roman"/>
                <w:sz w:val="24"/>
                <w:szCs w:val="24"/>
              </w:rPr>
              <w:t>Consultations with stakeholders at the national, provincial and local levels on</w:t>
            </w:r>
            <w:r w:rsidR="00F00903">
              <w:rPr>
                <w:rFonts w:cs="Times New Roman"/>
                <w:sz w:val="24"/>
                <w:szCs w:val="24"/>
              </w:rPr>
              <w:t xml:space="preserve"> SLM policy related issues held?</w:t>
            </w:r>
          </w:p>
          <w:p w:rsidR="00DE6A7E" w:rsidRPr="00793C53" w:rsidRDefault="00DE6A7E" w:rsidP="0043373E">
            <w:pPr>
              <w:pStyle w:val="ListParagraph"/>
              <w:tabs>
                <w:tab w:val="left" w:pos="2115"/>
              </w:tabs>
              <w:spacing w:line="360" w:lineRule="auto"/>
              <w:ind w:left="0"/>
              <w:jc w:val="both"/>
              <w:rPr>
                <w:rFonts w:cs="Times New Roman"/>
                <w:sz w:val="24"/>
                <w:szCs w:val="24"/>
              </w:rPr>
            </w:pPr>
          </w:p>
          <w:p w:rsidR="00DE6A7E" w:rsidRPr="00793C53" w:rsidRDefault="00025D28"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Was </w:t>
            </w:r>
            <w:r w:rsidR="00DE6A7E" w:rsidRPr="00793C53">
              <w:rPr>
                <w:rFonts w:cs="Times New Roman"/>
                <w:sz w:val="24"/>
                <w:szCs w:val="24"/>
              </w:rPr>
              <w:t>In-house National Forest Policy review in the context of SLM completed</w:t>
            </w:r>
            <w:r w:rsidR="00BD0A6E">
              <w:rPr>
                <w:rFonts w:cs="Times New Roman"/>
                <w:sz w:val="24"/>
                <w:szCs w:val="24"/>
              </w:rPr>
              <w:t>?</w:t>
            </w:r>
          </w:p>
          <w:p w:rsidR="00DE6A7E" w:rsidRPr="00793C53" w:rsidRDefault="00DE6A7E" w:rsidP="0043373E">
            <w:pPr>
              <w:pStyle w:val="ListParagraph"/>
              <w:tabs>
                <w:tab w:val="left" w:pos="2115"/>
              </w:tabs>
              <w:spacing w:line="360" w:lineRule="auto"/>
              <w:ind w:left="0"/>
              <w:jc w:val="both"/>
              <w:rPr>
                <w:rFonts w:cs="Times New Roman"/>
                <w:sz w:val="24"/>
                <w:szCs w:val="24"/>
              </w:rPr>
            </w:pPr>
          </w:p>
          <w:p w:rsidR="00DE6A7E" w:rsidRPr="00793C53" w:rsidRDefault="00025D28"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Was </w:t>
            </w:r>
            <w:r w:rsidR="00DE6A7E" w:rsidRPr="00793C53">
              <w:rPr>
                <w:rFonts w:cs="Times New Roman"/>
                <w:sz w:val="24"/>
                <w:szCs w:val="24"/>
              </w:rPr>
              <w:t>Provincial and national level workshops for the development of National Range Land Policy held/facilitated</w:t>
            </w:r>
            <w:r w:rsidR="00BD0A6E">
              <w:rPr>
                <w:rFonts w:cs="Times New Roman"/>
                <w:sz w:val="24"/>
                <w:szCs w:val="24"/>
              </w:rPr>
              <w:t>?</w:t>
            </w:r>
          </w:p>
          <w:p w:rsidR="00DE6A7E" w:rsidRPr="00793C53" w:rsidRDefault="00DE6A7E" w:rsidP="0043373E">
            <w:pPr>
              <w:pStyle w:val="ListParagraph"/>
              <w:tabs>
                <w:tab w:val="left" w:pos="2115"/>
              </w:tabs>
              <w:spacing w:line="360" w:lineRule="auto"/>
              <w:ind w:left="0"/>
              <w:jc w:val="both"/>
              <w:rPr>
                <w:rFonts w:cs="Times New Roman"/>
                <w:sz w:val="24"/>
                <w:szCs w:val="24"/>
              </w:rPr>
            </w:pPr>
          </w:p>
          <w:p w:rsidR="00DE6A7E" w:rsidRPr="00793C53" w:rsidRDefault="00025D28"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Was </w:t>
            </w:r>
            <w:r w:rsidR="00DE6A7E" w:rsidRPr="00793C53">
              <w:rPr>
                <w:rFonts w:cs="Times New Roman"/>
                <w:sz w:val="24"/>
                <w:szCs w:val="24"/>
              </w:rPr>
              <w:t>Sectoral Policy reviews on (Agriculture &amp; Water) conduct</w:t>
            </w:r>
            <w:r w:rsidR="00BD0A6E">
              <w:rPr>
                <w:rFonts w:cs="Times New Roman"/>
                <w:sz w:val="24"/>
                <w:szCs w:val="24"/>
              </w:rPr>
              <w:t>ed through national consultants?</w:t>
            </w:r>
          </w:p>
          <w:p w:rsidR="00DE6A7E" w:rsidRPr="00793C53" w:rsidRDefault="00DE6A7E" w:rsidP="0043373E">
            <w:pPr>
              <w:pStyle w:val="ListParagraph"/>
              <w:tabs>
                <w:tab w:val="left" w:pos="2115"/>
              </w:tabs>
              <w:spacing w:line="360" w:lineRule="auto"/>
              <w:ind w:left="0"/>
              <w:jc w:val="both"/>
              <w:rPr>
                <w:rFonts w:cs="Times New Roman"/>
                <w:sz w:val="24"/>
                <w:szCs w:val="24"/>
              </w:rPr>
            </w:pPr>
          </w:p>
          <w:p w:rsidR="00DE6A7E" w:rsidRPr="00793C53" w:rsidRDefault="00025D28"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Were </w:t>
            </w:r>
            <w:r w:rsidR="00DE6A7E" w:rsidRPr="00793C53">
              <w:rPr>
                <w:rFonts w:cs="Times New Roman"/>
                <w:sz w:val="24"/>
                <w:szCs w:val="24"/>
              </w:rPr>
              <w:t>Sectoral policy reforms shared with the concerned Ministries</w:t>
            </w:r>
            <w:r w:rsidR="00BD0A6E">
              <w:rPr>
                <w:rFonts w:cs="Times New Roman"/>
                <w:sz w:val="24"/>
                <w:szCs w:val="24"/>
              </w:rPr>
              <w:t>?</w:t>
            </w:r>
          </w:p>
          <w:p w:rsidR="00DE6A7E" w:rsidRPr="00793C53" w:rsidRDefault="00DE6A7E" w:rsidP="0043373E">
            <w:pPr>
              <w:pStyle w:val="ListParagraph"/>
              <w:tabs>
                <w:tab w:val="left" w:pos="2115"/>
              </w:tabs>
              <w:spacing w:line="360" w:lineRule="auto"/>
              <w:ind w:left="0"/>
              <w:jc w:val="both"/>
              <w:rPr>
                <w:rFonts w:cs="Times New Roman"/>
                <w:sz w:val="24"/>
                <w:szCs w:val="24"/>
              </w:rPr>
            </w:pPr>
          </w:p>
        </w:tc>
        <w:tc>
          <w:tcPr>
            <w:tcW w:w="3192" w:type="dxa"/>
          </w:tcPr>
          <w:p w:rsidR="00DE6A7E" w:rsidRPr="00793C53"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lastRenderedPageBreak/>
              <w:t>National sectoral polic</w:t>
            </w:r>
            <w:r w:rsidR="00F00903">
              <w:rPr>
                <w:rFonts w:cs="Times New Roman"/>
                <w:sz w:val="24"/>
                <w:szCs w:val="24"/>
              </w:rPr>
              <w:t>i</w:t>
            </w:r>
            <w:r w:rsidRPr="00793C53">
              <w:rPr>
                <w:rFonts w:cs="Times New Roman"/>
                <w:sz w:val="24"/>
                <w:szCs w:val="24"/>
              </w:rPr>
              <w:t xml:space="preserve">es (Forest, Range, Agriculture &amp; Water, Climate Change )harmonized for adoption of SLM ,SFM, NRM &amp; IWRM practices </w:t>
            </w:r>
          </w:p>
          <w:p w:rsidR="00DE6A7E" w:rsidRPr="00793C53" w:rsidRDefault="00DE6A7E" w:rsidP="0043373E">
            <w:pPr>
              <w:pStyle w:val="ListParagraph"/>
              <w:tabs>
                <w:tab w:val="left" w:pos="2115"/>
              </w:tabs>
              <w:spacing w:line="360" w:lineRule="auto"/>
              <w:ind w:left="0"/>
              <w:jc w:val="both"/>
              <w:rPr>
                <w:rFonts w:cs="Times New Roman"/>
                <w:b/>
                <w:sz w:val="24"/>
                <w:szCs w:val="24"/>
              </w:rPr>
            </w:pPr>
            <w:r w:rsidRPr="00793C53">
              <w:rPr>
                <w:rFonts w:cs="Times New Roman"/>
                <w:sz w:val="24"/>
                <w:szCs w:val="24"/>
              </w:rPr>
              <w:t>Sectoral policies; reviewed  in the context of NAP &amp; UNCCD implementation on</w:t>
            </w:r>
          </w:p>
        </w:tc>
        <w:tc>
          <w:tcPr>
            <w:tcW w:w="3192" w:type="dxa"/>
          </w:tcPr>
          <w:p w:rsidR="00DE6A7E" w:rsidRPr="00793C53"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Planning Commission, GOP </w:t>
            </w:r>
          </w:p>
          <w:p w:rsidR="00DE6A7E" w:rsidRPr="00793C53" w:rsidRDefault="00DE6A7E" w:rsidP="00BA1B10">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Federal Ministries:        </w:t>
            </w:r>
          </w:p>
          <w:p w:rsidR="00BA1B10" w:rsidRPr="00793C53" w:rsidRDefault="00DE6A7E" w:rsidP="00BA1B10">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All </w:t>
            </w:r>
            <w:r w:rsidR="00BD0A6E">
              <w:rPr>
                <w:rFonts w:cs="Times New Roman"/>
                <w:sz w:val="24"/>
                <w:szCs w:val="24"/>
              </w:rPr>
              <w:t xml:space="preserve">relevant </w:t>
            </w:r>
            <w:r w:rsidRPr="00793C53">
              <w:rPr>
                <w:rFonts w:cs="Times New Roman"/>
                <w:sz w:val="24"/>
                <w:szCs w:val="24"/>
              </w:rPr>
              <w:t xml:space="preserve">provincial Departments </w:t>
            </w:r>
          </w:p>
          <w:p w:rsidR="00DE6A7E" w:rsidRPr="00793C53" w:rsidRDefault="00DE6A7E" w:rsidP="0043373E">
            <w:pPr>
              <w:pStyle w:val="ListParagraph"/>
              <w:tabs>
                <w:tab w:val="left" w:pos="2115"/>
              </w:tabs>
              <w:spacing w:line="360" w:lineRule="auto"/>
              <w:ind w:left="0"/>
              <w:jc w:val="both"/>
              <w:rPr>
                <w:rFonts w:cs="Times New Roman"/>
                <w:sz w:val="24"/>
                <w:szCs w:val="24"/>
              </w:rPr>
            </w:pPr>
          </w:p>
          <w:p w:rsidR="00DE6A7E" w:rsidRPr="00793C53" w:rsidRDefault="00DE6A7E" w:rsidP="0043373E">
            <w:pPr>
              <w:pStyle w:val="ListParagraph"/>
              <w:tabs>
                <w:tab w:val="left" w:pos="2115"/>
              </w:tabs>
              <w:spacing w:line="360" w:lineRule="auto"/>
              <w:ind w:left="0"/>
              <w:jc w:val="both"/>
              <w:rPr>
                <w:rFonts w:cs="Times New Roman"/>
                <w:sz w:val="24"/>
                <w:szCs w:val="24"/>
              </w:rPr>
            </w:pPr>
          </w:p>
          <w:p w:rsidR="00DE6A7E" w:rsidRPr="00793C53" w:rsidRDefault="00BA1B10" w:rsidP="00BA1B10">
            <w:pPr>
              <w:pStyle w:val="ListParagraph"/>
              <w:tabs>
                <w:tab w:val="left" w:pos="2115"/>
              </w:tabs>
              <w:spacing w:line="360" w:lineRule="auto"/>
              <w:ind w:left="0"/>
              <w:jc w:val="both"/>
              <w:rPr>
                <w:rFonts w:cs="Times New Roman"/>
                <w:sz w:val="24"/>
                <w:szCs w:val="24"/>
              </w:rPr>
            </w:pPr>
            <w:r>
              <w:rPr>
                <w:rFonts w:cs="Times New Roman"/>
                <w:sz w:val="24"/>
                <w:szCs w:val="24"/>
              </w:rPr>
              <w:t>Univ</w:t>
            </w:r>
            <w:r w:rsidR="00BD0A6E">
              <w:rPr>
                <w:rFonts w:cs="Times New Roman"/>
                <w:sz w:val="24"/>
                <w:szCs w:val="24"/>
              </w:rPr>
              <w:t xml:space="preserve">ersities and Research Institution </w:t>
            </w:r>
            <w:r w:rsidR="00DE6A7E" w:rsidRPr="00793C53">
              <w:rPr>
                <w:rFonts w:cs="Times New Roman"/>
                <w:sz w:val="24"/>
                <w:szCs w:val="24"/>
              </w:rPr>
              <w:t xml:space="preserve"> </w:t>
            </w:r>
          </w:p>
          <w:p w:rsidR="00DE6A7E" w:rsidRPr="00793C53" w:rsidRDefault="00BA1B10" w:rsidP="0043373E">
            <w:pPr>
              <w:pStyle w:val="ListParagraph"/>
              <w:tabs>
                <w:tab w:val="left" w:pos="2115"/>
              </w:tabs>
              <w:spacing w:line="360" w:lineRule="auto"/>
              <w:ind w:left="0"/>
              <w:jc w:val="both"/>
              <w:rPr>
                <w:rFonts w:cs="Times New Roman"/>
                <w:sz w:val="24"/>
                <w:szCs w:val="24"/>
              </w:rPr>
            </w:pPr>
            <w:r>
              <w:rPr>
                <w:rFonts w:cs="Times New Roman"/>
                <w:sz w:val="24"/>
                <w:szCs w:val="24"/>
              </w:rPr>
              <w:t>Directorate of land Reclamation &amp;</w:t>
            </w:r>
            <w:r w:rsidR="00DE6A7E" w:rsidRPr="00793C53">
              <w:rPr>
                <w:rFonts w:cs="Times New Roman"/>
                <w:sz w:val="24"/>
                <w:szCs w:val="24"/>
              </w:rPr>
              <w:t xml:space="preserve"> </w:t>
            </w:r>
            <w:r>
              <w:rPr>
                <w:rFonts w:cs="Times New Roman"/>
                <w:sz w:val="24"/>
                <w:szCs w:val="24"/>
              </w:rPr>
              <w:t xml:space="preserve">Soil </w:t>
            </w:r>
            <w:r w:rsidR="00DE6A7E" w:rsidRPr="00793C53">
              <w:rPr>
                <w:rFonts w:cs="Times New Roman"/>
                <w:sz w:val="24"/>
                <w:szCs w:val="24"/>
              </w:rPr>
              <w:t xml:space="preserve">Punjab </w:t>
            </w:r>
          </w:p>
          <w:p w:rsidR="00DE6A7E" w:rsidRPr="00793C53"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t>Soil Survey of Pakistan</w:t>
            </w:r>
          </w:p>
          <w:p w:rsidR="00DE6A7E" w:rsidRPr="00793C53" w:rsidRDefault="00DE6A7E" w:rsidP="0043373E">
            <w:pPr>
              <w:pStyle w:val="ListParagraph"/>
              <w:tabs>
                <w:tab w:val="left" w:pos="2115"/>
              </w:tabs>
              <w:spacing w:line="360" w:lineRule="auto"/>
              <w:ind w:left="0"/>
              <w:jc w:val="both"/>
              <w:rPr>
                <w:rFonts w:cs="Times New Roman"/>
                <w:sz w:val="24"/>
                <w:szCs w:val="24"/>
              </w:rPr>
            </w:pPr>
          </w:p>
          <w:p w:rsidR="00DE6A7E" w:rsidRPr="00793C53"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t>International Organizations: GM, ICIMOD,UNDP, FAO, , WWF, IUCN, Swiss Inter</w:t>
            </w:r>
            <w:r w:rsidR="00BA1B10">
              <w:rPr>
                <w:rFonts w:cs="Times New Roman"/>
                <w:sz w:val="24"/>
                <w:szCs w:val="24"/>
              </w:rPr>
              <w:t xml:space="preserve"> </w:t>
            </w:r>
            <w:r w:rsidRPr="00793C53">
              <w:rPr>
                <w:rFonts w:cs="Times New Roman"/>
                <w:sz w:val="24"/>
                <w:szCs w:val="24"/>
              </w:rPr>
              <w:t xml:space="preserve">Cooperation CABI (South Asia), IWASRI </w:t>
            </w:r>
          </w:p>
          <w:p w:rsidR="00DE6A7E" w:rsidRPr="00793C53" w:rsidRDefault="00DE6A7E" w:rsidP="0043373E">
            <w:pPr>
              <w:pStyle w:val="ListParagraph"/>
              <w:tabs>
                <w:tab w:val="left" w:pos="2115"/>
              </w:tabs>
              <w:spacing w:line="360" w:lineRule="auto"/>
              <w:jc w:val="both"/>
              <w:rPr>
                <w:rFonts w:cs="Times New Roman"/>
                <w:sz w:val="24"/>
                <w:szCs w:val="24"/>
              </w:rPr>
            </w:pPr>
            <w:r w:rsidRPr="00793C53">
              <w:rPr>
                <w:rFonts w:cs="Times New Roman"/>
                <w:sz w:val="24"/>
                <w:szCs w:val="24"/>
              </w:rPr>
              <w:t xml:space="preserve"> </w:t>
            </w:r>
          </w:p>
        </w:tc>
      </w:tr>
      <w:tr w:rsidR="00DE6A7E" w:rsidRPr="00793C53" w:rsidTr="0043373E">
        <w:trPr>
          <w:trHeight w:val="62"/>
        </w:trPr>
        <w:tc>
          <w:tcPr>
            <w:tcW w:w="9576" w:type="dxa"/>
            <w:gridSpan w:val="3"/>
          </w:tcPr>
          <w:p w:rsidR="00DE6A7E" w:rsidRPr="00793C53"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b/>
                <w:sz w:val="24"/>
                <w:szCs w:val="24"/>
              </w:rPr>
              <w:lastRenderedPageBreak/>
              <w:t xml:space="preserve">Audit Question 02: </w:t>
            </w:r>
            <w:r w:rsidR="00025D28" w:rsidRPr="00025D28">
              <w:rPr>
                <w:rFonts w:cs="Times New Roman"/>
                <w:sz w:val="24"/>
                <w:szCs w:val="24"/>
              </w:rPr>
              <w:t>Has</w:t>
            </w:r>
            <w:r w:rsidR="00025D28">
              <w:rPr>
                <w:rFonts w:cs="Times New Roman"/>
                <w:b/>
                <w:sz w:val="24"/>
                <w:szCs w:val="24"/>
              </w:rPr>
              <w:t xml:space="preserve"> </w:t>
            </w:r>
            <w:r w:rsidRPr="00793C53">
              <w:rPr>
                <w:rFonts w:cs="Times New Roman"/>
                <w:sz w:val="24"/>
                <w:szCs w:val="24"/>
              </w:rPr>
              <w:t>NAP mainstreamed into sectoral planning</w:t>
            </w:r>
            <w:r w:rsidR="00025D28">
              <w:rPr>
                <w:rFonts w:cs="Times New Roman"/>
                <w:sz w:val="24"/>
                <w:szCs w:val="24"/>
              </w:rPr>
              <w:t xml:space="preserve"> ?</w:t>
            </w:r>
          </w:p>
        </w:tc>
      </w:tr>
      <w:tr w:rsidR="00DE6A7E" w:rsidRPr="00793C53" w:rsidTr="0043373E">
        <w:trPr>
          <w:trHeight w:val="62"/>
        </w:trPr>
        <w:tc>
          <w:tcPr>
            <w:tcW w:w="3192" w:type="dxa"/>
          </w:tcPr>
          <w:p w:rsidR="00607B64" w:rsidRDefault="00607B64"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Have </w:t>
            </w:r>
            <w:r w:rsidR="00DE6A7E" w:rsidRPr="00793C53">
              <w:rPr>
                <w:rFonts w:cs="Times New Roman"/>
                <w:sz w:val="24"/>
                <w:szCs w:val="24"/>
              </w:rPr>
              <w:t xml:space="preserve">Consultations with all stakeholders held at national &amp; Provincial level ;  </w:t>
            </w:r>
          </w:p>
          <w:p w:rsidR="00607B64" w:rsidRDefault="00607B64"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Has </w:t>
            </w:r>
            <w:r w:rsidR="00DE6A7E" w:rsidRPr="00793C53">
              <w:rPr>
                <w:rFonts w:cs="Times New Roman"/>
                <w:sz w:val="24"/>
                <w:szCs w:val="24"/>
              </w:rPr>
              <w:t>Review of NAP and</w:t>
            </w:r>
            <w:r>
              <w:rPr>
                <w:rFonts w:cs="Times New Roman"/>
                <w:sz w:val="24"/>
                <w:szCs w:val="24"/>
              </w:rPr>
              <w:t xml:space="preserve"> </w:t>
            </w:r>
            <w:r w:rsidR="00DE6A7E" w:rsidRPr="00793C53">
              <w:rPr>
                <w:rFonts w:cs="Times New Roman"/>
                <w:sz w:val="24"/>
                <w:szCs w:val="24"/>
              </w:rPr>
              <w:t>gap analysis conduc</w:t>
            </w:r>
            <w:r>
              <w:rPr>
                <w:rFonts w:cs="Times New Roman"/>
                <w:sz w:val="24"/>
                <w:szCs w:val="24"/>
              </w:rPr>
              <w:t>ted through national consultation?</w:t>
            </w:r>
            <w:r w:rsidR="00DE6A7E" w:rsidRPr="00793C53">
              <w:rPr>
                <w:rFonts w:cs="Times New Roman"/>
                <w:sz w:val="24"/>
                <w:szCs w:val="24"/>
              </w:rPr>
              <w:t xml:space="preserve">  </w:t>
            </w:r>
          </w:p>
          <w:p w:rsidR="00607B64" w:rsidRDefault="00607B64" w:rsidP="0043373E">
            <w:pPr>
              <w:pStyle w:val="ListParagraph"/>
              <w:tabs>
                <w:tab w:val="left" w:pos="2115"/>
              </w:tabs>
              <w:spacing w:line="360" w:lineRule="auto"/>
              <w:ind w:left="0"/>
              <w:jc w:val="both"/>
              <w:rPr>
                <w:rFonts w:cs="Times New Roman"/>
                <w:sz w:val="24"/>
                <w:szCs w:val="24"/>
              </w:rPr>
            </w:pPr>
          </w:p>
          <w:p w:rsidR="00DE6A7E" w:rsidRPr="00793C53" w:rsidRDefault="00224353" w:rsidP="0043373E">
            <w:pPr>
              <w:pStyle w:val="ListParagraph"/>
              <w:tabs>
                <w:tab w:val="left" w:pos="2115"/>
              </w:tabs>
              <w:spacing w:line="360" w:lineRule="auto"/>
              <w:ind w:left="0"/>
              <w:jc w:val="both"/>
              <w:rPr>
                <w:rFonts w:cs="Times New Roman"/>
                <w:sz w:val="24"/>
                <w:szCs w:val="24"/>
              </w:rPr>
            </w:pPr>
            <w:r>
              <w:rPr>
                <w:rFonts w:cs="Times New Roman"/>
                <w:sz w:val="24"/>
                <w:szCs w:val="24"/>
              </w:rPr>
              <w:t>Whether</w:t>
            </w:r>
            <w:r w:rsidR="00DE6A7E" w:rsidRPr="00793C53">
              <w:rPr>
                <w:rFonts w:cs="Times New Roman"/>
                <w:sz w:val="24"/>
                <w:szCs w:val="24"/>
              </w:rPr>
              <w:t xml:space="preserve">  NAP alignment with</w:t>
            </w:r>
          </w:p>
          <w:p w:rsidR="00224353"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t>UNCCD 1</w:t>
            </w:r>
            <w:r w:rsidR="00224353">
              <w:rPr>
                <w:rFonts w:cs="Times New Roman"/>
                <w:sz w:val="24"/>
                <w:szCs w:val="24"/>
              </w:rPr>
              <w:t>0-Year strategic Plan launched?</w:t>
            </w:r>
            <w:r w:rsidRPr="00793C53">
              <w:rPr>
                <w:rFonts w:cs="Times New Roman"/>
                <w:sz w:val="24"/>
                <w:szCs w:val="24"/>
              </w:rPr>
              <w:t xml:space="preserve"> </w:t>
            </w:r>
          </w:p>
          <w:p w:rsidR="00224353" w:rsidRDefault="00224353" w:rsidP="0043373E">
            <w:pPr>
              <w:pStyle w:val="ListParagraph"/>
              <w:tabs>
                <w:tab w:val="left" w:pos="2115"/>
              </w:tabs>
              <w:spacing w:line="360" w:lineRule="auto"/>
              <w:ind w:left="0"/>
              <w:jc w:val="both"/>
              <w:rPr>
                <w:rFonts w:cs="Times New Roman"/>
                <w:sz w:val="24"/>
                <w:szCs w:val="24"/>
              </w:rPr>
            </w:pPr>
          </w:p>
          <w:p w:rsidR="00DE6A7E" w:rsidRPr="00793C53" w:rsidRDefault="00224353"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Has </w:t>
            </w:r>
            <w:r w:rsidR="00DE6A7E" w:rsidRPr="00793C53">
              <w:rPr>
                <w:rFonts w:cs="Times New Roman"/>
                <w:sz w:val="24"/>
                <w:szCs w:val="24"/>
              </w:rPr>
              <w:t>Global Mechanism</w:t>
            </w:r>
          </w:p>
          <w:p w:rsidR="00DE6A7E" w:rsidRPr="00793C53"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t>being involved to develop Integrated Financing Strategy (IFS) for the aligned NAP.</w:t>
            </w:r>
          </w:p>
        </w:tc>
        <w:tc>
          <w:tcPr>
            <w:tcW w:w="3192" w:type="dxa"/>
          </w:tcPr>
          <w:p w:rsidR="00224353" w:rsidRDefault="00224353"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Gap analysis of NAP </w:t>
            </w:r>
          </w:p>
          <w:p w:rsidR="00224353" w:rsidRDefault="00224353" w:rsidP="0043373E">
            <w:pPr>
              <w:pStyle w:val="ListParagraph"/>
              <w:tabs>
                <w:tab w:val="left" w:pos="2115"/>
              </w:tabs>
              <w:spacing w:line="360" w:lineRule="auto"/>
              <w:ind w:left="0"/>
              <w:jc w:val="both"/>
              <w:rPr>
                <w:rFonts w:cs="Times New Roman"/>
                <w:sz w:val="24"/>
                <w:szCs w:val="24"/>
              </w:rPr>
            </w:pPr>
          </w:p>
          <w:p w:rsidR="00DE6A7E" w:rsidRPr="00793C53"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t>NAP</w:t>
            </w:r>
            <w:r w:rsidRPr="00793C53">
              <w:rPr>
                <w:rFonts w:cs="Times New Roman"/>
                <w:sz w:val="24"/>
                <w:szCs w:val="24"/>
              </w:rPr>
              <w:sym w:font="Symbol" w:char="F02D"/>
            </w:r>
            <w:r w:rsidR="00224353">
              <w:rPr>
                <w:rFonts w:cs="Times New Roman"/>
                <w:sz w:val="24"/>
                <w:szCs w:val="24"/>
              </w:rPr>
              <w:t xml:space="preserve"> mainstreame</w:t>
            </w:r>
            <w:r w:rsidRPr="00793C53">
              <w:rPr>
                <w:rFonts w:cs="Times New Roman"/>
                <w:sz w:val="24"/>
                <w:szCs w:val="24"/>
              </w:rPr>
              <w:t>d into sectoral policies, planning and budgetary processes.</w:t>
            </w:r>
          </w:p>
        </w:tc>
        <w:tc>
          <w:tcPr>
            <w:tcW w:w="3192" w:type="dxa"/>
          </w:tcPr>
          <w:p w:rsidR="00224AF5" w:rsidRPr="00793C53" w:rsidRDefault="00224AF5" w:rsidP="00224AF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Planning Commission, GOP </w:t>
            </w:r>
          </w:p>
          <w:p w:rsidR="00224AF5" w:rsidRPr="00793C53" w:rsidRDefault="00224AF5" w:rsidP="00224AF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Federal Ministries:        </w:t>
            </w:r>
          </w:p>
          <w:p w:rsidR="00224AF5" w:rsidRPr="00793C53" w:rsidRDefault="00224AF5" w:rsidP="00224AF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All </w:t>
            </w:r>
            <w:r>
              <w:rPr>
                <w:rFonts w:cs="Times New Roman"/>
                <w:sz w:val="24"/>
                <w:szCs w:val="24"/>
              </w:rPr>
              <w:t xml:space="preserve">relevant </w:t>
            </w:r>
            <w:r w:rsidRPr="00793C53">
              <w:rPr>
                <w:rFonts w:cs="Times New Roman"/>
                <w:sz w:val="24"/>
                <w:szCs w:val="24"/>
              </w:rPr>
              <w:t xml:space="preserve">provincial Departments </w:t>
            </w:r>
          </w:p>
          <w:p w:rsidR="00224AF5" w:rsidRPr="00793C53" w:rsidRDefault="00224AF5" w:rsidP="00224AF5">
            <w:pPr>
              <w:pStyle w:val="ListParagraph"/>
              <w:tabs>
                <w:tab w:val="left" w:pos="2115"/>
              </w:tabs>
              <w:spacing w:line="360" w:lineRule="auto"/>
              <w:ind w:left="0"/>
              <w:jc w:val="both"/>
              <w:rPr>
                <w:rFonts w:cs="Times New Roman"/>
                <w:sz w:val="24"/>
                <w:szCs w:val="24"/>
              </w:rPr>
            </w:pPr>
          </w:p>
          <w:p w:rsidR="00224AF5" w:rsidRPr="00793C53" w:rsidRDefault="00224AF5" w:rsidP="00224AF5">
            <w:pPr>
              <w:pStyle w:val="ListParagraph"/>
              <w:tabs>
                <w:tab w:val="left" w:pos="2115"/>
              </w:tabs>
              <w:spacing w:line="360" w:lineRule="auto"/>
              <w:ind w:left="0"/>
              <w:jc w:val="both"/>
              <w:rPr>
                <w:rFonts w:cs="Times New Roman"/>
                <w:sz w:val="24"/>
                <w:szCs w:val="24"/>
              </w:rPr>
            </w:pPr>
          </w:p>
          <w:p w:rsidR="00224AF5" w:rsidRPr="00793C53" w:rsidRDefault="00224AF5" w:rsidP="00224AF5">
            <w:pPr>
              <w:pStyle w:val="ListParagraph"/>
              <w:tabs>
                <w:tab w:val="left" w:pos="2115"/>
              </w:tabs>
              <w:spacing w:line="360" w:lineRule="auto"/>
              <w:ind w:left="0"/>
              <w:jc w:val="both"/>
              <w:rPr>
                <w:rFonts w:cs="Times New Roman"/>
                <w:sz w:val="24"/>
                <w:szCs w:val="24"/>
              </w:rPr>
            </w:pPr>
            <w:r>
              <w:rPr>
                <w:rFonts w:cs="Times New Roman"/>
                <w:sz w:val="24"/>
                <w:szCs w:val="24"/>
              </w:rPr>
              <w:t xml:space="preserve">Universities and Research Institution </w:t>
            </w:r>
            <w:r w:rsidRPr="00793C53">
              <w:rPr>
                <w:rFonts w:cs="Times New Roman"/>
                <w:sz w:val="24"/>
                <w:szCs w:val="24"/>
              </w:rPr>
              <w:t xml:space="preserve"> </w:t>
            </w:r>
          </w:p>
          <w:p w:rsidR="00224AF5" w:rsidRPr="00793C53" w:rsidRDefault="00224AF5" w:rsidP="00224AF5">
            <w:pPr>
              <w:pStyle w:val="ListParagraph"/>
              <w:tabs>
                <w:tab w:val="left" w:pos="2115"/>
              </w:tabs>
              <w:spacing w:line="360" w:lineRule="auto"/>
              <w:ind w:left="0"/>
              <w:jc w:val="both"/>
              <w:rPr>
                <w:rFonts w:cs="Times New Roman"/>
                <w:sz w:val="24"/>
                <w:szCs w:val="24"/>
              </w:rPr>
            </w:pPr>
            <w:r>
              <w:rPr>
                <w:rFonts w:cs="Times New Roman"/>
                <w:sz w:val="24"/>
                <w:szCs w:val="24"/>
              </w:rPr>
              <w:t>Directorate of land Reclamation &amp;</w:t>
            </w:r>
            <w:r w:rsidRPr="00793C53">
              <w:rPr>
                <w:rFonts w:cs="Times New Roman"/>
                <w:sz w:val="24"/>
                <w:szCs w:val="24"/>
              </w:rPr>
              <w:t xml:space="preserve"> </w:t>
            </w:r>
            <w:r>
              <w:rPr>
                <w:rFonts w:cs="Times New Roman"/>
                <w:sz w:val="24"/>
                <w:szCs w:val="24"/>
              </w:rPr>
              <w:t xml:space="preserve">Soil </w:t>
            </w:r>
            <w:r w:rsidRPr="00793C53">
              <w:rPr>
                <w:rFonts w:cs="Times New Roman"/>
                <w:sz w:val="24"/>
                <w:szCs w:val="24"/>
              </w:rPr>
              <w:t xml:space="preserve">Punjab </w:t>
            </w:r>
          </w:p>
          <w:p w:rsidR="00224AF5" w:rsidRPr="00793C53" w:rsidRDefault="00224AF5" w:rsidP="00224AF5">
            <w:pPr>
              <w:pStyle w:val="ListParagraph"/>
              <w:tabs>
                <w:tab w:val="left" w:pos="2115"/>
              </w:tabs>
              <w:spacing w:line="360" w:lineRule="auto"/>
              <w:ind w:left="0"/>
              <w:jc w:val="both"/>
              <w:rPr>
                <w:rFonts w:cs="Times New Roman"/>
                <w:sz w:val="24"/>
                <w:szCs w:val="24"/>
              </w:rPr>
            </w:pPr>
            <w:r w:rsidRPr="00793C53">
              <w:rPr>
                <w:rFonts w:cs="Times New Roman"/>
                <w:sz w:val="24"/>
                <w:szCs w:val="24"/>
              </w:rPr>
              <w:t>Soil Survey of Pakistan</w:t>
            </w:r>
          </w:p>
          <w:p w:rsidR="00224AF5" w:rsidRPr="00793C53" w:rsidRDefault="00224AF5" w:rsidP="00224AF5">
            <w:pPr>
              <w:pStyle w:val="ListParagraph"/>
              <w:tabs>
                <w:tab w:val="left" w:pos="2115"/>
              </w:tabs>
              <w:spacing w:line="360" w:lineRule="auto"/>
              <w:ind w:left="0"/>
              <w:jc w:val="both"/>
              <w:rPr>
                <w:rFonts w:cs="Times New Roman"/>
                <w:sz w:val="24"/>
                <w:szCs w:val="24"/>
              </w:rPr>
            </w:pPr>
          </w:p>
          <w:p w:rsidR="00224AF5" w:rsidRPr="00793C53" w:rsidRDefault="00224AF5" w:rsidP="00224AF5">
            <w:pPr>
              <w:pStyle w:val="ListParagraph"/>
              <w:tabs>
                <w:tab w:val="left" w:pos="2115"/>
              </w:tabs>
              <w:spacing w:line="360" w:lineRule="auto"/>
              <w:ind w:left="0"/>
              <w:jc w:val="both"/>
              <w:rPr>
                <w:rFonts w:cs="Times New Roman"/>
                <w:sz w:val="24"/>
                <w:szCs w:val="24"/>
              </w:rPr>
            </w:pPr>
            <w:r w:rsidRPr="00793C53">
              <w:rPr>
                <w:rFonts w:cs="Times New Roman"/>
                <w:sz w:val="24"/>
                <w:szCs w:val="24"/>
              </w:rPr>
              <w:t>International Organizations: GM, ICIMOD,UNDP, FAO, , WWF, IUCN, Swiss Inter</w:t>
            </w:r>
            <w:r>
              <w:rPr>
                <w:rFonts w:cs="Times New Roman"/>
                <w:sz w:val="24"/>
                <w:szCs w:val="24"/>
              </w:rPr>
              <w:t xml:space="preserve"> </w:t>
            </w:r>
            <w:r w:rsidRPr="00793C53">
              <w:rPr>
                <w:rFonts w:cs="Times New Roman"/>
                <w:sz w:val="24"/>
                <w:szCs w:val="24"/>
              </w:rPr>
              <w:t xml:space="preserve">Cooperation CABI (South Asia), IWASRI </w:t>
            </w:r>
          </w:p>
          <w:p w:rsidR="00DE6A7E" w:rsidRPr="00793C53" w:rsidRDefault="00DE6A7E" w:rsidP="0043373E">
            <w:pPr>
              <w:pStyle w:val="ListParagraph"/>
              <w:tabs>
                <w:tab w:val="left" w:pos="2115"/>
              </w:tabs>
              <w:spacing w:line="360" w:lineRule="auto"/>
              <w:ind w:left="0"/>
              <w:jc w:val="both"/>
              <w:rPr>
                <w:rFonts w:cs="Times New Roman"/>
                <w:sz w:val="24"/>
                <w:szCs w:val="24"/>
              </w:rPr>
            </w:pPr>
          </w:p>
        </w:tc>
      </w:tr>
      <w:tr w:rsidR="00DE6A7E" w:rsidRPr="00793C53" w:rsidTr="0043373E">
        <w:trPr>
          <w:trHeight w:val="62"/>
        </w:trPr>
        <w:tc>
          <w:tcPr>
            <w:tcW w:w="9576" w:type="dxa"/>
            <w:gridSpan w:val="3"/>
          </w:tcPr>
          <w:p w:rsidR="00DE6A7E" w:rsidRPr="00793C53" w:rsidRDefault="00DE6A7E" w:rsidP="0043373E">
            <w:pPr>
              <w:pStyle w:val="ListParagraph"/>
              <w:tabs>
                <w:tab w:val="left" w:pos="2115"/>
              </w:tabs>
              <w:spacing w:line="360" w:lineRule="auto"/>
              <w:ind w:left="0"/>
              <w:jc w:val="both"/>
              <w:rPr>
                <w:rFonts w:cs="Times New Roman"/>
                <w:b/>
                <w:sz w:val="24"/>
                <w:szCs w:val="24"/>
              </w:rPr>
            </w:pPr>
            <w:r w:rsidRPr="00793C53">
              <w:rPr>
                <w:rFonts w:cs="Times New Roman"/>
                <w:b/>
                <w:sz w:val="24"/>
                <w:szCs w:val="24"/>
              </w:rPr>
              <w:t xml:space="preserve">Audit Question 3: </w:t>
            </w:r>
            <w:r w:rsidR="00D3487F">
              <w:rPr>
                <w:rFonts w:cs="Times New Roman"/>
                <w:b/>
                <w:sz w:val="24"/>
                <w:szCs w:val="24"/>
              </w:rPr>
              <w:t xml:space="preserve">Whether </w:t>
            </w:r>
            <w:r w:rsidRPr="00793C53">
              <w:rPr>
                <w:rFonts w:cs="Times New Roman"/>
                <w:b/>
                <w:sz w:val="24"/>
                <w:szCs w:val="24"/>
              </w:rPr>
              <w:t>National Criteria &amp; Indicators (C &amp; I) Developed for SLM</w:t>
            </w:r>
          </w:p>
        </w:tc>
      </w:tr>
      <w:tr w:rsidR="00DE6A7E" w:rsidRPr="00793C53" w:rsidTr="0043373E">
        <w:trPr>
          <w:trHeight w:val="62"/>
        </w:trPr>
        <w:tc>
          <w:tcPr>
            <w:tcW w:w="3192" w:type="dxa"/>
          </w:tcPr>
          <w:p w:rsidR="00DE6A7E" w:rsidRPr="00793C53" w:rsidRDefault="00B320A8"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Has </w:t>
            </w:r>
            <w:r w:rsidR="00DE6A7E" w:rsidRPr="00793C53">
              <w:rPr>
                <w:rFonts w:cs="Times New Roman"/>
                <w:sz w:val="24"/>
                <w:szCs w:val="24"/>
              </w:rPr>
              <w:t>Review of l</w:t>
            </w:r>
            <w:r>
              <w:rPr>
                <w:rFonts w:cs="Times New Roman"/>
                <w:sz w:val="24"/>
                <w:szCs w:val="24"/>
              </w:rPr>
              <w:t>iterature on C &amp; I completed?</w:t>
            </w:r>
            <w:r w:rsidR="00DE6A7E" w:rsidRPr="00793C53">
              <w:rPr>
                <w:rFonts w:cs="Times New Roman"/>
                <w:sz w:val="24"/>
                <w:szCs w:val="24"/>
              </w:rPr>
              <w:t xml:space="preserve"> </w:t>
            </w:r>
          </w:p>
          <w:p w:rsidR="00DE6A7E" w:rsidRPr="00793C53" w:rsidRDefault="00B320A8"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Whether </w:t>
            </w:r>
            <w:r w:rsidR="00DE6A7E" w:rsidRPr="00793C53">
              <w:rPr>
                <w:rFonts w:cs="Times New Roman"/>
                <w:sz w:val="24"/>
                <w:szCs w:val="24"/>
              </w:rPr>
              <w:t>Awareness and</w:t>
            </w:r>
            <w:r w:rsidR="00DE6A7E" w:rsidRPr="00793C53">
              <w:rPr>
                <w:rFonts w:cs="Times New Roman"/>
                <w:sz w:val="24"/>
                <w:szCs w:val="24"/>
              </w:rPr>
              <w:sym w:font="Symbol" w:char="F02D"/>
            </w:r>
            <w:r w:rsidR="00DE6A7E" w:rsidRPr="00793C53">
              <w:rPr>
                <w:rFonts w:cs="Times New Roman"/>
                <w:sz w:val="24"/>
                <w:szCs w:val="24"/>
              </w:rPr>
              <w:t xml:space="preserve"> sensitization of partner organizations and line agencies on nee</w:t>
            </w:r>
            <w:r>
              <w:rPr>
                <w:rFonts w:cs="Times New Roman"/>
                <w:sz w:val="24"/>
                <w:szCs w:val="24"/>
              </w:rPr>
              <w:t>d for C &amp; I development created ?</w:t>
            </w:r>
          </w:p>
          <w:p w:rsidR="00DE6A7E" w:rsidRPr="00793C53" w:rsidRDefault="00DE6A7E" w:rsidP="0043373E">
            <w:pPr>
              <w:pStyle w:val="ListParagraph"/>
              <w:tabs>
                <w:tab w:val="left" w:pos="2115"/>
              </w:tabs>
              <w:spacing w:line="360" w:lineRule="auto"/>
              <w:ind w:left="0"/>
              <w:jc w:val="both"/>
              <w:rPr>
                <w:rFonts w:cs="Times New Roman"/>
                <w:sz w:val="24"/>
                <w:szCs w:val="24"/>
              </w:rPr>
            </w:pPr>
          </w:p>
          <w:p w:rsidR="00DE6A7E" w:rsidRPr="00793C53" w:rsidRDefault="00B320A8"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Has a </w:t>
            </w:r>
            <w:r w:rsidR="00DE6A7E" w:rsidRPr="00793C53">
              <w:rPr>
                <w:rFonts w:cs="Times New Roman"/>
                <w:sz w:val="24"/>
                <w:szCs w:val="24"/>
              </w:rPr>
              <w:t>Background paper</w:t>
            </w:r>
            <w:r w:rsidR="00DE6A7E" w:rsidRPr="00793C53">
              <w:rPr>
                <w:rFonts w:cs="Times New Roman"/>
                <w:sz w:val="24"/>
                <w:szCs w:val="24"/>
              </w:rPr>
              <w:sym w:font="Symbol" w:char="F02D"/>
            </w:r>
            <w:r w:rsidR="00DE6A7E" w:rsidRPr="00793C53">
              <w:rPr>
                <w:rFonts w:cs="Times New Roman"/>
                <w:sz w:val="24"/>
                <w:szCs w:val="24"/>
              </w:rPr>
              <w:t xml:space="preserve"> for C &amp; I prepared and shared </w:t>
            </w:r>
            <w:r w:rsidR="00DE6A7E" w:rsidRPr="00793C53">
              <w:rPr>
                <w:rFonts w:cs="Times New Roman"/>
                <w:sz w:val="24"/>
                <w:szCs w:val="24"/>
              </w:rPr>
              <w:lastRenderedPageBreak/>
              <w:t xml:space="preserve">with stakeholders;  </w:t>
            </w:r>
          </w:p>
        </w:tc>
        <w:tc>
          <w:tcPr>
            <w:tcW w:w="3192" w:type="dxa"/>
          </w:tcPr>
          <w:p w:rsidR="00DE6A7E" w:rsidRPr="00793C53"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lastRenderedPageBreak/>
              <w:t>C &amp; I for SLM developed &amp; adopted</w:t>
            </w:r>
          </w:p>
        </w:tc>
        <w:tc>
          <w:tcPr>
            <w:tcW w:w="3192" w:type="dxa"/>
          </w:tcPr>
          <w:p w:rsidR="00EC0236"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t>Federal Ministries including Planning Commission  Provincial Planning &amp; Development Departments.  Research Institutions</w:t>
            </w:r>
          </w:p>
          <w:p w:rsidR="00EC0236"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t>International NGOs</w:t>
            </w:r>
          </w:p>
          <w:p w:rsidR="00EC0236"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 Private Sector </w:t>
            </w:r>
          </w:p>
          <w:p w:rsidR="00EC0236"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t>Academia</w:t>
            </w:r>
          </w:p>
          <w:p w:rsidR="00DE6A7E" w:rsidRPr="00793C53"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t>Community</w:t>
            </w:r>
            <w:r w:rsidR="00EC0236">
              <w:rPr>
                <w:rFonts w:cs="Times New Roman"/>
                <w:sz w:val="24"/>
                <w:szCs w:val="24"/>
              </w:rPr>
              <w:t xml:space="preserve"> </w:t>
            </w:r>
            <w:r w:rsidRPr="00793C53">
              <w:rPr>
                <w:rFonts w:cs="Times New Roman"/>
                <w:sz w:val="24"/>
                <w:szCs w:val="24"/>
              </w:rPr>
              <w:t xml:space="preserve"> Organizations</w:t>
            </w:r>
          </w:p>
        </w:tc>
      </w:tr>
      <w:tr w:rsidR="00DE6A7E" w:rsidRPr="00793C53" w:rsidTr="0043373E">
        <w:trPr>
          <w:trHeight w:val="62"/>
        </w:trPr>
        <w:tc>
          <w:tcPr>
            <w:tcW w:w="9576" w:type="dxa"/>
            <w:gridSpan w:val="3"/>
          </w:tcPr>
          <w:p w:rsidR="00DE6A7E" w:rsidRPr="00793C53"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b/>
                <w:sz w:val="24"/>
                <w:szCs w:val="24"/>
              </w:rPr>
              <w:lastRenderedPageBreak/>
              <w:t xml:space="preserve">Audit Question 5: </w:t>
            </w:r>
            <w:r w:rsidR="009E7069" w:rsidRPr="009E7069">
              <w:rPr>
                <w:rFonts w:cs="Times New Roman"/>
                <w:sz w:val="24"/>
                <w:szCs w:val="24"/>
              </w:rPr>
              <w:t>Whether</w:t>
            </w:r>
            <w:r w:rsidR="009E7069">
              <w:rPr>
                <w:rFonts w:cs="Times New Roman"/>
                <w:b/>
                <w:sz w:val="24"/>
                <w:szCs w:val="24"/>
              </w:rPr>
              <w:t xml:space="preserve">  </w:t>
            </w:r>
            <w:r w:rsidRPr="00793C53">
              <w:rPr>
                <w:rFonts w:cs="Times New Roman"/>
                <w:sz w:val="24"/>
                <w:szCs w:val="24"/>
              </w:rPr>
              <w:t>National Desertification Control Fund (NDCF) established</w:t>
            </w:r>
          </w:p>
        </w:tc>
      </w:tr>
      <w:tr w:rsidR="00DE6A7E" w:rsidRPr="00793C53" w:rsidTr="0043373E">
        <w:trPr>
          <w:trHeight w:val="62"/>
        </w:trPr>
        <w:tc>
          <w:tcPr>
            <w:tcW w:w="3192" w:type="dxa"/>
          </w:tcPr>
          <w:p w:rsidR="00DE6A7E" w:rsidRPr="00793C53" w:rsidRDefault="00CE4DC9"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Have </w:t>
            </w:r>
            <w:r w:rsidR="00DE6A7E" w:rsidRPr="00793C53">
              <w:rPr>
                <w:rFonts w:cs="Times New Roman"/>
                <w:sz w:val="24"/>
                <w:szCs w:val="24"/>
              </w:rPr>
              <w:t>Consultations with stakeholders including CBOs on the feasibility of establi</w:t>
            </w:r>
            <w:r>
              <w:rPr>
                <w:rFonts w:cs="Times New Roman"/>
                <w:sz w:val="24"/>
                <w:szCs w:val="24"/>
              </w:rPr>
              <w:t>shing of NDFC/local level funds?</w:t>
            </w:r>
            <w:r w:rsidR="00DE6A7E" w:rsidRPr="00793C53">
              <w:rPr>
                <w:rFonts w:cs="Times New Roman"/>
                <w:sz w:val="24"/>
                <w:szCs w:val="24"/>
              </w:rPr>
              <w:t xml:space="preserve">  </w:t>
            </w:r>
          </w:p>
          <w:p w:rsidR="00DE6A7E" w:rsidRPr="00793C53" w:rsidRDefault="00DE6A7E" w:rsidP="0043373E">
            <w:pPr>
              <w:pStyle w:val="ListParagraph"/>
              <w:tabs>
                <w:tab w:val="left" w:pos="2115"/>
              </w:tabs>
              <w:spacing w:line="360" w:lineRule="auto"/>
              <w:ind w:left="0"/>
              <w:jc w:val="both"/>
              <w:rPr>
                <w:rFonts w:cs="Times New Roman"/>
                <w:sz w:val="24"/>
                <w:szCs w:val="24"/>
              </w:rPr>
            </w:pPr>
          </w:p>
          <w:p w:rsidR="00DE6A7E" w:rsidRPr="00793C53" w:rsidRDefault="00CE4DC9"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Ascertain </w:t>
            </w:r>
            <w:r w:rsidR="00DE6A7E" w:rsidRPr="00793C53">
              <w:rPr>
                <w:rFonts w:cs="Times New Roman"/>
                <w:sz w:val="24"/>
                <w:szCs w:val="24"/>
              </w:rPr>
              <w:t>Development of</w:t>
            </w:r>
            <w:r w:rsidR="00DE6A7E" w:rsidRPr="00793C53">
              <w:rPr>
                <w:rFonts w:cs="Times New Roman"/>
                <w:sz w:val="24"/>
                <w:szCs w:val="24"/>
              </w:rPr>
              <w:sym w:font="Symbol" w:char="F02D"/>
            </w:r>
            <w:r w:rsidR="00DE6A7E" w:rsidRPr="00793C53">
              <w:rPr>
                <w:rFonts w:cs="Times New Roman"/>
                <w:sz w:val="24"/>
                <w:szCs w:val="24"/>
              </w:rPr>
              <w:t xml:space="preserve"> operational guidelines for the esta</w:t>
            </w:r>
            <w:r>
              <w:rPr>
                <w:rFonts w:cs="Times New Roman"/>
                <w:sz w:val="24"/>
                <w:szCs w:val="24"/>
              </w:rPr>
              <w:t>blishment of local level funds.</w:t>
            </w:r>
            <w:r w:rsidR="00DE6A7E" w:rsidRPr="00793C53">
              <w:rPr>
                <w:rFonts w:cs="Times New Roman"/>
                <w:sz w:val="24"/>
                <w:szCs w:val="24"/>
              </w:rPr>
              <w:t xml:space="preserve"> </w:t>
            </w:r>
          </w:p>
          <w:p w:rsidR="00DE6A7E" w:rsidRPr="00793C53" w:rsidRDefault="00DE6A7E" w:rsidP="0043373E">
            <w:pPr>
              <w:pStyle w:val="ListParagraph"/>
              <w:tabs>
                <w:tab w:val="left" w:pos="2115"/>
              </w:tabs>
              <w:spacing w:line="360" w:lineRule="auto"/>
              <w:ind w:left="0"/>
              <w:jc w:val="both"/>
              <w:rPr>
                <w:rFonts w:cs="Times New Roman"/>
                <w:sz w:val="24"/>
                <w:szCs w:val="24"/>
              </w:rPr>
            </w:pPr>
          </w:p>
          <w:p w:rsidR="00DE6A7E" w:rsidRPr="00793C53" w:rsidRDefault="00CE4DC9" w:rsidP="0043373E">
            <w:pPr>
              <w:pStyle w:val="ListParagraph"/>
              <w:tabs>
                <w:tab w:val="left" w:pos="2115"/>
              </w:tabs>
              <w:spacing w:line="360" w:lineRule="auto"/>
              <w:ind w:left="0"/>
              <w:jc w:val="both"/>
              <w:rPr>
                <w:rFonts w:cs="Times New Roman"/>
                <w:sz w:val="24"/>
                <w:szCs w:val="24"/>
              </w:rPr>
            </w:pPr>
            <w:r>
              <w:rPr>
                <w:rFonts w:cs="Times New Roman"/>
                <w:sz w:val="24"/>
                <w:szCs w:val="24"/>
              </w:rPr>
              <w:t xml:space="preserve">Whether </w:t>
            </w:r>
            <w:r w:rsidR="00DE6A7E" w:rsidRPr="00793C53">
              <w:rPr>
                <w:rFonts w:cs="Times New Roman"/>
                <w:sz w:val="24"/>
                <w:szCs w:val="24"/>
              </w:rPr>
              <w:t>Preparation of</w:t>
            </w:r>
            <w:r w:rsidR="00DE6A7E" w:rsidRPr="00793C53">
              <w:rPr>
                <w:rFonts w:cs="Times New Roman"/>
                <w:sz w:val="24"/>
                <w:szCs w:val="24"/>
              </w:rPr>
              <w:sym w:font="Symbol" w:char="F02D"/>
            </w:r>
            <w:r w:rsidR="00DE6A7E" w:rsidRPr="00793C53">
              <w:rPr>
                <w:rFonts w:cs="Times New Roman"/>
                <w:sz w:val="24"/>
                <w:szCs w:val="24"/>
              </w:rPr>
              <w:t xml:space="preserve"> contract agreement for local level funds</w:t>
            </w:r>
            <w:r>
              <w:rPr>
                <w:rFonts w:cs="Times New Roman"/>
                <w:sz w:val="24"/>
                <w:szCs w:val="24"/>
              </w:rPr>
              <w:t xml:space="preserve"> made?</w:t>
            </w:r>
          </w:p>
        </w:tc>
        <w:tc>
          <w:tcPr>
            <w:tcW w:w="3192" w:type="dxa"/>
          </w:tcPr>
          <w:p w:rsidR="00DE6A7E" w:rsidRPr="00793C53" w:rsidRDefault="00DE6A7E" w:rsidP="0043373E">
            <w:pPr>
              <w:pStyle w:val="ListParagraph"/>
              <w:tabs>
                <w:tab w:val="left" w:pos="2115"/>
              </w:tabs>
              <w:spacing w:line="360" w:lineRule="auto"/>
              <w:ind w:left="0"/>
              <w:jc w:val="both"/>
              <w:rPr>
                <w:rFonts w:cs="Times New Roman"/>
                <w:sz w:val="24"/>
                <w:szCs w:val="24"/>
              </w:rPr>
            </w:pPr>
            <w:r w:rsidRPr="00793C53">
              <w:rPr>
                <w:rFonts w:cs="Times New Roman"/>
                <w:sz w:val="24"/>
                <w:szCs w:val="24"/>
              </w:rPr>
              <w:t>Local level funds established</w:t>
            </w:r>
          </w:p>
        </w:tc>
        <w:tc>
          <w:tcPr>
            <w:tcW w:w="3192" w:type="dxa"/>
          </w:tcPr>
          <w:p w:rsidR="00DE6A7E" w:rsidRPr="00793C53" w:rsidRDefault="00DE6A7E" w:rsidP="0043373E">
            <w:pPr>
              <w:pStyle w:val="ListParagraph"/>
              <w:tabs>
                <w:tab w:val="left" w:pos="2115"/>
              </w:tabs>
              <w:spacing w:line="360" w:lineRule="auto"/>
              <w:ind w:left="0"/>
              <w:jc w:val="both"/>
              <w:rPr>
                <w:rFonts w:cs="Times New Roman"/>
                <w:sz w:val="24"/>
                <w:szCs w:val="24"/>
              </w:rPr>
            </w:pPr>
          </w:p>
        </w:tc>
      </w:tr>
    </w:tbl>
    <w:p w:rsidR="00C7473F" w:rsidRDefault="00C7473F" w:rsidP="004B5CAC">
      <w:pPr>
        <w:pStyle w:val="Heading1"/>
        <w:rPr>
          <w:sz w:val="24"/>
          <w:szCs w:val="24"/>
        </w:rPr>
      </w:pPr>
    </w:p>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Pr="00D87322" w:rsidRDefault="00D87322" w:rsidP="00D87322"/>
    <w:tbl>
      <w:tblPr>
        <w:tblStyle w:val="TableGrid"/>
        <w:tblW w:w="9576" w:type="dxa"/>
        <w:tblLook w:val="04A0"/>
      </w:tblPr>
      <w:tblGrid>
        <w:gridCol w:w="3192"/>
        <w:gridCol w:w="3192"/>
        <w:gridCol w:w="3192"/>
      </w:tblGrid>
      <w:tr w:rsidR="00C7473F" w:rsidRPr="00793C53" w:rsidTr="00DC2B85">
        <w:tc>
          <w:tcPr>
            <w:tcW w:w="9576" w:type="dxa"/>
            <w:gridSpan w:val="3"/>
          </w:tcPr>
          <w:p w:rsidR="00C7473F" w:rsidRPr="00793C53" w:rsidRDefault="00C7473F" w:rsidP="00DC2B85">
            <w:pPr>
              <w:pStyle w:val="ListParagraph"/>
              <w:tabs>
                <w:tab w:val="left" w:pos="2115"/>
              </w:tabs>
              <w:spacing w:line="360" w:lineRule="auto"/>
              <w:ind w:left="0"/>
              <w:jc w:val="center"/>
              <w:rPr>
                <w:rFonts w:cs="Times New Roman"/>
                <w:b/>
                <w:sz w:val="24"/>
                <w:szCs w:val="24"/>
              </w:rPr>
            </w:pPr>
            <w:r w:rsidRPr="00793C53">
              <w:rPr>
                <w:rFonts w:cs="Times New Roman"/>
                <w:b/>
                <w:sz w:val="24"/>
                <w:szCs w:val="24"/>
              </w:rPr>
              <w:lastRenderedPageBreak/>
              <w:t>Audit Title: Capacity Building</w:t>
            </w:r>
          </w:p>
        </w:tc>
      </w:tr>
      <w:tr w:rsidR="00C7473F" w:rsidRPr="00793C53" w:rsidTr="00DC2B85">
        <w:tc>
          <w:tcPr>
            <w:tcW w:w="9576" w:type="dxa"/>
            <w:gridSpan w:val="3"/>
          </w:tcPr>
          <w:p w:rsidR="00C7473F" w:rsidRPr="00793C53" w:rsidRDefault="00C7473F" w:rsidP="00DC2B85">
            <w:pPr>
              <w:shd w:val="clear" w:color="auto" w:fill="FFFFFF"/>
              <w:jc w:val="both"/>
              <w:rPr>
                <w:rFonts w:cs="Times New Roman"/>
                <w:b/>
                <w:sz w:val="24"/>
                <w:szCs w:val="24"/>
              </w:rPr>
            </w:pPr>
            <w:r w:rsidRPr="00793C53">
              <w:rPr>
                <w:rFonts w:cs="Times New Roman"/>
                <w:b/>
                <w:sz w:val="24"/>
                <w:szCs w:val="24"/>
              </w:rPr>
              <w:t>Audit Objective:</w:t>
            </w:r>
            <w:r w:rsidRPr="00793C53">
              <w:rPr>
                <w:rFonts w:cs="Times New Roman"/>
                <w:sz w:val="24"/>
                <w:szCs w:val="24"/>
              </w:rPr>
              <w:t xml:space="preserve"> </w:t>
            </w:r>
            <w:r w:rsidRPr="00793C53">
              <w:rPr>
                <w:rFonts w:eastAsia="Times New Roman" w:cs="Times New Roman"/>
                <w:color w:val="000000"/>
                <w:sz w:val="24"/>
                <w:szCs w:val="24"/>
              </w:rPr>
              <w:t xml:space="preserve"> </w:t>
            </w:r>
            <w:r w:rsidRPr="00793C53">
              <w:rPr>
                <w:rFonts w:cs="Times New Roman"/>
                <w:sz w:val="24"/>
                <w:szCs w:val="24"/>
              </w:rPr>
              <w:t>To ascertain</w:t>
            </w:r>
            <w:r w:rsidRPr="00793C53">
              <w:rPr>
                <w:rFonts w:eastAsia="Times New Roman" w:cs="Times New Roman"/>
                <w:color w:val="000000"/>
                <w:sz w:val="24"/>
                <w:szCs w:val="24"/>
              </w:rPr>
              <w:t xml:space="preserve"> whether skills has </w:t>
            </w:r>
            <w:r w:rsidRPr="00793C53">
              <w:rPr>
                <w:rFonts w:cs="Times New Roman"/>
                <w:sz w:val="24"/>
                <w:szCs w:val="24"/>
              </w:rPr>
              <w:t>enhanced to scale up SLM through an institutionalized, multi-tiered capacity-building programme?</w:t>
            </w:r>
          </w:p>
        </w:tc>
      </w:tr>
      <w:tr w:rsidR="00C7473F" w:rsidRPr="00793C53" w:rsidTr="00DC2B85">
        <w:tc>
          <w:tcPr>
            <w:tcW w:w="9576" w:type="dxa"/>
            <w:gridSpan w:val="3"/>
          </w:tcPr>
          <w:p w:rsidR="00C7473F" w:rsidRPr="00793C53" w:rsidRDefault="00C7473F" w:rsidP="00DC2B85">
            <w:pPr>
              <w:shd w:val="clear" w:color="auto" w:fill="FFFFFF"/>
              <w:rPr>
                <w:rFonts w:eastAsia="Times New Roman" w:cs="Times New Roman"/>
                <w:color w:val="000000"/>
                <w:sz w:val="24"/>
                <w:szCs w:val="24"/>
              </w:rPr>
            </w:pPr>
            <w:r w:rsidRPr="00793C53">
              <w:rPr>
                <w:rFonts w:cs="Times New Roman"/>
                <w:b/>
                <w:sz w:val="24"/>
                <w:szCs w:val="24"/>
              </w:rPr>
              <w:t>Audit Question 01:</w:t>
            </w:r>
            <w:r w:rsidRPr="00793C53">
              <w:rPr>
                <w:rFonts w:cs="Times New Roman"/>
                <w:sz w:val="24"/>
                <w:szCs w:val="24"/>
              </w:rPr>
              <w:t xml:space="preserve"> Institutional capacity at National, Provincial and Local levels strengthened</w:t>
            </w:r>
          </w:p>
        </w:tc>
      </w:tr>
      <w:tr w:rsidR="00C7473F" w:rsidRPr="00793C53" w:rsidTr="00DC2B85">
        <w:tc>
          <w:tcPr>
            <w:tcW w:w="3192" w:type="dxa"/>
          </w:tcPr>
          <w:p w:rsidR="00C7473F" w:rsidRPr="00793C53" w:rsidRDefault="00C7473F" w:rsidP="00DC2B85">
            <w:pPr>
              <w:pStyle w:val="ListParagraph"/>
              <w:tabs>
                <w:tab w:val="left" w:pos="2115"/>
              </w:tabs>
              <w:spacing w:line="360" w:lineRule="auto"/>
              <w:ind w:left="0"/>
              <w:jc w:val="center"/>
              <w:rPr>
                <w:rFonts w:cs="Times New Roman"/>
                <w:b/>
                <w:sz w:val="24"/>
                <w:szCs w:val="24"/>
              </w:rPr>
            </w:pPr>
            <w:r w:rsidRPr="00793C53">
              <w:rPr>
                <w:rFonts w:cs="Times New Roman"/>
                <w:b/>
                <w:sz w:val="24"/>
                <w:szCs w:val="24"/>
              </w:rPr>
              <w:t>Sub Question</w:t>
            </w:r>
          </w:p>
        </w:tc>
        <w:tc>
          <w:tcPr>
            <w:tcW w:w="3192" w:type="dxa"/>
          </w:tcPr>
          <w:p w:rsidR="00C7473F" w:rsidRPr="00793C53" w:rsidRDefault="00C7473F" w:rsidP="00DC2B85">
            <w:pPr>
              <w:pStyle w:val="ListParagraph"/>
              <w:tabs>
                <w:tab w:val="left" w:pos="2115"/>
              </w:tabs>
              <w:spacing w:line="360" w:lineRule="auto"/>
              <w:ind w:left="0"/>
              <w:jc w:val="both"/>
              <w:rPr>
                <w:rFonts w:cs="Times New Roman"/>
                <w:b/>
                <w:sz w:val="24"/>
                <w:szCs w:val="24"/>
              </w:rPr>
            </w:pPr>
            <w:r w:rsidRPr="00793C53">
              <w:rPr>
                <w:rFonts w:cs="Times New Roman"/>
                <w:b/>
                <w:sz w:val="24"/>
                <w:szCs w:val="24"/>
              </w:rPr>
              <w:t>Criteria</w:t>
            </w:r>
          </w:p>
        </w:tc>
        <w:tc>
          <w:tcPr>
            <w:tcW w:w="3192" w:type="dxa"/>
          </w:tcPr>
          <w:p w:rsidR="00C7473F" w:rsidRPr="00793C53" w:rsidRDefault="00C7473F" w:rsidP="00DC2B85">
            <w:pPr>
              <w:pStyle w:val="ListParagraph"/>
              <w:tabs>
                <w:tab w:val="left" w:pos="2115"/>
              </w:tabs>
              <w:spacing w:line="360" w:lineRule="auto"/>
              <w:ind w:left="0"/>
              <w:jc w:val="both"/>
              <w:rPr>
                <w:rFonts w:cs="Times New Roman"/>
                <w:b/>
                <w:sz w:val="24"/>
                <w:szCs w:val="24"/>
              </w:rPr>
            </w:pPr>
            <w:r w:rsidRPr="00793C53">
              <w:rPr>
                <w:rFonts w:cs="Times New Roman"/>
                <w:b/>
                <w:sz w:val="24"/>
                <w:szCs w:val="24"/>
              </w:rPr>
              <w:t>Source of Information</w:t>
            </w:r>
          </w:p>
        </w:tc>
      </w:tr>
      <w:tr w:rsidR="00C7473F" w:rsidRPr="00793C53" w:rsidTr="00DC2B85">
        <w:trPr>
          <w:trHeight w:val="62"/>
        </w:trPr>
        <w:tc>
          <w:tcPr>
            <w:tcW w:w="3192" w:type="dxa"/>
          </w:tcPr>
          <w:p w:rsidR="00C7473F" w:rsidRPr="00793C53" w:rsidRDefault="00C7473F" w:rsidP="00DC2B85">
            <w:pPr>
              <w:shd w:val="clear" w:color="auto" w:fill="FFFFFF"/>
              <w:jc w:val="both"/>
              <w:rPr>
                <w:rFonts w:cs="Times New Roman"/>
                <w:sz w:val="24"/>
                <w:szCs w:val="24"/>
              </w:rPr>
            </w:pPr>
            <w:r w:rsidRPr="00793C53">
              <w:rPr>
                <w:rFonts w:cs="Times New Roman"/>
                <w:sz w:val="24"/>
                <w:szCs w:val="24"/>
              </w:rPr>
              <w:t xml:space="preserve">Whether Training Need Assessment has Conducted?  </w:t>
            </w:r>
          </w:p>
          <w:p w:rsidR="00C7473F" w:rsidRPr="00793C53" w:rsidRDefault="00C7473F" w:rsidP="00DC2B85">
            <w:pPr>
              <w:shd w:val="clear" w:color="auto" w:fill="FFFFFF"/>
              <w:jc w:val="both"/>
              <w:rPr>
                <w:rFonts w:cs="Times New Roman"/>
                <w:sz w:val="24"/>
                <w:szCs w:val="24"/>
              </w:rPr>
            </w:pPr>
          </w:p>
          <w:p w:rsidR="00C7473F" w:rsidRPr="00793C53" w:rsidRDefault="00C7473F" w:rsidP="00DC2B85">
            <w:pPr>
              <w:shd w:val="clear" w:color="auto" w:fill="FFFFFF"/>
              <w:jc w:val="both"/>
              <w:rPr>
                <w:rFonts w:cs="Times New Roman"/>
                <w:sz w:val="24"/>
                <w:szCs w:val="24"/>
              </w:rPr>
            </w:pPr>
            <w:r w:rsidRPr="00793C53">
              <w:rPr>
                <w:rFonts w:cs="Times New Roman"/>
                <w:sz w:val="24"/>
                <w:szCs w:val="24"/>
              </w:rPr>
              <w:t>Whether National level Workshops has  organized</w:t>
            </w:r>
            <w:r>
              <w:rPr>
                <w:rFonts w:cs="Times New Roman"/>
                <w:sz w:val="24"/>
                <w:szCs w:val="24"/>
              </w:rPr>
              <w:t>?</w:t>
            </w:r>
            <w:r w:rsidRPr="00793C53">
              <w:rPr>
                <w:rFonts w:cs="Times New Roman"/>
                <w:sz w:val="24"/>
                <w:szCs w:val="24"/>
              </w:rPr>
              <w:t xml:space="preserve"> </w:t>
            </w:r>
          </w:p>
          <w:p w:rsidR="00C7473F" w:rsidRPr="00793C53" w:rsidRDefault="00C7473F" w:rsidP="00DC2B85">
            <w:pPr>
              <w:shd w:val="clear" w:color="auto" w:fill="FFFFFF"/>
              <w:jc w:val="both"/>
              <w:rPr>
                <w:rFonts w:cs="Times New Roman"/>
                <w:sz w:val="24"/>
                <w:szCs w:val="24"/>
              </w:rPr>
            </w:pPr>
            <w:r w:rsidRPr="00793C53">
              <w:rPr>
                <w:rFonts w:cs="Times New Roman"/>
                <w:sz w:val="24"/>
                <w:szCs w:val="24"/>
              </w:rPr>
              <w:t xml:space="preserve">  </w:t>
            </w:r>
          </w:p>
          <w:p w:rsidR="00C7473F" w:rsidRPr="00793C53" w:rsidRDefault="00C7473F" w:rsidP="00DC2B85">
            <w:pPr>
              <w:shd w:val="clear" w:color="auto" w:fill="FFFFFF"/>
              <w:jc w:val="both"/>
              <w:rPr>
                <w:rFonts w:cs="Times New Roman"/>
                <w:sz w:val="24"/>
                <w:szCs w:val="24"/>
              </w:rPr>
            </w:pPr>
            <w:r w:rsidRPr="00793C53">
              <w:rPr>
                <w:rFonts w:cs="Times New Roman"/>
                <w:sz w:val="24"/>
                <w:szCs w:val="24"/>
              </w:rPr>
              <w:t xml:space="preserve">Whether workshop at Provincial level has organized? </w:t>
            </w:r>
          </w:p>
        </w:tc>
        <w:tc>
          <w:tcPr>
            <w:tcW w:w="3192" w:type="dxa"/>
          </w:tcPr>
          <w:p w:rsidR="00C7473F" w:rsidRPr="00793C53" w:rsidRDefault="00C7473F" w:rsidP="00DC2B85">
            <w:pPr>
              <w:shd w:val="clear" w:color="auto" w:fill="FFFFFF"/>
              <w:jc w:val="both"/>
              <w:rPr>
                <w:rFonts w:cs="Times New Roman"/>
                <w:sz w:val="24"/>
                <w:szCs w:val="24"/>
              </w:rPr>
            </w:pPr>
            <w:r w:rsidRPr="00793C53">
              <w:rPr>
                <w:rFonts w:cs="Times New Roman"/>
                <w:sz w:val="24"/>
                <w:szCs w:val="24"/>
              </w:rPr>
              <w:t>Capacity</w:t>
            </w:r>
            <w:r w:rsidRPr="00793C53">
              <w:rPr>
                <w:rFonts w:cs="Times New Roman"/>
                <w:sz w:val="24"/>
                <w:szCs w:val="24"/>
              </w:rPr>
              <w:sym w:font="Symbol" w:char="F02D"/>
            </w:r>
            <w:r w:rsidRPr="00793C53">
              <w:rPr>
                <w:rFonts w:cs="Times New Roman"/>
                <w:sz w:val="24"/>
                <w:szCs w:val="24"/>
              </w:rPr>
              <w:t xml:space="preserve"> gaps of provincial and local agencies identified and training plans developed.  </w:t>
            </w:r>
          </w:p>
          <w:p w:rsidR="00C7473F" w:rsidRPr="00793C53" w:rsidRDefault="00C7473F" w:rsidP="00DC2B85">
            <w:pPr>
              <w:shd w:val="clear" w:color="auto" w:fill="FFFFFF"/>
              <w:jc w:val="both"/>
              <w:rPr>
                <w:rFonts w:cs="Times New Roman"/>
                <w:sz w:val="24"/>
                <w:szCs w:val="24"/>
              </w:rPr>
            </w:pPr>
          </w:p>
          <w:p w:rsidR="00C7473F" w:rsidRPr="00793C53" w:rsidRDefault="00C7473F" w:rsidP="00DC2B85">
            <w:pPr>
              <w:shd w:val="clear" w:color="auto" w:fill="FFFFFF"/>
              <w:jc w:val="both"/>
              <w:rPr>
                <w:rFonts w:cs="Times New Roman"/>
                <w:b/>
                <w:sz w:val="24"/>
                <w:szCs w:val="24"/>
              </w:rPr>
            </w:pPr>
            <w:r w:rsidRPr="00793C53">
              <w:rPr>
                <w:rFonts w:cs="Times New Roman"/>
                <w:sz w:val="24"/>
                <w:szCs w:val="24"/>
              </w:rPr>
              <w:t>Community represent actives trained and certified to facilitate SLM interventions</w:t>
            </w:r>
          </w:p>
        </w:tc>
        <w:tc>
          <w:tcPr>
            <w:tcW w:w="3192" w:type="dxa"/>
          </w:tcPr>
          <w:p w:rsidR="00C7473F" w:rsidRPr="00793C53" w:rsidRDefault="00C7473F"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All local line Deptts like Forest Deptt, Agriculture Deptts provided inputs during implementation of Pilot Projects  National</w:t>
            </w:r>
            <w:r w:rsidRPr="00793C53">
              <w:rPr>
                <w:rFonts w:cs="Times New Roman"/>
                <w:sz w:val="24"/>
                <w:szCs w:val="24"/>
              </w:rPr>
              <w:sym w:font="Symbol" w:char="F02D"/>
            </w:r>
            <w:r w:rsidRPr="00793C53">
              <w:rPr>
                <w:rFonts w:cs="Times New Roman"/>
                <w:sz w:val="24"/>
                <w:szCs w:val="24"/>
              </w:rPr>
              <w:t xml:space="preserve"> Research and Development Institutions extended support by providing Resource Persons during organization of different Workshops like PARC, WWF and BARI etc</w:t>
            </w:r>
          </w:p>
          <w:p w:rsidR="00C7473F" w:rsidRPr="00793C53" w:rsidRDefault="00C7473F" w:rsidP="00DC2B85">
            <w:pPr>
              <w:pStyle w:val="ListParagraph"/>
              <w:tabs>
                <w:tab w:val="left" w:pos="2115"/>
              </w:tabs>
              <w:spacing w:line="360" w:lineRule="auto"/>
              <w:jc w:val="both"/>
              <w:rPr>
                <w:rFonts w:cs="Times New Roman"/>
                <w:sz w:val="24"/>
                <w:szCs w:val="24"/>
              </w:rPr>
            </w:pPr>
            <w:r w:rsidRPr="00793C53">
              <w:rPr>
                <w:rFonts w:cs="Times New Roman"/>
                <w:sz w:val="24"/>
                <w:szCs w:val="24"/>
              </w:rPr>
              <w:t xml:space="preserve"> </w:t>
            </w:r>
          </w:p>
        </w:tc>
      </w:tr>
      <w:tr w:rsidR="00C7473F" w:rsidRPr="00793C53" w:rsidTr="00DC2B85">
        <w:trPr>
          <w:trHeight w:val="62"/>
        </w:trPr>
        <w:tc>
          <w:tcPr>
            <w:tcW w:w="9576" w:type="dxa"/>
            <w:gridSpan w:val="3"/>
          </w:tcPr>
          <w:p w:rsidR="00C7473F" w:rsidRPr="00793C53" w:rsidRDefault="00C7473F" w:rsidP="00DC2B85">
            <w:pPr>
              <w:shd w:val="clear" w:color="auto" w:fill="FFFFFF"/>
              <w:rPr>
                <w:rFonts w:eastAsia="Times New Roman" w:cs="Times New Roman"/>
                <w:color w:val="000000"/>
                <w:sz w:val="24"/>
                <w:szCs w:val="24"/>
              </w:rPr>
            </w:pPr>
            <w:r w:rsidRPr="00793C53">
              <w:rPr>
                <w:rFonts w:cs="Times New Roman"/>
                <w:b/>
                <w:sz w:val="24"/>
                <w:szCs w:val="24"/>
              </w:rPr>
              <w:t xml:space="preserve">Audit Question 02: </w:t>
            </w:r>
            <w:r w:rsidRPr="00534299">
              <w:rPr>
                <w:rFonts w:cs="Times New Roman"/>
                <w:sz w:val="24"/>
                <w:szCs w:val="24"/>
              </w:rPr>
              <w:t>Have</w:t>
            </w:r>
            <w:r>
              <w:rPr>
                <w:rFonts w:cs="Times New Roman"/>
                <w:b/>
                <w:sz w:val="24"/>
                <w:szCs w:val="24"/>
              </w:rPr>
              <w:t xml:space="preserve"> </w:t>
            </w:r>
            <w:r>
              <w:rPr>
                <w:rFonts w:cs="Times New Roman"/>
                <w:sz w:val="24"/>
                <w:szCs w:val="24"/>
              </w:rPr>
              <w:t>a</w:t>
            </w:r>
            <w:r w:rsidRPr="00793C53">
              <w:rPr>
                <w:rFonts w:cs="Times New Roman"/>
                <w:sz w:val="24"/>
                <w:szCs w:val="24"/>
              </w:rPr>
              <w:t>pex bodies for coordination of desertification control measures formed</w:t>
            </w:r>
            <w:r>
              <w:rPr>
                <w:rFonts w:cs="Times New Roman"/>
                <w:sz w:val="24"/>
                <w:szCs w:val="24"/>
              </w:rPr>
              <w:t>?</w:t>
            </w:r>
          </w:p>
          <w:p w:rsidR="00C7473F" w:rsidRPr="00793C53" w:rsidRDefault="00C7473F" w:rsidP="00DC2B85">
            <w:pPr>
              <w:shd w:val="clear" w:color="auto" w:fill="FFFFFF"/>
              <w:rPr>
                <w:rFonts w:eastAsia="Times New Roman" w:cs="Times New Roman"/>
                <w:color w:val="000000"/>
                <w:sz w:val="24"/>
                <w:szCs w:val="24"/>
              </w:rPr>
            </w:pPr>
          </w:p>
        </w:tc>
      </w:tr>
      <w:tr w:rsidR="00C7473F" w:rsidRPr="00793C53" w:rsidTr="00DC2B85">
        <w:trPr>
          <w:trHeight w:val="62"/>
        </w:trPr>
        <w:tc>
          <w:tcPr>
            <w:tcW w:w="3192" w:type="dxa"/>
          </w:tcPr>
          <w:p w:rsidR="00C7473F" w:rsidRPr="00793C53" w:rsidRDefault="00C7473F" w:rsidP="00DC2B85">
            <w:pPr>
              <w:shd w:val="clear" w:color="auto" w:fill="FFFFFF"/>
              <w:jc w:val="both"/>
              <w:rPr>
                <w:rFonts w:cs="Times New Roman"/>
                <w:sz w:val="24"/>
                <w:szCs w:val="24"/>
              </w:rPr>
            </w:pPr>
            <w:r w:rsidRPr="00793C53">
              <w:rPr>
                <w:rFonts w:cs="Times New Roman"/>
                <w:sz w:val="24"/>
                <w:szCs w:val="24"/>
              </w:rPr>
              <w:t>Whether NCCD revived and renotified after consultation process</w:t>
            </w:r>
            <w:r>
              <w:rPr>
                <w:rFonts w:cs="Times New Roman"/>
                <w:sz w:val="24"/>
                <w:szCs w:val="24"/>
              </w:rPr>
              <w:t>?</w:t>
            </w:r>
            <w:r w:rsidRPr="00793C53">
              <w:rPr>
                <w:rFonts w:cs="Times New Roman"/>
                <w:sz w:val="24"/>
                <w:szCs w:val="24"/>
              </w:rPr>
              <w:t xml:space="preserve">  </w:t>
            </w:r>
          </w:p>
          <w:p w:rsidR="00C7473F" w:rsidRPr="00793C53" w:rsidRDefault="00C7473F" w:rsidP="00DC2B85">
            <w:pPr>
              <w:shd w:val="clear" w:color="auto" w:fill="FFFFFF"/>
              <w:jc w:val="both"/>
              <w:rPr>
                <w:rFonts w:cs="Times New Roman"/>
                <w:sz w:val="24"/>
                <w:szCs w:val="24"/>
              </w:rPr>
            </w:pPr>
          </w:p>
          <w:p w:rsidR="00C7473F" w:rsidRPr="00793C53" w:rsidRDefault="00C7473F" w:rsidP="00DC2B85">
            <w:pPr>
              <w:shd w:val="clear" w:color="auto" w:fill="FFFFFF"/>
              <w:jc w:val="both"/>
              <w:rPr>
                <w:rFonts w:cs="Times New Roman"/>
                <w:sz w:val="24"/>
                <w:szCs w:val="24"/>
              </w:rPr>
            </w:pPr>
            <w:r w:rsidRPr="00793C53">
              <w:rPr>
                <w:rFonts w:cs="Times New Roman"/>
                <w:sz w:val="24"/>
                <w:szCs w:val="24"/>
              </w:rPr>
              <w:t>Whether PCCDs has established in provinces conducting its regular meetings</w:t>
            </w:r>
            <w:r>
              <w:rPr>
                <w:rFonts w:cs="Times New Roman"/>
                <w:sz w:val="24"/>
                <w:szCs w:val="24"/>
              </w:rPr>
              <w:t>?</w:t>
            </w:r>
          </w:p>
        </w:tc>
        <w:tc>
          <w:tcPr>
            <w:tcW w:w="3192" w:type="dxa"/>
          </w:tcPr>
          <w:p w:rsidR="00C7473F" w:rsidRPr="00793C53" w:rsidRDefault="00C7473F" w:rsidP="00DC2B85">
            <w:pPr>
              <w:pStyle w:val="ListParagraph"/>
              <w:tabs>
                <w:tab w:val="left" w:pos="2115"/>
              </w:tabs>
              <w:ind w:left="0"/>
              <w:jc w:val="both"/>
              <w:rPr>
                <w:rFonts w:cs="Times New Roman"/>
                <w:sz w:val="24"/>
                <w:szCs w:val="24"/>
              </w:rPr>
            </w:pPr>
            <w:r w:rsidRPr="00793C53">
              <w:rPr>
                <w:rFonts w:cs="Times New Roman"/>
                <w:sz w:val="24"/>
                <w:szCs w:val="24"/>
              </w:rPr>
              <w:t>National Coordination Committee on Desertification (NCCD) revived to implement UNCCD and NAP  Provincial</w:t>
            </w:r>
            <w:r w:rsidRPr="00793C53">
              <w:rPr>
                <w:rFonts w:cs="Times New Roman"/>
                <w:sz w:val="24"/>
                <w:szCs w:val="24"/>
              </w:rPr>
              <w:sym w:font="Symbol" w:char="F02D"/>
            </w:r>
            <w:r w:rsidRPr="00793C53">
              <w:rPr>
                <w:rFonts w:cs="Times New Roman"/>
                <w:sz w:val="24"/>
                <w:szCs w:val="24"/>
              </w:rPr>
              <w:t xml:space="preserve"> Coordination Committees on Desertification (PCCDs) established</w:t>
            </w:r>
          </w:p>
        </w:tc>
        <w:tc>
          <w:tcPr>
            <w:tcW w:w="3192" w:type="dxa"/>
          </w:tcPr>
          <w:p w:rsidR="00C7473F" w:rsidRPr="00793C53" w:rsidRDefault="00C7473F"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All members from Ministries, Deptts, NGOs and Private sector, participated during regular meetings of these coordination forums</w:t>
            </w:r>
          </w:p>
        </w:tc>
      </w:tr>
      <w:tr w:rsidR="00C7473F" w:rsidRPr="00793C53" w:rsidTr="00DC2B85">
        <w:trPr>
          <w:trHeight w:val="62"/>
        </w:trPr>
        <w:tc>
          <w:tcPr>
            <w:tcW w:w="9576" w:type="dxa"/>
            <w:gridSpan w:val="3"/>
          </w:tcPr>
          <w:p w:rsidR="00C7473F" w:rsidRPr="00793C53" w:rsidRDefault="00C7473F" w:rsidP="00DC2B85">
            <w:pPr>
              <w:shd w:val="clear" w:color="auto" w:fill="FFFFFF"/>
              <w:rPr>
                <w:rFonts w:eastAsia="Times New Roman" w:cs="Times New Roman"/>
                <w:color w:val="000000"/>
                <w:sz w:val="24"/>
                <w:szCs w:val="24"/>
              </w:rPr>
            </w:pPr>
            <w:r w:rsidRPr="00793C53">
              <w:rPr>
                <w:rFonts w:cs="Times New Roman"/>
                <w:b/>
                <w:sz w:val="24"/>
                <w:szCs w:val="24"/>
              </w:rPr>
              <w:t xml:space="preserve">Audit Question 3: </w:t>
            </w:r>
            <w:r w:rsidRPr="00793C53">
              <w:rPr>
                <w:rFonts w:cs="Times New Roman"/>
                <w:sz w:val="24"/>
                <w:szCs w:val="24"/>
              </w:rPr>
              <w:t>Orientation of research institutes towards targeted SLM activities</w:t>
            </w:r>
          </w:p>
        </w:tc>
      </w:tr>
      <w:tr w:rsidR="00C7473F" w:rsidRPr="00793C53" w:rsidTr="00DC2B85">
        <w:trPr>
          <w:trHeight w:val="62"/>
        </w:trPr>
        <w:tc>
          <w:tcPr>
            <w:tcW w:w="3192" w:type="dxa"/>
          </w:tcPr>
          <w:p w:rsidR="00C7473F" w:rsidRPr="00793C53" w:rsidRDefault="00C7473F" w:rsidP="00DC2B85">
            <w:pPr>
              <w:shd w:val="clear" w:color="auto" w:fill="FFFFFF"/>
              <w:jc w:val="both"/>
              <w:rPr>
                <w:rFonts w:cs="Times New Roman"/>
                <w:sz w:val="24"/>
                <w:szCs w:val="24"/>
              </w:rPr>
            </w:pPr>
            <w:r>
              <w:rPr>
                <w:rFonts w:cs="Times New Roman"/>
                <w:sz w:val="24"/>
                <w:szCs w:val="24"/>
              </w:rPr>
              <w:t xml:space="preserve">Have </w:t>
            </w:r>
            <w:r w:rsidRPr="00793C53">
              <w:rPr>
                <w:rFonts w:cs="Times New Roman"/>
                <w:sz w:val="24"/>
                <w:szCs w:val="24"/>
              </w:rPr>
              <w:t xml:space="preserve">Research Projects </w:t>
            </w:r>
            <w:r>
              <w:rPr>
                <w:rFonts w:cs="Times New Roman"/>
                <w:sz w:val="24"/>
                <w:szCs w:val="24"/>
              </w:rPr>
              <w:t xml:space="preserve">conceived in collaboration </w:t>
            </w:r>
            <w:r w:rsidRPr="00793C53">
              <w:rPr>
                <w:rFonts w:cs="Times New Roman"/>
                <w:sz w:val="24"/>
                <w:szCs w:val="24"/>
              </w:rPr>
              <w:t xml:space="preserve">with universities? </w:t>
            </w:r>
          </w:p>
          <w:p w:rsidR="00C7473F" w:rsidRPr="00793C53" w:rsidRDefault="00C7473F" w:rsidP="00DC2B85">
            <w:pPr>
              <w:shd w:val="clear" w:color="auto" w:fill="FFFFFF"/>
              <w:jc w:val="both"/>
              <w:rPr>
                <w:rFonts w:cs="Times New Roman"/>
                <w:sz w:val="24"/>
                <w:szCs w:val="24"/>
              </w:rPr>
            </w:pPr>
          </w:p>
          <w:p w:rsidR="00C7473F" w:rsidRPr="00793C53" w:rsidRDefault="00C7473F" w:rsidP="00DC2B85">
            <w:pPr>
              <w:shd w:val="clear" w:color="auto" w:fill="FFFFFF"/>
              <w:jc w:val="both"/>
              <w:rPr>
                <w:rFonts w:eastAsia="Times New Roman" w:cs="Times New Roman"/>
                <w:color w:val="000000"/>
                <w:sz w:val="24"/>
                <w:szCs w:val="24"/>
              </w:rPr>
            </w:pPr>
          </w:p>
        </w:tc>
        <w:tc>
          <w:tcPr>
            <w:tcW w:w="3192" w:type="dxa"/>
          </w:tcPr>
          <w:p w:rsidR="00C7473F" w:rsidRPr="00793C53" w:rsidRDefault="00C7473F"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Targeted</w:t>
            </w:r>
            <w:r w:rsidRPr="00793C53">
              <w:rPr>
                <w:rFonts w:cs="Times New Roman"/>
                <w:sz w:val="24"/>
                <w:szCs w:val="24"/>
              </w:rPr>
              <w:sym w:font="Symbol" w:char="F02D"/>
            </w:r>
            <w:r w:rsidRPr="00793C53">
              <w:rPr>
                <w:rFonts w:cs="Times New Roman"/>
                <w:sz w:val="24"/>
                <w:szCs w:val="24"/>
              </w:rPr>
              <w:t xml:space="preserve"> research studies conducted and findings implemented  </w:t>
            </w:r>
          </w:p>
          <w:p w:rsidR="00C7473F" w:rsidRPr="00793C53" w:rsidRDefault="00C7473F" w:rsidP="00DC2B85">
            <w:pPr>
              <w:pStyle w:val="ListParagraph"/>
              <w:tabs>
                <w:tab w:val="left" w:pos="2115"/>
              </w:tabs>
              <w:spacing w:line="360" w:lineRule="auto"/>
              <w:ind w:left="0"/>
              <w:jc w:val="both"/>
              <w:rPr>
                <w:rFonts w:cs="Times New Roman"/>
                <w:sz w:val="24"/>
                <w:szCs w:val="24"/>
              </w:rPr>
            </w:pPr>
            <w:r>
              <w:rPr>
                <w:rFonts w:cs="Times New Roman"/>
                <w:sz w:val="24"/>
                <w:szCs w:val="24"/>
              </w:rPr>
              <w:t>R</w:t>
            </w:r>
            <w:r w:rsidRPr="00793C53">
              <w:rPr>
                <w:rFonts w:cs="Times New Roman"/>
                <w:sz w:val="24"/>
                <w:szCs w:val="24"/>
              </w:rPr>
              <w:t>esearch findings by the farmers/pastoral communities developed</w:t>
            </w:r>
          </w:p>
        </w:tc>
        <w:tc>
          <w:tcPr>
            <w:tcW w:w="3192" w:type="dxa"/>
          </w:tcPr>
          <w:p w:rsidR="00C7473F" w:rsidRDefault="00C7473F" w:rsidP="00DC2B85">
            <w:pPr>
              <w:pStyle w:val="ListParagraph"/>
              <w:tabs>
                <w:tab w:val="left" w:pos="2115"/>
              </w:tabs>
              <w:spacing w:line="360" w:lineRule="auto"/>
              <w:ind w:left="0"/>
              <w:jc w:val="both"/>
              <w:rPr>
                <w:rFonts w:cs="Times New Roman"/>
                <w:sz w:val="24"/>
                <w:szCs w:val="24"/>
              </w:rPr>
            </w:pPr>
            <w:r>
              <w:rPr>
                <w:rFonts w:cs="Times New Roman"/>
                <w:sz w:val="24"/>
                <w:szCs w:val="24"/>
              </w:rPr>
              <w:t>All Research Institutes working on degraded land</w:t>
            </w:r>
          </w:p>
          <w:p w:rsidR="00C7473F" w:rsidRPr="00793C53" w:rsidRDefault="00C7473F" w:rsidP="00DC2B85">
            <w:pPr>
              <w:pStyle w:val="ListParagraph"/>
              <w:tabs>
                <w:tab w:val="left" w:pos="2115"/>
              </w:tabs>
              <w:spacing w:line="360" w:lineRule="auto"/>
              <w:ind w:left="0"/>
              <w:jc w:val="both"/>
              <w:rPr>
                <w:rFonts w:cs="Times New Roman"/>
                <w:sz w:val="24"/>
                <w:szCs w:val="24"/>
              </w:rPr>
            </w:pPr>
            <w:r>
              <w:rPr>
                <w:rFonts w:cs="Times New Roman"/>
                <w:sz w:val="24"/>
                <w:szCs w:val="24"/>
              </w:rPr>
              <w:t>Project</w:t>
            </w:r>
          </w:p>
        </w:tc>
      </w:tr>
      <w:tr w:rsidR="00C7473F" w:rsidRPr="00793C53" w:rsidTr="00DC2B85">
        <w:trPr>
          <w:trHeight w:val="62"/>
        </w:trPr>
        <w:tc>
          <w:tcPr>
            <w:tcW w:w="9576" w:type="dxa"/>
            <w:gridSpan w:val="3"/>
          </w:tcPr>
          <w:p w:rsidR="00C7473F" w:rsidRPr="00793C53" w:rsidRDefault="00C7473F" w:rsidP="00DC2B85">
            <w:pPr>
              <w:shd w:val="clear" w:color="auto" w:fill="FFFFFF"/>
              <w:rPr>
                <w:rFonts w:eastAsia="Times New Roman" w:cs="Times New Roman"/>
                <w:color w:val="000000"/>
                <w:sz w:val="24"/>
                <w:szCs w:val="24"/>
              </w:rPr>
            </w:pPr>
            <w:r w:rsidRPr="00793C53">
              <w:rPr>
                <w:rFonts w:cs="Times New Roman"/>
                <w:b/>
                <w:sz w:val="24"/>
                <w:szCs w:val="24"/>
              </w:rPr>
              <w:t xml:space="preserve">Audit Question 4: </w:t>
            </w:r>
            <w:r w:rsidRPr="00793C53">
              <w:rPr>
                <w:rFonts w:cs="Times New Roman"/>
                <w:sz w:val="24"/>
                <w:szCs w:val="24"/>
              </w:rPr>
              <w:t>Public – Private partnership promoted</w:t>
            </w:r>
          </w:p>
        </w:tc>
      </w:tr>
      <w:tr w:rsidR="00C7473F" w:rsidRPr="00793C53" w:rsidTr="00DC2B85">
        <w:trPr>
          <w:trHeight w:val="62"/>
        </w:trPr>
        <w:tc>
          <w:tcPr>
            <w:tcW w:w="3192" w:type="dxa"/>
          </w:tcPr>
          <w:p w:rsidR="00C7473F" w:rsidRPr="00793C53" w:rsidRDefault="00C7473F" w:rsidP="00DC2B85">
            <w:pPr>
              <w:shd w:val="clear" w:color="auto" w:fill="FFFFFF"/>
              <w:jc w:val="both"/>
              <w:rPr>
                <w:rFonts w:cs="Times New Roman"/>
                <w:sz w:val="24"/>
                <w:szCs w:val="24"/>
              </w:rPr>
            </w:pPr>
            <w:r>
              <w:rPr>
                <w:rFonts w:cs="Times New Roman"/>
                <w:sz w:val="24"/>
                <w:szCs w:val="24"/>
              </w:rPr>
              <w:t xml:space="preserve">Any </w:t>
            </w:r>
            <w:r w:rsidRPr="00793C53">
              <w:rPr>
                <w:rFonts w:cs="Times New Roman"/>
                <w:sz w:val="24"/>
                <w:szCs w:val="24"/>
              </w:rPr>
              <w:t xml:space="preserve">Dialogues/collaboration </w:t>
            </w:r>
            <w:r w:rsidRPr="00793C53">
              <w:rPr>
                <w:rFonts w:cs="Times New Roman"/>
                <w:sz w:val="24"/>
                <w:szCs w:val="24"/>
              </w:rPr>
              <w:lastRenderedPageBreak/>
              <w:t>with Private Companies for investment?</w:t>
            </w:r>
          </w:p>
          <w:p w:rsidR="00C7473F" w:rsidRPr="00793C53" w:rsidRDefault="00C7473F" w:rsidP="00DC2B85">
            <w:pPr>
              <w:shd w:val="clear" w:color="auto" w:fill="FFFFFF"/>
              <w:jc w:val="both"/>
              <w:rPr>
                <w:rFonts w:cs="Times New Roman"/>
                <w:sz w:val="24"/>
                <w:szCs w:val="24"/>
              </w:rPr>
            </w:pPr>
          </w:p>
          <w:p w:rsidR="00C7473F" w:rsidRPr="00793C53" w:rsidRDefault="00C7473F" w:rsidP="00DC2B85">
            <w:pPr>
              <w:shd w:val="clear" w:color="auto" w:fill="FFFFFF"/>
              <w:jc w:val="both"/>
              <w:rPr>
                <w:rFonts w:cs="Times New Roman"/>
                <w:sz w:val="24"/>
                <w:szCs w:val="24"/>
              </w:rPr>
            </w:pPr>
            <w:r w:rsidRPr="00793C53">
              <w:rPr>
                <w:rFonts w:cs="Times New Roman"/>
                <w:sz w:val="24"/>
                <w:szCs w:val="24"/>
              </w:rPr>
              <w:t xml:space="preserve"> </w:t>
            </w:r>
          </w:p>
        </w:tc>
        <w:tc>
          <w:tcPr>
            <w:tcW w:w="3192" w:type="dxa"/>
          </w:tcPr>
          <w:p w:rsidR="00C7473F" w:rsidRPr="00793C53" w:rsidRDefault="00C7473F" w:rsidP="00DC2B85">
            <w:pPr>
              <w:shd w:val="clear" w:color="auto" w:fill="FFFFFF"/>
              <w:jc w:val="both"/>
              <w:rPr>
                <w:rFonts w:cs="Times New Roman"/>
                <w:sz w:val="24"/>
                <w:szCs w:val="24"/>
              </w:rPr>
            </w:pPr>
            <w:r w:rsidRPr="00793C53">
              <w:rPr>
                <w:rFonts w:cs="Times New Roman"/>
                <w:sz w:val="24"/>
                <w:szCs w:val="24"/>
              </w:rPr>
              <w:lastRenderedPageBreak/>
              <w:t xml:space="preserve">Willingness of private sector’s </w:t>
            </w:r>
            <w:r w:rsidRPr="00793C53">
              <w:rPr>
                <w:rFonts w:cs="Times New Roman"/>
                <w:sz w:val="24"/>
                <w:szCs w:val="24"/>
              </w:rPr>
              <w:lastRenderedPageBreak/>
              <w:t xml:space="preserve">participation in dryland management assessed.  </w:t>
            </w:r>
          </w:p>
          <w:p w:rsidR="00C7473F" w:rsidRPr="00793C53" w:rsidRDefault="00C7473F" w:rsidP="00DC2B85">
            <w:pPr>
              <w:shd w:val="clear" w:color="auto" w:fill="FFFFFF"/>
              <w:jc w:val="both"/>
              <w:rPr>
                <w:rFonts w:cs="Times New Roman"/>
                <w:sz w:val="24"/>
                <w:szCs w:val="24"/>
              </w:rPr>
            </w:pPr>
          </w:p>
          <w:p w:rsidR="00C7473F" w:rsidRPr="00793C53" w:rsidRDefault="00C7473F" w:rsidP="00DC2B85">
            <w:pPr>
              <w:shd w:val="clear" w:color="auto" w:fill="FFFFFF"/>
              <w:jc w:val="both"/>
              <w:rPr>
                <w:rFonts w:eastAsia="Times New Roman" w:cs="Times New Roman"/>
                <w:color w:val="000000"/>
                <w:sz w:val="24"/>
                <w:szCs w:val="24"/>
              </w:rPr>
            </w:pPr>
            <w:r w:rsidRPr="00793C53">
              <w:rPr>
                <w:rFonts w:cs="Times New Roman"/>
                <w:sz w:val="24"/>
                <w:szCs w:val="24"/>
              </w:rPr>
              <w:t>Public private partner investment plans designed and implemented</w:t>
            </w:r>
          </w:p>
        </w:tc>
        <w:tc>
          <w:tcPr>
            <w:tcW w:w="3192" w:type="dxa"/>
          </w:tcPr>
          <w:p w:rsidR="00C7473F" w:rsidRPr="00793C53" w:rsidRDefault="00C7473F" w:rsidP="00DC2B85">
            <w:pPr>
              <w:pStyle w:val="ListParagraph"/>
              <w:tabs>
                <w:tab w:val="left" w:pos="2115"/>
              </w:tabs>
              <w:spacing w:line="360" w:lineRule="auto"/>
              <w:ind w:left="0"/>
              <w:jc w:val="both"/>
              <w:rPr>
                <w:rFonts w:cs="Times New Roman"/>
                <w:sz w:val="24"/>
                <w:szCs w:val="24"/>
              </w:rPr>
            </w:pPr>
            <w:r>
              <w:rPr>
                <w:rFonts w:cs="Times New Roman"/>
                <w:sz w:val="24"/>
                <w:szCs w:val="24"/>
              </w:rPr>
              <w:lastRenderedPageBreak/>
              <w:t>Investment Partners</w:t>
            </w:r>
          </w:p>
        </w:tc>
      </w:tr>
      <w:tr w:rsidR="00C7473F" w:rsidRPr="00793C53" w:rsidTr="00DC2B85">
        <w:trPr>
          <w:trHeight w:val="62"/>
        </w:trPr>
        <w:tc>
          <w:tcPr>
            <w:tcW w:w="9576" w:type="dxa"/>
            <w:gridSpan w:val="3"/>
          </w:tcPr>
          <w:p w:rsidR="00C7473F" w:rsidRPr="00793C53" w:rsidRDefault="00C7473F" w:rsidP="00DC2B85">
            <w:pPr>
              <w:pStyle w:val="ListParagraph"/>
              <w:tabs>
                <w:tab w:val="left" w:pos="2115"/>
              </w:tabs>
              <w:spacing w:line="360" w:lineRule="auto"/>
              <w:ind w:left="0"/>
              <w:jc w:val="both"/>
              <w:rPr>
                <w:rFonts w:cs="Times New Roman"/>
                <w:sz w:val="24"/>
                <w:szCs w:val="24"/>
              </w:rPr>
            </w:pPr>
            <w:r w:rsidRPr="00793C53">
              <w:rPr>
                <w:rFonts w:cs="Times New Roman"/>
                <w:b/>
                <w:sz w:val="24"/>
                <w:szCs w:val="24"/>
              </w:rPr>
              <w:lastRenderedPageBreak/>
              <w:t xml:space="preserve">Audit Question 4: </w:t>
            </w:r>
            <w:r>
              <w:rPr>
                <w:rFonts w:cs="Times New Roman"/>
                <w:sz w:val="24"/>
                <w:szCs w:val="24"/>
              </w:rPr>
              <w:t>Whether k</w:t>
            </w:r>
            <w:r w:rsidRPr="00793C53">
              <w:rPr>
                <w:rFonts w:cs="Times New Roman"/>
                <w:sz w:val="24"/>
                <w:szCs w:val="24"/>
              </w:rPr>
              <w:t>nowledge generated for sustainable land management?</w:t>
            </w:r>
          </w:p>
        </w:tc>
      </w:tr>
      <w:tr w:rsidR="00C7473F" w:rsidRPr="00793C53" w:rsidTr="00DC2B85">
        <w:trPr>
          <w:trHeight w:val="62"/>
        </w:trPr>
        <w:tc>
          <w:tcPr>
            <w:tcW w:w="3192" w:type="dxa"/>
          </w:tcPr>
          <w:p w:rsidR="00C7473F" w:rsidRDefault="00C7473F" w:rsidP="00DC2B85">
            <w:pPr>
              <w:shd w:val="clear" w:color="auto" w:fill="FFFFFF"/>
              <w:jc w:val="both"/>
              <w:rPr>
                <w:rFonts w:cs="Times New Roman"/>
                <w:sz w:val="24"/>
                <w:szCs w:val="24"/>
              </w:rPr>
            </w:pPr>
            <w:r>
              <w:rPr>
                <w:rFonts w:cs="Times New Roman"/>
                <w:sz w:val="24"/>
                <w:szCs w:val="24"/>
              </w:rPr>
              <w:t>Have system</w:t>
            </w:r>
            <w:r w:rsidRPr="00793C53">
              <w:rPr>
                <w:rFonts w:cs="Times New Roman"/>
                <w:sz w:val="24"/>
                <w:szCs w:val="24"/>
              </w:rPr>
              <w:t xml:space="preserve"> of Dro</w:t>
            </w:r>
            <w:r>
              <w:rPr>
                <w:rFonts w:cs="Times New Roman"/>
                <w:sz w:val="24"/>
                <w:szCs w:val="24"/>
              </w:rPr>
              <w:t>ught/Floods Early Warning</w:t>
            </w:r>
            <w:r w:rsidRPr="00793C53">
              <w:rPr>
                <w:rFonts w:cs="Times New Roman"/>
                <w:sz w:val="24"/>
                <w:szCs w:val="24"/>
              </w:rPr>
              <w:t xml:space="preserve"> in Pakistan</w:t>
            </w:r>
            <w:r>
              <w:rPr>
                <w:rFonts w:cs="Times New Roman"/>
                <w:sz w:val="24"/>
                <w:szCs w:val="24"/>
              </w:rPr>
              <w:t xml:space="preserve"> strengthened? </w:t>
            </w:r>
          </w:p>
          <w:p w:rsidR="00C7473F" w:rsidRDefault="00C7473F" w:rsidP="00DC2B85">
            <w:pPr>
              <w:shd w:val="clear" w:color="auto" w:fill="FFFFFF"/>
              <w:jc w:val="both"/>
              <w:rPr>
                <w:rFonts w:cs="Times New Roman"/>
                <w:sz w:val="24"/>
                <w:szCs w:val="24"/>
              </w:rPr>
            </w:pPr>
          </w:p>
          <w:p w:rsidR="00C7473F" w:rsidRPr="00793C53" w:rsidRDefault="00C7473F" w:rsidP="00DC2B85">
            <w:pPr>
              <w:shd w:val="clear" w:color="auto" w:fill="FFFFFF"/>
              <w:jc w:val="both"/>
              <w:rPr>
                <w:rFonts w:cs="Times New Roman"/>
                <w:sz w:val="24"/>
                <w:szCs w:val="24"/>
              </w:rPr>
            </w:pPr>
            <w:r w:rsidRPr="00793C53">
              <w:rPr>
                <w:rFonts w:cs="Times New Roman"/>
                <w:sz w:val="24"/>
                <w:szCs w:val="24"/>
              </w:rPr>
              <w:t xml:space="preserve">  </w:t>
            </w:r>
          </w:p>
        </w:tc>
        <w:tc>
          <w:tcPr>
            <w:tcW w:w="3192" w:type="dxa"/>
          </w:tcPr>
          <w:p w:rsidR="00C7473F" w:rsidRPr="00793C53" w:rsidRDefault="00C7473F" w:rsidP="00DC2B85">
            <w:pPr>
              <w:shd w:val="clear" w:color="auto" w:fill="FFFFFF"/>
              <w:jc w:val="both"/>
              <w:rPr>
                <w:rFonts w:cs="Times New Roman"/>
                <w:sz w:val="24"/>
                <w:szCs w:val="24"/>
              </w:rPr>
            </w:pPr>
            <w:r w:rsidRPr="00793C53">
              <w:rPr>
                <w:rFonts w:cs="Times New Roman"/>
                <w:sz w:val="24"/>
                <w:szCs w:val="24"/>
              </w:rPr>
              <w:t>Early warning system and mechanism for monitoring drought supported  Number</w:t>
            </w:r>
            <w:r w:rsidRPr="00793C53">
              <w:rPr>
                <w:rFonts w:cs="Times New Roman"/>
                <w:sz w:val="24"/>
                <w:szCs w:val="24"/>
              </w:rPr>
              <w:sym w:font="Symbol" w:char="F02D"/>
            </w:r>
            <w:r w:rsidRPr="00793C53">
              <w:rPr>
                <w:rFonts w:cs="Times New Roman"/>
                <w:sz w:val="24"/>
                <w:szCs w:val="24"/>
              </w:rPr>
              <w:t xml:space="preserve"> of climate change impact studies conducted</w:t>
            </w:r>
          </w:p>
        </w:tc>
        <w:tc>
          <w:tcPr>
            <w:tcW w:w="3192" w:type="dxa"/>
          </w:tcPr>
          <w:p w:rsidR="00C7473F" w:rsidRDefault="00C7473F"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P</w:t>
            </w:r>
            <w:r>
              <w:rPr>
                <w:rFonts w:cs="Times New Roman"/>
                <w:sz w:val="24"/>
                <w:szCs w:val="24"/>
              </w:rPr>
              <w:t xml:space="preserve">akistan </w:t>
            </w:r>
            <w:r w:rsidRPr="00793C53">
              <w:rPr>
                <w:rFonts w:cs="Times New Roman"/>
                <w:sz w:val="24"/>
                <w:szCs w:val="24"/>
              </w:rPr>
              <w:t>M</w:t>
            </w:r>
            <w:r>
              <w:rPr>
                <w:rFonts w:cs="Times New Roman"/>
                <w:sz w:val="24"/>
                <w:szCs w:val="24"/>
              </w:rPr>
              <w:t xml:space="preserve">etrological department </w:t>
            </w:r>
          </w:p>
          <w:p w:rsidR="00C7473F" w:rsidRDefault="00C7473F"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NDMA and PDMAs </w:t>
            </w:r>
          </w:p>
          <w:p w:rsidR="00C7473F" w:rsidRPr="00793C53" w:rsidRDefault="00C7473F"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Early Warnings  BlackBox</w:t>
            </w:r>
            <w:r w:rsidRPr="00793C53">
              <w:rPr>
                <w:rFonts w:cs="Times New Roman"/>
                <w:sz w:val="24"/>
                <w:szCs w:val="24"/>
              </w:rPr>
              <w:sym w:font="Symbol" w:char="F02D"/>
            </w:r>
            <w:r w:rsidRPr="00793C53">
              <w:rPr>
                <w:rFonts w:cs="Times New Roman"/>
                <w:sz w:val="24"/>
                <w:szCs w:val="24"/>
              </w:rPr>
              <w:t xml:space="preserve"> Sounds private company </w:t>
            </w:r>
          </w:p>
        </w:tc>
      </w:tr>
    </w:tbl>
    <w:p w:rsidR="002A6008" w:rsidRDefault="002A6008" w:rsidP="004B5CAC">
      <w:pPr>
        <w:pStyle w:val="Heading1"/>
        <w:rPr>
          <w:sz w:val="24"/>
          <w:szCs w:val="24"/>
        </w:rPr>
      </w:pPr>
    </w:p>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Default="00D87322" w:rsidP="00D87322"/>
    <w:p w:rsidR="00D87322" w:rsidRPr="00D87322" w:rsidRDefault="00D87322" w:rsidP="00D87322"/>
    <w:p w:rsidR="00D87322" w:rsidRPr="00D87322" w:rsidRDefault="00D87322" w:rsidP="00D87322"/>
    <w:tbl>
      <w:tblPr>
        <w:tblStyle w:val="TableGrid"/>
        <w:tblW w:w="9576" w:type="dxa"/>
        <w:tblLook w:val="04A0"/>
      </w:tblPr>
      <w:tblGrid>
        <w:gridCol w:w="3192"/>
        <w:gridCol w:w="3192"/>
        <w:gridCol w:w="3192"/>
      </w:tblGrid>
      <w:tr w:rsidR="002A6008" w:rsidRPr="00793C53" w:rsidTr="00DC2B85">
        <w:tc>
          <w:tcPr>
            <w:tcW w:w="9576" w:type="dxa"/>
            <w:gridSpan w:val="3"/>
          </w:tcPr>
          <w:p w:rsidR="002A6008" w:rsidRPr="00793C53" w:rsidRDefault="002A6008" w:rsidP="00DC2B85">
            <w:pPr>
              <w:pStyle w:val="ListParagraph"/>
              <w:tabs>
                <w:tab w:val="left" w:pos="2115"/>
              </w:tabs>
              <w:spacing w:line="360" w:lineRule="auto"/>
              <w:ind w:left="0"/>
              <w:jc w:val="center"/>
              <w:rPr>
                <w:rFonts w:cs="Times New Roman"/>
                <w:b/>
                <w:sz w:val="24"/>
                <w:szCs w:val="24"/>
              </w:rPr>
            </w:pPr>
            <w:r w:rsidRPr="00793C53">
              <w:rPr>
                <w:rFonts w:cs="Times New Roman"/>
                <w:b/>
                <w:sz w:val="24"/>
                <w:szCs w:val="24"/>
              </w:rPr>
              <w:lastRenderedPageBreak/>
              <w:t xml:space="preserve">Audit Title: </w:t>
            </w:r>
            <w:r w:rsidRPr="00496C81">
              <w:rPr>
                <w:rFonts w:cs="Times New Roman"/>
                <w:b/>
                <w:sz w:val="24"/>
                <w:szCs w:val="24"/>
              </w:rPr>
              <w:t>Mainstreaming SLM into Land Use Planning Process</w:t>
            </w:r>
          </w:p>
        </w:tc>
      </w:tr>
      <w:tr w:rsidR="002A6008" w:rsidRPr="00793C53" w:rsidTr="00DC2B85">
        <w:tc>
          <w:tcPr>
            <w:tcW w:w="9576" w:type="dxa"/>
            <w:gridSpan w:val="3"/>
          </w:tcPr>
          <w:p w:rsidR="002A6008" w:rsidRPr="00793C53" w:rsidRDefault="002A6008" w:rsidP="00DC2B85">
            <w:pPr>
              <w:shd w:val="clear" w:color="auto" w:fill="FFFFFF"/>
              <w:jc w:val="both"/>
              <w:rPr>
                <w:rFonts w:cs="Times New Roman"/>
                <w:b/>
                <w:sz w:val="24"/>
                <w:szCs w:val="24"/>
              </w:rPr>
            </w:pPr>
            <w:r w:rsidRPr="00793C53">
              <w:rPr>
                <w:rFonts w:cs="Times New Roman"/>
                <w:b/>
                <w:sz w:val="24"/>
                <w:szCs w:val="24"/>
              </w:rPr>
              <w:t>Audit Objective:</w:t>
            </w:r>
            <w:r w:rsidRPr="00793C53">
              <w:rPr>
                <w:rFonts w:cs="Times New Roman"/>
                <w:sz w:val="24"/>
                <w:szCs w:val="24"/>
              </w:rPr>
              <w:t xml:space="preserve"> </w:t>
            </w:r>
            <w:r w:rsidRPr="00793C53">
              <w:rPr>
                <w:rFonts w:eastAsia="Times New Roman" w:cs="Times New Roman"/>
                <w:color w:val="000000"/>
                <w:sz w:val="24"/>
                <w:szCs w:val="24"/>
              </w:rPr>
              <w:t xml:space="preserve"> </w:t>
            </w:r>
            <w:r>
              <w:rPr>
                <w:rFonts w:eastAsia="Times New Roman" w:cs="Times New Roman"/>
                <w:color w:val="000000"/>
                <w:sz w:val="24"/>
                <w:szCs w:val="24"/>
              </w:rPr>
              <w:t xml:space="preserve">To assess the Mainstreaming SLM into Land Use Planning Process </w:t>
            </w:r>
          </w:p>
        </w:tc>
      </w:tr>
      <w:tr w:rsidR="002A6008" w:rsidRPr="00793C53" w:rsidTr="00DC2B85">
        <w:tc>
          <w:tcPr>
            <w:tcW w:w="9576" w:type="dxa"/>
            <w:gridSpan w:val="3"/>
          </w:tcPr>
          <w:p w:rsidR="002A6008" w:rsidRPr="00793C53" w:rsidRDefault="002A6008" w:rsidP="00DC2B85">
            <w:pPr>
              <w:shd w:val="clear" w:color="auto" w:fill="FFFFFF"/>
              <w:rPr>
                <w:rFonts w:eastAsia="Times New Roman" w:cs="Times New Roman"/>
                <w:color w:val="000000"/>
                <w:sz w:val="24"/>
                <w:szCs w:val="24"/>
              </w:rPr>
            </w:pPr>
            <w:r w:rsidRPr="00793C53">
              <w:rPr>
                <w:rFonts w:cs="Times New Roman"/>
                <w:b/>
                <w:sz w:val="24"/>
                <w:szCs w:val="24"/>
              </w:rPr>
              <w:t>Audit Question 01:</w:t>
            </w:r>
            <w:r w:rsidRPr="00793C53">
              <w:rPr>
                <w:rFonts w:cs="Times New Roman"/>
                <w:sz w:val="24"/>
                <w:szCs w:val="24"/>
              </w:rPr>
              <w:t xml:space="preserve"> </w:t>
            </w:r>
            <w:r>
              <w:rPr>
                <w:rFonts w:cs="Times New Roman"/>
                <w:sz w:val="24"/>
                <w:szCs w:val="24"/>
              </w:rPr>
              <w:t xml:space="preserve">Whether </w:t>
            </w:r>
            <w:r w:rsidRPr="00793C53">
              <w:rPr>
                <w:rFonts w:cs="Times New Roman"/>
                <w:sz w:val="24"/>
                <w:szCs w:val="24"/>
              </w:rPr>
              <w:t>National &amp; local LUPs developed/ harmonized to SLM principles</w:t>
            </w:r>
          </w:p>
        </w:tc>
      </w:tr>
      <w:tr w:rsidR="002A6008" w:rsidRPr="00793C53" w:rsidTr="00DC2B85">
        <w:tc>
          <w:tcPr>
            <w:tcW w:w="3192" w:type="dxa"/>
          </w:tcPr>
          <w:p w:rsidR="002A6008" w:rsidRPr="00793C53" w:rsidRDefault="002A6008" w:rsidP="00DC2B85">
            <w:pPr>
              <w:pStyle w:val="ListParagraph"/>
              <w:tabs>
                <w:tab w:val="left" w:pos="2115"/>
              </w:tabs>
              <w:spacing w:line="360" w:lineRule="auto"/>
              <w:ind w:left="0"/>
              <w:jc w:val="center"/>
              <w:rPr>
                <w:rFonts w:cs="Times New Roman"/>
                <w:b/>
                <w:sz w:val="24"/>
                <w:szCs w:val="24"/>
              </w:rPr>
            </w:pPr>
            <w:r w:rsidRPr="00793C53">
              <w:rPr>
                <w:rFonts w:cs="Times New Roman"/>
                <w:b/>
                <w:sz w:val="24"/>
                <w:szCs w:val="24"/>
              </w:rPr>
              <w:t>Sub Question</w:t>
            </w:r>
          </w:p>
        </w:tc>
        <w:tc>
          <w:tcPr>
            <w:tcW w:w="3192" w:type="dxa"/>
          </w:tcPr>
          <w:p w:rsidR="002A6008" w:rsidRPr="00793C53" w:rsidRDefault="002A6008" w:rsidP="00DC2B85">
            <w:pPr>
              <w:pStyle w:val="ListParagraph"/>
              <w:tabs>
                <w:tab w:val="left" w:pos="2115"/>
              </w:tabs>
              <w:spacing w:line="360" w:lineRule="auto"/>
              <w:ind w:left="0"/>
              <w:jc w:val="both"/>
              <w:rPr>
                <w:rFonts w:cs="Times New Roman"/>
                <w:b/>
                <w:sz w:val="24"/>
                <w:szCs w:val="24"/>
              </w:rPr>
            </w:pPr>
            <w:r w:rsidRPr="00793C53">
              <w:rPr>
                <w:rFonts w:cs="Times New Roman"/>
                <w:b/>
                <w:sz w:val="24"/>
                <w:szCs w:val="24"/>
              </w:rPr>
              <w:t>Criteria</w:t>
            </w:r>
          </w:p>
        </w:tc>
        <w:tc>
          <w:tcPr>
            <w:tcW w:w="3192" w:type="dxa"/>
          </w:tcPr>
          <w:p w:rsidR="002A6008" w:rsidRPr="00793C53" w:rsidRDefault="002A6008" w:rsidP="00DC2B85">
            <w:pPr>
              <w:pStyle w:val="ListParagraph"/>
              <w:tabs>
                <w:tab w:val="left" w:pos="2115"/>
              </w:tabs>
              <w:spacing w:line="360" w:lineRule="auto"/>
              <w:ind w:left="0"/>
              <w:jc w:val="both"/>
              <w:rPr>
                <w:rFonts w:cs="Times New Roman"/>
                <w:b/>
                <w:sz w:val="24"/>
                <w:szCs w:val="24"/>
              </w:rPr>
            </w:pPr>
            <w:r w:rsidRPr="00793C53">
              <w:rPr>
                <w:rFonts w:cs="Times New Roman"/>
                <w:b/>
                <w:sz w:val="24"/>
                <w:szCs w:val="24"/>
              </w:rPr>
              <w:t>Source of Information</w:t>
            </w:r>
          </w:p>
        </w:tc>
      </w:tr>
      <w:tr w:rsidR="002A6008" w:rsidRPr="00793C53" w:rsidTr="00DC2B85">
        <w:trPr>
          <w:trHeight w:val="62"/>
        </w:trPr>
        <w:tc>
          <w:tcPr>
            <w:tcW w:w="3192" w:type="dxa"/>
          </w:tcPr>
          <w:p w:rsidR="002A6008" w:rsidRPr="00793C53" w:rsidRDefault="002A6008" w:rsidP="00DC2B85">
            <w:pPr>
              <w:shd w:val="clear" w:color="auto" w:fill="FFFFFF"/>
              <w:jc w:val="both"/>
              <w:rPr>
                <w:rFonts w:cs="Times New Roman"/>
                <w:sz w:val="24"/>
                <w:szCs w:val="24"/>
              </w:rPr>
            </w:pPr>
            <w:r w:rsidRPr="00793C53">
              <w:rPr>
                <w:rFonts w:cs="Times New Roman"/>
                <w:sz w:val="24"/>
                <w:szCs w:val="24"/>
              </w:rPr>
              <w:t xml:space="preserve"> </w:t>
            </w:r>
            <w:r>
              <w:rPr>
                <w:rFonts w:cs="Times New Roman"/>
                <w:sz w:val="24"/>
                <w:szCs w:val="24"/>
              </w:rPr>
              <w:t xml:space="preserve">Have </w:t>
            </w:r>
            <w:r w:rsidRPr="00793C53">
              <w:rPr>
                <w:rFonts w:cs="Times New Roman"/>
                <w:sz w:val="24"/>
                <w:szCs w:val="24"/>
              </w:rPr>
              <w:t>Guidelines for preparation of National / provincial and Village land use plans draft</w:t>
            </w:r>
            <w:r>
              <w:rPr>
                <w:rFonts w:cs="Times New Roman"/>
                <w:sz w:val="24"/>
                <w:szCs w:val="24"/>
              </w:rPr>
              <w:t>ed and shared with the then MoE?</w:t>
            </w:r>
            <w:r w:rsidRPr="00793C53">
              <w:rPr>
                <w:rFonts w:cs="Times New Roman"/>
                <w:sz w:val="24"/>
                <w:szCs w:val="24"/>
              </w:rPr>
              <w:t xml:space="preserve"> </w:t>
            </w:r>
          </w:p>
          <w:p w:rsidR="002A6008" w:rsidRPr="00793C53" w:rsidRDefault="002A6008" w:rsidP="00DC2B85">
            <w:pPr>
              <w:shd w:val="clear" w:color="auto" w:fill="FFFFFF"/>
              <w:jc w:val="both"/>
              <w:rPr>
                <w:rFonts w:cs="Times New Roman"/>
                <w:sz w:val="24"/>
                <w:szCs w:val="24"/>
              </w:rPr>
            </w:pPr>
          </w:p>
          <w:p w:rsidR="002A6008" w:rsidRPr="00793C53" w:rsidRDefault="002A6008" w:rsidP="00DC2B85">
            <w:pPr>
              <w:shd w:val="clear" w:color="auto" w:fill="FFFFFF"/>
              <w:jc w:val="both"/>
              <w:rPr>
                <w:rFonts w:cs="Times New Roman"/>
                <w:sz w:val="24"/>
                <w:szCs w:val="24"/>
              </w:rPr>
            </w:pPr>
            <w:r>
              <w:rPr>
                <w:rFonts w:cs="Times New Roman"/>
                <w:sz w:val="24"/>
                <w:szCs w:val="24"/>
              </w:rPr>
              <w:t xml:space="preserve">Whether </w:t>
            </w:r>
            <w:r w:rsidRPr="00793C53">
              <w:rPr>
                <w:rFonts w:cs="Times New Roman"/>
                <w:sz w:val="24"/>
                <w:szCs w:val="24"/>
              </w:rPr>
              <w:t>National Land Use Atlas prepared by NLUP project of then MoE was studied / reviewed to ascertain that SL</w:t>
            </w:r>
            <w:r>
              <w:rPr>
                <w:rFonts w:cs="Times New Roman"/>
                <w:sz w:val="24"/>
                <w:szCs w:val="24"/>
              </w:rPr>
              <w:t>M is integrated into this atlas?</w:t>
            </w:r>
            <w:r w:rsidRPr="00793C53">
              <w:rPr>
                <w:rFonts w:cs="Times New Roman"/>
                <w:sz w:val="24"/>
                <w:szCs w:val="24"/>
              </w:rPr>
              <w:t xml:space="preserve"> </w:t>
            </w:r>
          </w:p>
          <w:p w:rsidR="002A6008" w:rsidRPr="00793C53" w:rsidRDefault="002A6008" w:rsidP="00DC2B85">
            <w:pPr>
              <w:shd w:val="clear" w:color="auto" w:fill="FFFFFF"/>
              <w:jc w:val="both"/>
              <w:rPr>
                <w:rFonts w:cs="Times New Roman"/>
                <w:sz w:val="24"/>
                <w:szCs w:val="24"/>
              </w:rPr>
            </w:pPr>
          </w:p>
          <w:p w:rsidR="002A6008" w:rsidRPr="00793C53" w:rsidRDefault="002A6008" w:rsidP="00DC2B85">
            <w:pPr>
              <w:shd w:val="clear" w:color="auto" w:fill="FFFFFF"/>
              <w:jc w:val="both"/>
              <w:rPr>
                <w:rFonts w:cs="Times New Roman"/>
                <w:sz w:val="24"/>
                <w:szCs w:val="24"/>
              </w:rPr>
            </w:pPr>
            <w:r>
              <w:rPr>
                <w:rFonts w:cs="Times New Roman"/>
                <w:sz w:val="24"/>
                <w:szCs w:val="24"/>
              </w:rPr>
              <w:t xml:space="preserve">Have </w:t>
            </w:r>
            <w:r w:rsidRPr="00793C53">
              <w:rPr>
                <w:rFonts w:cs="Times New Roman"/>
                <w:sz w:val="24"/>
                <w:szCs w:val="24"/>
              </w:rPr>
              <w:t>Guidelines for Village LU plannin</w:t>
            </w:r>
            <w:r>
              <w:rPr>
                <w:rFonts w:cs="Times New Roman"/>
                <w:sz w:val="24"/>
                <w:szCs w:val="24"/>
              </w:rPr>
              <w:t>g for SLM translated into Urdu ?</w:t>
            </w:r>
            <w:r w:rsidRPr="00793C53">
              <w:rPr>
                <w:rFonts w:cs="Times New Roman"/>
                <w:sz w:val="24"/>
                <w:szCs w:val="24"/>
              </w:rPr>
              <w:t xml:space="preserve"> </w:t>
            </w:r>
          </w:p>
          <w:p w:rsidR="002A6008" w:rsidRPr="00793C53" w:rsidRDefault="002A6008" w:rsidP="00DC2B85">
            <w:pPr>
              <w:shd w:val="clear" w:color="auto" w:fill="FFFFFF"/>
              <w:jc w:val="both"/>
              <w:rPr>
                <w:rFonts w:cs="Times New Roman"/>
                <w:sz w:val="24"/>
                <w:szCs w:val="24"/>
              </w:rPr>
            </w:pPr>
          </w:p>
          <w:p w:rsidR="002A6008" w:rsidRPr="00793C53" w:rsidRDefault="002A6008" w:rsidP="00DC2B85">
            <w:pPr>
              <w:shd w:val="clear" w:color="auto" w:fill="FFFFFF"/>
              <w:jc w:val="both"/>
              <w:rPr>
                <w:rFonts w:cs="Times New Roman"/>
                <w:sz w:val="24"/>
                <w:szCs w:val="24"/>
              </w:rPr>
            </w:pPr>
          </w:p>
          <w:p w:rsidR="002A6008" w:rsidRPr="00793C53" w:rsidRDefault="002A6008" w:rsidP="00DC2B85">
            <w:pPr>
              <w:shd w:val="clear" w:color="auto" w:fill="FFFFFF"/>
              <w:jc w:val="both"/>
              <w:rPr>
                <w:rFonts w:cs="Times New Roman"/>
                <w:sz w:val="24"/>
                <w:szCs w:val="24"/>
              </w:rPr>
            </w:pPr>
          </w:p>
        </w:tc>
        <w:tc>
          <w:tcPr>
            <w:tcW w:w="3192" w:type="dxa"/>
          </w:tcPr>
          <w:p w:rsidR="002A6008" w:rsidRDefault="002A6008" w:rsidP="00DC2B85">
            <w:pPr>
              <w:shd w:val="clear" w:color="auto" w:fill="FFFFFF"/>
              <w:jc w:val="both"/>
              <w:rPr>
                <w:rFonts w:cs="Times New Roman"/>
                <w:sz w:val="24"/>
                <w:szCs w:val="24"/>
              </w:rPr>
            </w:pPr>
            <w:r w:rsidRPr="00793C53">
              <w:rPr>
                <w:rFonts w:cs="Times New Roman"/>
                <w:sz w:val="24"/>
                <w:szCs w:val="24"/>
              </w:rPr>
              <w:t>SLM Guidelines integrated into national LUPs / National land use planning process harmonized towards SLM practices by developing guidelines at grassroots and national / provincial levels</w:t>
            </w:r>
          </w:p>
          <w:p w:rsidR="002A6008" w:rsidRPr="00793C53" w:rsidRDefault="002A6008" w:rsidP="00DC2B85">
            <w:pPr>
              <w:shd w:val="clear" w:color="auto" w:fill="FFFFFF"/>
              <w:jc w:val="both"/>
              <w:rPr>
                <w:rFonts w:cs="Times New Roman"/>
                <w:sz w:val="24"/>
                <w:szCs w:val="24"/>
              </w:rPr>
            </w:pPr>
          </w:p>
          <w:p w:rsidR="002A6008" w:rsidRPr="00793C53" w:rsidRDefault="002A6008" w:rsidP="00DC2B85">
            <w:pPr>
              <w:shd w:val="clear" w:color="auto" w:fill="FFFFFF"/>
              <w:jc w:val="both"/>
              <w:rPr>
                <w:rFonts w:cs="Times New Roman"/>
                <w:b/>
                <w:sz w:val="24"/>
                <w:szCs w:val="24"/>
              </w:rPr>
            </w:pPr>
            <w:r w:rsidRPr="00793C53">
              <w:rPr>
                <w:rFonts w:cs="Times New Roman"/>
                <w:sz w:val="24"/>
                <w:szCs w:val="24"/>
              </w:rPr>
              <w:t>Grassroots / Village Land Use Plans (VLUPs) at 9 demonstration sites</w:t>
            </w:r>
          </w:p>
        </w:tc>
        <w:tc>
          <w:tcPr>
            <w:tcW w:w="3192" w:type="dxa"/>
          </w:tcPr>
          <w:p w:rsidR="002A6008" w:rsidRPr="00793C53" w:rsidRDefault="002A6008"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 Pakistan Upper Atmospheric Research Commission (SUPARCO); </w:t>
            </w:r>
          </w:p>
          <w:p w:rsidR="002A6008" w:rsidRPr="00793C53" w:rsidRDefault="002A6008"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-National Agriculture Research Centre (NARC); </w:t>
            </w:r>
          </w:p>
          <w:p w:rsidR="002A6008" w:rsidRPr="00793C53" w:rsidRDefault="002A6008"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-Survey of Pakistan (SoP);</w:t>
            </w:r>
          </w:p>
          <w:p w:rsidR="002A6008" w:rsidRPr="00793C53" w:rsidRDefault="002A6008"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 -Soil Survey of Pakistan (SSP); -</w:t>
            </w:r>
          </w:p>
          <w:p w:rsidR="002A6008" w:rsidRPr="00793C53" w:rsidRDefault="002A6008"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Pakistan Meteorological Department (PMD); </w:t>
            </w:r>
          </w:p>
          <w:p w:rsidR="002A6008" w:rsidRPr="00793C53" w:rsidRDefault="002A6008"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-Pakistan Wetlands Program; - </w:t>
            </w:r>
          </w:p>
        </w:tc>
      </w:tr>
      <w:tr w:rsidR="002A6008" w:rsidRPr="00793C53" w:rsidTr="00DC2B85">
        <w:trPr>
          <w:trHeight w:val="62"/>
        </w:trPr>
        <w:tc>
          <w:tcPr>
            <w:tcW w:w="9576" w:type="dxa"/>
            <w:gridSpan w:val="3"/>
          </w:tcPr>
          <w:p w:rsidR="002A6008" w:rsidRPr="00793C53" w:rsidRDefault="002A6008" w:rsidP="00DC2B85">
            <w:pPr>
              <w:shd w:val="clear" w:color="auto" w:fill="FFFFFF"/>
              <w:rPr>
                <w:rFonts w:eastAsia="Times New Roman" w:cs="Times New Roman"/>
                <w:color w:val="000000"/>
                <w:sz w:val="24"/>
                <w:szCs w:val="24"/>
              </w:rPr>
            </w:pPr>
            <w:r w:rsidRPr="00793C53">
              <w:rPr>
                <w:rFonts w:cs="Times New Roman"/>
                <w:b/>
                <w:sz w:val="24"/>
                <w:szCs w:val="24"/>
              </w:rPr>
              <w:t xml:space="preserve">Audit Question 02: </w:t>
            </w:r>
            <w:r w:rsidRPr="008F7488">
              <w:rPr>
                <w:rFonts w:cs="Times New Roman"/>
                <w:sz w:val="24"/>
                <w:szCs w:val="24"/>
              </w:rPr>
              <w:t>Wh</w:t>
            </w:r>
            <w:r>
              <w:rPr>
                <w:rFonts w:cs="Times New Roman"/>
                <w:sz w:val="24"/>
                <w:szCs w:val="24"/>
              </w:rPr>
              <w:t>e</w:t>
            </w:r>
            <w:r w:rsidRPr="008F7488">
              <w:rPr>
                <w:rFonts w:cs="Times New Roman"/>
                <w:sz w:val="24"/>
                <w:szCs w:val="24"/>
              </w:rPr>
              <w:t>ther</w:t>
            </w:r>
            <w:r>
              <w:rPr>
                <w:rFonts w:cs="Times New Roman"/>
                <w:b/>
                <w:sz w:val="24"/>
                <w:szCs w:val="24"/>
              </w:rPr>
              <w:t xml:space="preserve"> </w:t>
            </w:r>
            <w:r w:rsidRPr="00793C53">
              <w:rPr>
                <w:rFonts w:cs="Times New Roman"/>
                <w:sz w:val="24"/>
                <w:szCs w:val="24"/>
              </w:rPr>
              <w:t>SLM Information System Based on GIS Database Developed</w:t>
            </w:r>
          </w:p>
          <w:p w:rsidR="002A6008" w:rsidRPr="00793C53" w:rsidRDefault="002A6008" w:rsidP="00DC2B85">
            <w:pPr>
              <w:shd w:val="clear" w:color="auto" w:fill="FFFFFF"/>
              <w:rPr>
                <w:rFonts w:eastAsia="Times New Roman" w:cs="Times New Roman"/>
                <w:color w:val="000000"/>
                <w:sz w:val="24"/>
                <w:szCs w:val="24"/>
              </w:rPr>
            </w:pPr>
          </w:p>
        </w:tc>
      </w:tr>
      <w:tr w:rsidR="002A6008" w:rsidRPr="00793C53" w:rsidTr="00DC2B85">
        <w:trPr>
          <w:trHeight w:val="62"/>
        </w:trPr>
        <w:tc>
          <w:tcPr>
            <w:tcW w:w="3192" w:type="dxa"/>
          </w:tcPr>
          <w:p w:rsidR="002A6008" w:rsidRPr="00793C53" w:rsidRDefault="002A6008" w:rsidP="00DC2B85">
            <w:pPr>
              <w:shd w:val="clear" w:color="auto" w:fill="FFFFFF"/>
              <w:jc w:val="both"/>
              <w:rPr>
                <w:rFonts w:cs="Times New Roman"/>
                <w:sz w:val="24"/>
                <w:szCs w:val="24"/>
              </w:rPr>
            </w:pPr>
            <w:r>
              <w:rPr>
                <w:rFonts w:cs="Times New Roman"/>
                <w:sz w:val="24"/>
                <w:szCs w:val="24"/>
              </w:rPr>
              <w:t xml:space="preserve">Whether Baseline database has developed? </w:t>
            </w:r>
          </w:p>
          <w:p w:rsidR="002A6008" w:rsidRPr="00793C53" w:rsidRDefault="002A6008" w:rsidP="00DC2B85">
            <w:pPr>
              <w:shd w:val="clear" w:color="auto" w:fill="FFFFFF"/>
              <w:jc w:val="both"/>
              <w:rPr>
                <w:rFonts w:cs="Times New Roman"/>
                <w:sz w:val="24"/>
                <w:szCs w:val="24"/>
              </w:rPr>
            </w:pPr>
          </w:p>
          <w:p w:rsidR="002A6008" w:rsidRPr="00793C53" w:rsidRDefault="002A6008" w:rsidP="00DC2B85">
            <w:pPr>
              <w:shd w:val="clear" w:color="auto" w:fill="FFFFFF"/>
              <w:jc w:val="both"/>
              <w:rPr>
                <w:rFonts w:cs="Times New Roman"/>
                <w:sz w:val="24"/>
                <w:szCs w:val="24"/>
              </w:rPr>
            </w:pPr>
            <w:r>
              <w:rPr>
                <w:rFonts w:cs="Times New Roman"/>
                <w:sz w:val="24"/>
                <w:szCs w:val="24"/>
              </w:rPr>
              <w:t xml:space="preserve">Have </w:t>
            </w:r>
            <w:r w:rsidRPr="00793C53">
              <w:rPr>
                <w:rFonts w:cs="Times New Roman"/>
                <w:sz w:val="24"/>
                <w:szCs w:val="24"/>
              </w:rPr>
              <w:t xml:space="preserve">Thematic and land-cover maps </w:t>
            </w:r>
            <w:r>
              <w:rPr>
                <w:rFonts w:cs="Times New Roman"/>
                <w:sz w:val="24"/>
                <w:szCs w:val="24"/>
              </w:rPr>
              <w:t>prepared?</w:t>
            </w:r>
            <w:r w:rsidRPr="00793C53">
              <w:rPr>
                <w:rFonts w:cs="Times New Roman"/>
                <w:sz w:val="24"/>
                <w:szCs w:val="24"/>
              </w:rPr>
              <w:t xml:space="preserve">  </w:t>
            </w:r>
          </w:p>
          <w:p w:rsidR="002A6008" w:rsidRPr="00793C53" w:rsidRDefault="002A6008" w:rsidP="00DC2B85">
            <w:pPr>
              <w:shd w:val="clear" w:color="auto" w:fill="FFFFFF"/>
              <w:jc w:val="both"/>
              <w:rPr>
                <w:rFonts w:cs="Times New Roman"/>
                <w:sz w:val="24"/>
                <w:szCs w:val="24"/>
              </w:rPr>
            </w:pPr>
          </w:p>
          <w:p w:rsidR="002A6008" w:rsidRPr="00793C53" w:rsidRDefault="002A6008" w:rsidP="00DC2B85">
            <w:pPr>
              <w:shd w:val="clear" w:color="auto" w:fill="FFFFFF"/>
              <w:jc w:val="both"/>
              <w:rPr>
                <w:rFonts w:cs="Times New Roman"/>
                <w:sz w:val="24"/>
                <w:szCs w:val="24"/>
              </w:rPr>
            </w:pPr>
            <w:r>
              <w:rPr>
                <w:rFonts w:cs="Times New Roman"/>
                <w:sz w:val="24"/>
                <w:szCs w:val="24"/>
              </w:rPr>
              <w:t xml:space="preserve">Whether </w:t>
            </w:r>
            <w:r w:rsidRPr="00793C53">
              <w:rPr>
                <w:rFonts w:cs="Times New Roman"/>
                <w:sz w:val="24"/>
                <w:szCs w:val="24"/>
              </w:rPr>
              <w:t>Community activists and IPs were trained on use of GPS and ground truthing of satellite imageries for participatory GIS mapping</w:t>
            </w:r>
            <w:r>
              <w:rPr>
                <w:rFonts w:cs="Times New Roman"/>
                <w:sz w:val="24"/>
                <w:szCs w:val="24"/>
              </w:rPr>
              <w:t>?</w:t>
            </w:r>
          </w:p>
        </w:tc>
        <w:tc>
          <w:tcPr>
            <w:tcW w:w="3192" w:type="dxa"/>
          </w:tcPr>
          <w:p w:rsidR="002A6008" w:rsidRDefault="002A6008" w:rsidP="00DC2B85">
            <w:pPr>
              <w:pStyle w:val="ListParagraph"/>
              <w:tabs>
                <w:tab w:val="left" w:pos="2115"/>
              </w:tabs>
              <w:ind w:left="0"/>
              <w:jc w:val="both"/>
              <w:rPr>
                <w:rFonts w:cs="Times New Roman"/>
                <w:sz w:val="24"/>
                <w:szCs w:val="24"/>
              </w:rPr>
            </w:pPr>
            <w:r w:rsidRPr="00793C53">
              <w:rPr>
                <w:rFonts w:cs="Times New Roman"/>
                <w:sz w:val="24"/>
                <w:szCs w:val="24"/>
              </w:rPr>
              <w:t>Extent of desertification at feasibility study sites mapped;</w:t>
            </w:r>
          </w:p>
          <w:p w:rsidR="002A6008" w:rsidRDefault="002A6008" w:rsidP="00DC2B85">
            <w:pPr>
              <w:pStyle w:val="ListParagraph"/>
              <w:tabs>
                <w:tab w:val="left" w:pos="2115"/>
              </w:tabs>
              <w:ind w:left="0"/>
              <w:jc w:val="both"/>
              <w:rPr>
                <w:rFonts w:cs="Times New Roman"/>
                <w:sz w:val="24"/>
                <w:szCs w:val="24"/>
              </w:rPr>
            </w:pPr>
          </w:p>
          <w:p w:rsidR="002A6008" w:rsidRDefault="002A6008" w:rsidP="00DC2B85">
            <w:pPr>
              <w:pStyle w:val="ListParagraph"/>
              <w:tabs>
                <w:tab w:val="left" w:pos="2115"/>
              </w:tabs>
              <w:ind w:left="0"/>
              <w:jc w:val="both"/>
              <w:rPr>
                <w:rFonts w:cs="Times New Roman"/>
                <w:sz w:val="24"/>
                <w:szCs w:val="24"/>
              </w:rPr>
            </w:pPr>
            <w:r w:rsidRPr="00793C53">
              <w:rPr>
                <w:rFonts w:cs="Times New Roman"/>
                <w:sz w:val="24"/>
                <w:szCs w:val="24"/>
              </w:rPr>
              <w:t xml:space="preserve"> Existing data accumulated and incorporated in SLM Information system; </w:t>
            </w:r>
          </w:p>
          <w:p w:rsidR="002A6008" w:rsidRDefault="002A6008" w:rsidP="00DC2B85">
            <w:pPr>
              <w:pStyle w:val="ListParagraph"/>
              <w:tabs>
                <w:tab w:val="left" w:pos="2115"/>
              </w:tabs>
              <w:ind w:left="0"/>
              <w:jc w:val="both"/>
              <w:rPr>
                <w:rFonts w:cs="Times New Roman"/>
                <w:sz w:val="24"/>
                <w:szCs w:val="24"/>
              </w:rPr>
            </w:pPr>
          </w:p>
          <w:p w:rsidR="002A6008" w:rsidRPr="00793C53" w:rsidRDefault="002A6008" w:rsidP="00DC2B85">
            <w:pPr>
              <w:pStyle w:val="ListParagraph"/>
              <w:tabs>
                <w:tab w:val="left" w:pos="2115"/>
              </w:tabs>
              <w:ind w:left="0"/>
              <w:jc w:val="both"/>
              <w:rPr>
                <w:rFonts w:cs="Times New Roman"/>
                <w:sz w:val="24"/>
                <w:szCs w:val="24"/>
              </w:rPr>
            </w:pPr>
            <w:r w:rsidRPr="00793C53">
              <w:rPr>
                <w:rFonts w:cs="Times New Roman"/>
                <w:sz w:val="24"/>
                <w:szCs w:val="24"/>
              </w:rPr>
              <w:t>Field survey conducted to fill gaps in the GIS database/SLM Information System</w:t>
            </w:r>
          </w:p>
        </w:tc>
        <w:tc>
          <w:tcPr>
            <w:tcW w:w="3192" w:type="dxa"/>
          </w:tcPr>
          <w:p w:rsidR="002A6008" w:rsidRPr="00793C53" w:rsidRDefault="002A6008"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Pakistan Upper Atmospheric Research Commission (SUPARCO); </w:t>
            </w:r>
          </w:p>
          <w:p w:rsidR="002A6008" w:rsidRPr="00793C53" w:rsidRDefault="002A6008"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-National Agriculture Research Centre (NARC); </w:t>
            </w:r>
          </w:p>
          <w:p w:rsidR="002A6008" w:rsidRPr="00793C53" w:rsidRDefault="002A6008"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-Survey of Pakistan (SoP);</w:t>
            </w:r>
          </w:p>
          <w:p w:rsidR="002A6008" w:rsidRPr="00793C53" w:rsidRDefault="002A6008"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 -Soil Survey of Pakistan (SSP); -</w:t>
            </w:r>
          </w:p>
          <w:p w:rsidR="002A6008" w:rsidRPr="00793C53" w:rsidRDefault="002A6008"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Pakistan Meteorological Department (PMD); </w:t>
            </w:r>
          </w:p>
          <w:p w:rsidR="002A6008" w:rsidRPr="00793C53" w:rsidRDefault="002A6008"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-Pakistan Wetlands Program; -</w:t>
            </w:r>
          </w:p>
        </w:tc>
      </w:tr>
      <w:tr w:rsidR="002A6008" w:rsidRPr="00793C53" w:rsidTr="00DC2B85">
        <w:trPr>
          <w:trHeight w:val="62"/>
        </w:trPr>
        <w:tc>
          <w:tcPr>
            <w:tcW w:w="9576" w:type="dxa"/>
            <w:gridSpan w:val="3"/>
          </w:tcPr>
          <w:p w:rsidR="002A6008" w:rsidRPr="00793C53" w:rsidRDefault="002A6008" w:rsidP="00DC2B85">
            <w:pPr>
              <w:shd w:val="clear" w:color="auto" w:fill="FFFFFF"/>
              <w:rPr>
                <w:rFonts w:eastAsia="Times New Roman" w:cs="Times New Roman"/>
                <w:color w:val="000000"/>
                <w:sz w:val="24"/>
                <w:szCs w:val="24"/>
              </w:rPr>
            </w:pPr>
            <w:r w:rsidRPr="00793C53">
              <w:rPr>
                <w:rFonts w:cs="Times New Roman"/>
                <w:b/>
                <w:sz w:val="24"/>
                <w:szCs w:val="24"/>
              </w:rPr>
              <w:t xml:space="preserve">Audit Question 3: </w:t>
            </w:r>
            <w:r w:rsidRPr="00062388">
              <w:rPr>
                <w:rFonts w:cs="Times New Roman"/>
                <w:sz w:val="24"/>
                <w:szCs w:val="24"/>
              </w:rPr>
              <w:t>Whether</w:t>
            </w:r>
            <w:r>
              <w:rPr>
                <w:rFonts w:cs="Times New Roman"/>
                <w:b/>
                <w:sz w:val="24"/>
                <w:szCs w:val="24"/>
              </w:rPr>
              <w:t xml:space="preserve"> </w:t>
            </w:r>
            <w:r>
              <w:rPr>
                <w:rFonts w:cs="Times New Roman"/>
                <w:sz w:val="24"/>
                <w:szCs w:val="24"/>
              </w:rPr>
              <w:t>p</w:t>
            </w:r>
            <w:r w:rsidRPr="00793C53">
              <w:rPr>
                <w:rFonts w:cs="Times New Roman"/>
                <w:sz w:val="24"/>
                <w:szCs w:val="24"/>
              </w:rPr>
              <w:t>eriodic changes at demonstration sites towards sustainability of SLM practices monitored &amp; assessed</w:t>
            </w:r>
          </w:p>
        </w:tc>
      </w:tr>
      <w:tr w:rsidR="002A6008" w:rsidRPr="00793C53" w:rsidTr="00DC2B85">
        <w:trPr>
          <w:trHeight w:val="62"/>
        </w:trPr>
        <w:tc>
          <w:tcPr>
            <w:tcW w:w="3192" w:type="dxa"/>
          </w:tcPr>
          <w:p w:rsidR="002A6008" w:rsidRPr="00793C53" w:rsidRDefault="002A6008" w:rsidP="00DC2B85">
            <w:pPr>
              <w:shd w:val="clear" w:color="auto" w:fill="FFFFFF"/>
              <w:jc w:val="both"/>
              <w:rPr>
                <w:rFonts w:cs="Times New Roman"/>
                <w:sz w:val="24"/>
                <w:szCs w:val="24"/>
              </w:rPr>
            </w:pPr>
            <w:r>
              <w:rPr>
                <w:rFonts w:cs="Times New Roman"/>
                <w:sz w:val="24"/>
                <w:szCs w:val="24"/>
              </w:rPr>
              <w:t xml:space="preserve">Have </w:t>
            </w:r>
            <w:r w:rsidRPr="00793C53">
              <w:rPr>
                <w:rFonts w:cs="Times New Roman"/>
                <w:sz w:val="24"/>
                <w:szCs w:val="24"/>
              </w:rPr>
              <w:t xml:space="preserve">Performance indicators identified </w:t>
            </w:r>
            <w:r>
              <w:rPr>
                <w:rFonts w:cs="Times New Roman"/>
                <w:sz w:val="24"/>
                <w:szCs w:val="24"/>
              </w:rPr>
              <w:t>?</w:t>
            </w:r>
          </w:p>
          <w:p w:rsidR="002A6008" w:rsidRPr="00793C53" w:rsidRDefault="002A6008" w:rsidP="00DC2B85">
            <w:pPr>
              <w:shd w:val="clear" w:color="auto" w:fill="FFFFFF"/>
              <w:jc w:val="both"/>
              <w:rPr>
                <w:rFonts w:cs="Times New Roman"/>
                <w:sz w:val="24"/>
                <w:szCs w:val="24"/>
              </w:rPr>
            </w:pPr>
          </w:p>
          <w:p w:rsidR="002A6008" w:rsidRPr="00793C53" w:rsidRDefault="002A6008" w:rsidP="00DC2B85">
            <w:pPr>
              <w:shd w:val="clear" w:color="auto" w:fill="FFFFFF"/>
              <w:jc w:val="both"/>
              <w:rPr>
                <w:rFonts w:eastAsia="Times New Roman" w:cs="Times New Roman"/>
                <w:color w:val="000000"/>
                <w:sz w:val="24"/>
                <w:szCs w:val="24"/>
              </w:rPr>
            </w:pPr>
            <w:r>
              <w:rPr>
                <w:rFonts w:cs="Times New Roman"/>
                <w:sz w:val="24"/>
                <w:szCs w:val="24"/>
              </w:rPr>
              <w:lastRenderedPageBreak/>
              <w:t xml:space="preserve">Whether </w:t>
            </w:r>
            <w:r w:rsidRPr="00793C53">
              <w:rPr>
                <w:rFonts w:cs="Times New Roman"/>
                <w:sz w:val="24"/>
                <w:szCs w:val="24"/>
              </w:rPr>
              <w:t>Performance of pilot projects against indicators being monitored on quarterly basis</w:t>
            </w:r>
            <w:r>
              <w:rPr>
                <w:rFonts w:cs="Times New Roman"/>
                <w:sz w:val="24"/>
                <w:szCs w:val="24"/>
              </w:rPr>
              <w:t>?</w:t>
            </w:r>
          </w:p>
        </w:tc>
        <w:tc>
          <w:tcPr>
            <w:tcW w:w="3192" w:type="dxa"/>
          </w:tcPr>
          <w:p w:rsidR="002A6008" w:rsidRPr="00793C53" w:rsidRDefault="002A6008"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lastRenderedPageBreak/>
              <w:t>Performance indicators identified &amp; monitored</w:t>
            </w:r>
          </w:p>
        </w:tc>
        <w:tc>
          <w:tcPr>
            <w:tcW w:w="3192" w:type="dxa"/>
          </w:tcPr>
          <w:p w:rsidR="002A6008" w:rsidRPr="00793C53" w:rsidRDefault="002A6008" w:rsidP="00DC2B85">
            <w:pPr>
              <w:pStyle w:val="ListParagraph"/>
              <w:tabs>
                <w:tab w:val="left" w:pos="2115"/>
              </w:tabs>
              <w:spacing w:line="360" w:lineRule="auto"/>
              <w:ind w:left="0"/>
              <w:jc w:val="both"/>
              <w:rPr>
                <w:rFonts w:cs="Times New Roman"/>
                <w:sz w:val="24"/>
                <w:szCs w:val="24"/>
              </w:rPr>
            </w:pPr>
          </w:p>
        </w:tc>
      </w:tr>
    </w:tbl>
    <w:p w:rsidR="00D87322" w:rsidRDefault="00D87322" w:rsidP="004B5CAC">
      <w:pPr>
        <w:pStyle w:val="Heading1"/>
        <w:rPr>
          <w:sz w:val="24"/>
          <w:szCs w:val="24"/>
        </w:rPr>
      </w:pPr>
    </w:p>
    <w:p w:rsidR="00D87322" w:rsidRDefault="00D87322" w:rsidP="00D87322">
      <w:pPr>
        <w:rPr>
          <w:rFonts w:eastAsiaTheme="majorEastAsia" w:cstheme="majorBidi"/>
        </w:rPr>
      </w:pPr>
      <w:r>
        <w:br w:type="page"/>
      </w:r>
    </w:p>
    <w:p w:rsidR="00C81506" w:rsidRDefault="00C81506" w:rsidP="004B5CAC">
      <w:pPr>
        <w:pStyle w:val="Heading1"/>
        <w:rPr>
          <w:sz w:val="24"/>
          <w:szCs w:val="24"/>
        </w:rPr>
      </w:pPr>
    </w:p>
    <w:tbl>
      <w:tblPr>
        <w:tblStyle w:val="TableGrid"/>
        <w:tblW w:w="9576" w:type="dxa"/>
        <w:tblLook w:val="04A0"/>
      </w:tblPr>
      <w:tblGrid>
        <w:gridCol w:w="3192"/>
        <w:gridCol w:w="3192"/>
        <w:gridCol w:w="3192"/>
      </w:tblGrid>
      <w:tr w:rsidR="00C81506" w:rsidRPr="00793C53" w:rsidTr="00DC2B85">
        <w:tc>
          <w:tcPr>
            <w:tcW w:w="9576" w:type="dxa"/>
            <w:gridSpan w:val="3"/>
          </w:tcPr>
          <w:p w:rsidR="00C81506" w:rsidRPr="00793C53" w:rsidRDefault="00C81506" w:rsidP="00DC2B85">
            <w:pPr>
              <w:pStyle w:val="ListParagraph"/>
              <w:tabs>
                <w:tab w:val="left" w:pos="2115"/>
              </w:tabs>
              <w:spacing w:line="360" w:lineRule="auto"/>
              <w:ind w:left="0"/>
              <w:jc w:val="center"/>
              <w:rPr>
                <w:rFonts w:cs="Times New Roman"/>
                <w:b/>
                <w:sz w:val="24"/>
                <w:szCs w:val="24"/>
              </w:rPr>
            </w:pPr>
            <w:r w:rsidRPr="00793C53">
              <w:rPr>
                <w:rFonts w:cs="Times New Roman"/>
                <w:b/>
                <w:sz w:val="24"/>
                <w:szCs w:val="24"/>
              </w:rPr>
              <w:t xml:space="preserve">Audit Title: </w:t>
            </w:r>
            <w:r w:rsidRPr="00793C53">
              <w:rPr>
                <w:rFonts w:cs="Times New Roman"/>
                <w:b/>
                <w:bCs/>
                <w:color w:val="000000"/>
                <w:sz w:val="24"/>
                <w:szCs w:val="24"/>
                <w:shd w:val="clear" w:color="auto" w:fill="FFFFFF"/>
              </w:rPr>
              <w:t>Monitoring and evaluation</w:t>
            </w:r>
          </w:p>
        </w:tc>
      </w:tr>
      <w:tr w:rsidR="00C81506" w:rsidRPr="00793C53" w:rsidTr="00DC2B85">
        <w:tc>
          <w:tcPr>
            <w:tcW w:w="9576" w:type="dxa"/>
            <w:gridSpan w:val="3"/>
          </w:tcPr>
          <w:p w:rsidR="00C81506" w:rsidRPr="00793C53" w:rsidRDefault="00C81506" w:rsidP="00DC2B85">
            <w:pPr>
              <w:shd w:val="clear" w:color="auto" w:fill="FFFFFF"/>
              <w:rPr>
                <w:rFonts w:eastAsia="Times New Roman" w:cs="Times New Roman"/>
                <w:color w:val="000000"/>
                <w:sz w:val="24"/>
                <w:szCs w:val="24"/>
              </w:rPr>
            </w:pPr>
            <w:r w:rsidRPr="00793C53">
              <w:rPr>
                <w:rFonts w:cs="Times New Roman"/>
                <w:b/>
                <w:sz w:val="24"/>
                <w:szCs w:val="24"/>
              </w:rPr>
              <w:t>Audit Objective:</w:t>
            </w:r>
            <w:r w:rsidRPr="00793C53">
              <w:rPr>
                <w:rFonts w:cs="Times New Roman"/>
                <w:sz w:val="24"/>
                <w:szCs w:val="24"/>
              </w:rPr>
              <w:t xml:space="preserve"> </w:t>
            </w:r>
            <w:r w:rsidRPr="00793C53">
              <w:rPr>
                <w:rFonts w:eastAsia="Times New Roman" w:cs="Times New Roman"/>
                <w:color w:val="000000"/>
                <w:sz w:val="24"/>
                <w:szCs w:val="24"/>
              </w:rPr>
              <w:t xml:space="preserve"> Analyze whether the monitoring </w:t>
            </w:r>
            <w:r w:rsidRPr="00F32982">
              <w:rPr>
                <w:rFonts w:eastAsia="Times New Roman" w:cs="Times New Roman"/>
                <w:color w:val="000000"/>
                <w:sz w:val="24"/>
                <w:szCs w:val="24"/>
              </w:rPr>
              <w:t>system envisaged in the programme</w:t>
            </w:r>
            <w:r w:rsidRPr="00793C53">
              <w:rPr>
                <w:rFonts w:eastAsia="Times New Roman" w:cs="Times New Roman"/>
                <w:color w:val="000000"/>
                <w:sz w:val="24"/>
                <w:szCs w:val="24"/>
              </w:rPr>
              <w:t xml:space="preserve"> </w:t>
            </w:r>
            <w:r w:rsidRPr="00F32982">
              <w:rPr>
                <w:rFonts w:eastAsia="Times New Roman" w:cs="Times New Roman"/>
                <w:color w:val="000000"/>
                <w:sz w:val="24"/>
                <w:szCs w:val="24"/>
              </w:rPr>
              <w:t>adequate and effective in</w:t>
            </w:r>
            <w:r w:rsidRPr="00793C53">
              <w:rPr>
                <w:rFonts w:eastAsia="Times New Roman" w:cs="Times New Roman"/>
                <w:color w:val="000000"/>
                <w:sz w:val="24"/>
                <w:szCs w:val="24"/>
              </w:rPr>
              <w:t xml:space="preserve"> </w:t>
            </w:r>
            <w:r w:rsidRPr="00F32982">
              <w:rPr>
                <w:rFonts w:eastAsia="Times New Roman" w:cs="Times New Roman"/>
                <w:color w:val="000000"/>
                <w:sz w:val="24"/>
                <w:szCs w:val="24"/>
              </w:rPr>
              <w:t>realization of objectives</w:t>
            </w:r>
          </w:p>
        </w:tc>
      </w:tr>
      <w:tr w:rsidR="00C81506" w:rsidRPr="00793C53" w:rsidTr="00DC2B85">
        <w:tc>
          <w:tcPr>
            <w:tcW w:w="9576" w:type="dxa"/>
            <w:gridSpan w:val="3"/>
          </w:tcPr>
          <w:p w:rsidR="00C81506" w:rsidRPr="00917084" w:rsidRDefault="00C81506" w:rsidP="00DC2B85">
            <w:pPr>
              <w:shd w:val="clear" w:color="auto" w:fill="FFFFFF"/>
              <w:rPr>
                <w:rFonts w:eastAsia="Times New Roman" w:cs="Times New Roman"/>
                <w:color w:val="000000"/>
                <w:sz w:val="24"/>
                <w:szCs w:val="24"/>
              </w:rPr>
            </w:pPr>
            <w:r w:rsidRPr="00793C53">
              <w:rPr>
                <w:rFonts w:cs="Times New Roman"/>
                <w:b/>
                <w:sz w:val="24"/>
                <w:szCs w:val="24"/>
              </w:rPr>
              <w:t>Audit Question 01:</w:t>
            </w:r>
            <w:r w:rsidRPr="00793C53">
              <w:rPr>
                <w:rFonts w:cs="Times New Roman"/>
                <w:sz w:val="24"/>
                <w:szCs w:val="24"/>
              </w:rPr>
              <w:t xml:space="preserve"> W</w:t>
            </w:r>
            <w:r w:rsidRPr="00793C53">
              <w:rPr>
                <w:rFonts w:eastAsia="Times New Roman" w:cs="Times New Roman"/>
                <w:color w:val="000000"/>
                <w:sz w:val="24"/>
                <w:szCs w:val="24"/>
              </w:rPr>
              <w:t xml:space="preserve">ere all the committees </w:t>
            </w:r>
            <w:r w:rsidRPr="00917084">
              <w:rPr>
                <w:rFonts w:eastAsia="Times New Roman" w:cs="Times New Roman"/>
                <w:color w:val="000000"/>
                <w:sz w:val="24"/>
                <w:szCs w:val="24"/>
              </w:rPr>
              <w:t>prescribed under guidelines of</w:t>
            </w:r>
            <w:r w:rsidRPr="00793C53">
              <w:rPr>
                <w:rFonts w:eastAsia="Times New Roman" w:cs="Times New Roman"/>
                <w:color w:val="000000"/>
                <w:sz w:val="24"/>
                <w:szCs w:val="24"/>
              </w:rPr>
              <w:t xml:space="preserve"> </w:t>
            </w:r>
            <w:r w:rsidRPr="00917084">
              <w:rPr>
                <w:rFonts w:eastAsia="Times New Roman" w:cs="Times New Roman"/>
                <w:color w:val="000000"/>
                <w:sz w:val="24"/>
                <w:szCs w:val="24"/>
              </w:rPr>
              <w:t>programme formed in time</w:t>
            </w:r>
          </w:p>
          <w:p w:rsidR="00C81506" w:rsidRPr="00793C53" w:rsidRDefault="00C81506" w:rsidP="00DC2B85">
            <w:pPr>
              <w:shd w:val="clear" w:color="auto" w:fill="FFFFFF"/>
              <w:rPr>
                <w:rFonts w:eastAsia="Times New Roman" w:cs="Times New Roman"/>
                <w:color w:val="000000"/>
                <w:sz w:val="24"/>
                <w:szCs w:val="24"/>
              </w:rPr>
            </w:pPr>
          </w:p>
        </w:tc>
      </w:tr>
      <w:tr w:rsidR="00C81506" w:rsidRPr="00793C53" w:rsidTr="00DC2B85">
        <w:tc>
          <w:tcPr>
            <w:tcW w:w="3192" w:type="dxa"/>
          </w:tcPr>
          <w:p w:rsidR="00C81506" w:rsidRPr="00793C53" w:rsidRDefault="00C81506" w:rsidP="00DC2B85">
            <w:pPr>
              <w:pStyle w:val="ListParagraph"/>
              <w:tabs>
                <w:tab w:val="left" w:pos="2115"/>
              </w:tabs>
              <w:spacing w:line="360" w:lineRule="auto"/>
              <w:ind w:left="0"/>
              <w:jc w:val="center"/>
              <w:rPr>
                <w:rFonts w:cs="Times New Roman"/>
                <w:b/>
                <w:sz w:val="24"/>
                <w:szCs w:val="24"/>
              </w:rPr>
            </w:pPr>
            <w:r w:rsidRPr="00793C53">
              <w:rPr>
                <w:rFonts w:cs="Times New Roman"/>
                <w:b/>
                <w:sz w:val="24"/>
                <w:szCs w:val="24"/>
              </w:rPr>
              <w:t>Sub Question</w:t>
            </w:r>
          </w:p>
        </w:tc>
        <w:tc>
          <w:tcPr>
            <w:tcW w:w="3192" w:type="dxa"/>
          </w:tcPr>
          <w:p w:rsidR="00C81506" w:rsidRPr="00793C53" w:rsidRDefault="00C81506" w:rsidP="00DC2B85">
            <w:pPr>
              <w:pStyle w:val="ListParagraph"/>
              <w:tabs>
                <w:tab w:val="left" w:pos="2115"/>
              </w:tabs>
              <w:spacing w:line="360" w:lineRule="auto"/>
              <w:ind w:left="0"/>
              <w:jc w:val="both"/>
              <w:rPr>
                <w:rFonts w:cs="Times New Roman"/>
                <w:b/>
                <w:sz w:val="24"/>
                <w:szCs w:val="24"/>
              </w:rPr>
            </w:pPr>
            <w:r w:rsidRPr="00793C53">
              <w:rPr>
                <w:rFonts w:cs="Times New Roman"/>
                <w:b/>
                <w:sz w:val="24"/>
                <w:szCs w:val="24"/>
              </w:rPr>
              <w:t>Criteria</w:t>
            </w:r>
          </w:p>
        </w:tc>
        <w:tc>
          <w:tcPr>
            <w:tcW w:w="3192" w:type="dxa"/>
          </w:tcPr>
          <w:p w:rsidR="00C81506" w:rsidRPr="00793C53" w:rsidRDefault="00C81506" w:rsidP="00DC2B85">
            <w:pPr>
              <w:pStyle w:val="ListParagraph"/>
              <w:tabs>
                <w:tab w:val="left" w:pos="2115"/>
              </w:tabs>
              <w:spacing w:line="360" w:lineRule="auto"/>
              <w:ind w:left="0"/>
              <w:jc w:val="both"/>
              <w:rPr>
                <w:rFonts w:cs="Times New Roman"/>
                <w:b/>
                <w:sz w:val="24"/>
                <w:szCs w:val="24"/>
              </w:rPr>
            </w:pPr>
            <w:r w:rsidRPr="00793C53">
              <w:rPr>
                <w:rFonts w:cs="Times New Roman"/>
                <w:b/>
                <w:sz w:val="24"/>
                <w:szCs w:val="24"/>
              </w:rPr>
              <w:t>Source of Information</w:t>
            </w:r>
          </w:p>
        </w:tc>
      </w:tr>
      <w:tr w:rsidR="00C81506" w:rsidRPr="00793C53" w:rsidTr="00DC2B85">
        <w:trPr>
          <w:trHeight w:val="62"/>
        </w:trPr>
        <w:tc>
          <w:tcPr>
            <w:tcW w:w="3192" w:type="dxa"/>
          </w:tcPr>
          <w:p w:rsidR="00C81506" w:rsidRDefault="00C81506" w:rsidP="00DC2B85">
            <w:pPr>
              <w:shd w:val="clear" w:color="auto" w:fill="FFFFFF"/>
              <w:jc w:val="both"/>
              <w:rPr>
                <w:rFonts w:eastAsia="Times New Roman" w:cs="Times New Roman"/>
                <w:color w:val="000000"/>
                <w:sz w:val="24"/>
                <w:szCs w:val="24"/>
              </w:rPr>
            </w:pPr>
            <w:r w:rsidRPr="00917084">
              <w:rPr>
                <w:rFonts w:eastAsia="Times New Roman" w:cs="Times New Roman"/>
                <w:color w:val="000000"/>
                <w:sz w:val="24"/>
                <w:szCs w:val="24"/>
              </w:rPr>
              <w:t>Was the frequency of the meetings</w:t>
            </w:r>
            <w:r>
              <w:rPr>
                <w:rFonts w:cs="Times New Roman"/>
                <w:sz w:val="24"/>
                <w:szCs w:val="24"/>
              </w:rPr>
              <w:t xml:space="preserve"> </w:t>
            </w:r>
            <w:r w:rsidRPr="00917084">
              <w:rPr>
                <w:rFonts w:eastAsia="Times New Roman" w:cs="Times New Roman"/>
                <w:color w:val="000000"/>
                <w:sz w:val="24"/>
                <w:szCs w:val="24"/>
              </w:rPr>
              <w:t>of various committees fixed?</w:t>
            </w:r>
          </w:p>
          <w:p w:rsidR="00C81506" w:rsidRPr="00917084" w:rsidRDefault="00C81506" w:rsidP="00DC2B85">
            <w:pPr>
              <w:shd w:val="clear" w:color="auto" w:fill="FFFFFF"/>
              <w:jc w:val="both"/>
              <w:rPr>
                <w:rFonts w:cs="Times New Roman"/>
                <w:sz w:val="24"/>
                <w:szCs w:val="24"/>
              </w:rPr>
            </w:pPr>
          </w:p>
          <w:p w:rsidR="00C81506" w:rsidRDefault="00C81506" w:rsidP="00DC2B85">
            <w:pPr>
              <w:shd w:val="clear" w:color="auto" w:fill="FFFFFF"/>
              <w:jc w:val="both"/>
              <w:rPr>
                <w:rFonts w:eastAsia="Times New Roman" w:cs="Times New Roman"/>
                <w:color w:val="000000"/>
                <w:sz w:val="24"/>
                <w:szCs w:val="24"/>
              </w:rPr>
            </w:pPr>
            <w:r w:rsidRPr="00917084">
              <w:rPr>
                <w:rFonts w:eastAsia="Times New Roman" w:cs="Times New Roman"/>
                <w:color w:val="000000"/>
                <w:sz w:val="24"/>
                <w:szCs w:val="24"/>
              </w:rPr>
              <w:t>Were meetings of all the committees</w:t>
            </w:r>
            <w:r>
              <w:rPr>
                <w:rFonts w:eastAsia="Times New Roman" w:cs="Times New Roman"/>
                <w:color w:val="000000"/>
                <w:sz w:val="24"/>
                <w:szCs w:val="24"/>
              </w:rPr>
              <w:t xml:space="preserve"> </w:t>
            </w:r>
            <w:r w:rsidRPr="00917084">
              <w:rPr>
                <w:rFonts w:eastAsia="Times New Roman" w:cs="Times New Roman"/>
                <w:color w:val="000000"/>
                <w:sz w:val="24"/>
                <w:szCs w:val="24"/>
              </w:rPr>
              <w:t>held regularly and on schedule?</w:t>
            </w:r>
          </w:p>
          <w:p w:rsidR="00C81506" w:rsidRPr="00917084" w:rsidRDefault="00C81506" w:rsidP="00DC2B85">
            <w:pPr>
              <w:shd w:val="clear" w:color="auto" w:fill="FFFFFF"/>
              <w:jc w:val="both"/>
              <w:rPr>
                <w:rFonts w:eastAsia="Times New Roman" w:cs="Times New Roman"/>
                <w:color w:val="000000"/>
                <w:sz w:val="24"/>
                <w:szCs w:val="24"/>
              </w:rPr>
            </w:pPr>
          </w:p>
          <w:p w:rsidR="00C81506" w:rsidRPr="00917084" w:rsidRDefault="00C81506" w:rsidP="00DC2B85">
            <w:pPr>
              <w:shd w:val="clear" w:color="auto" w:fill="FFFFFF"/>
              <w:jc w:val="both"/>
              <w:rPr>
                <w:rFonts w:eastAsia="Times New Roman" w:cs="Times New Roman"/>
                <w:color w:val="000000"/>
                <w:sz w:val="24"/>
                <w:szCs w:val="24"/>
              </w:rPr>
            </w:pPr>
            <w:r w:rsidRPr="00917084">
              <w:rPr>
                <w:rFonts w:eastAsia="Times New Roman" w:cs="Times New Roman"/>
                <w:color w:val="000000"/>
                <w:sz w:val="24"/>
                <w:szCs w:val="24"/>
              </w:rPr>
              <w:t>Was follow up action taken on the</w:t>
            </w:r>
            <w:r>
              <w:rPr>
                <w:rFonts w:eastAsia="Times New Roman" w:cs="Times New Roman"/>
                <w:color w:val="000000"/>
                <w:sz w:val="24"/>
                <w:szCs w:val="24"/>
              </w:rPr>
              <w:t xml:space="preserve"> </w:t>
            </w:r>
            <w:r w:rsidRPr="00917084">
              <w:rPr>
                <w:rFonts w:eastAsia="Times New Roman" w:cs="Times New Roman"/>
                <w:color w:val="000000"/>
                <w:sz w:val="24"/>
                <w:szCs w:val="24"/>
              </w:rPr>
              <w:t>recommendations</w:t>
            </w:r>
          </w:p>
          <w:p w:rsidR="00C81506" w:rsidRPr="00917084" w:rsidRDefault="00C81506" w:rsidP="00DC2B85">
            <w:pPr>
              <w:shd w:val="clear" w:color="auto" w:fill="FFFFFF"/>
              <w:jc w:val="both"/>
              <w:rPr>
                <w:rFonts w:eastAsia="Times New Roman" w:cs="Times New Roman"/>
                <w:color w:val="000000"/>
                <w:sz w:val="24"/>
                <w:szCs w:val="24"/>
              </w:rPr>
            </w:pPr>
            <w:r w:rsidRPr="00917084">
              <w:rPr>
                <w:rFonts w:eastAsia="Times New Roman" w:cs="Times New Roman"/>
                <w:color w:val="000000"/>
                <w:sz w:val="24"/>
                <w:szCs w:val="24"/>
              </w:rPr>
              <w:t>Of</w:t>
            </w:r>
            <w:r>
              <w:rPr>
                <w:rFonts w:eastAsia="Times New Roman" w:cs="Times New Roman"/>
                <w:color w:val="000000"/>
                <w:sz w:val="24"/>
                <w:szCs w:val="24"/>
              </w:rPr>
              <w:t xml:space="preserve"> </w:t>
            </w:r>
            <w:r w:rsidRPr="00917084">
              <w:rPr>
                <w:rFonts w:eastAsia="Times New Roman" w:cs="Times New Roman"/>
                <w:color w:val="000000"/>
                <w:sz w:val="24"/>
                <w:szCs w:val="24"/>
              </w:rPr>
              <w:t>various</w:t>
            </w:r>
            <w:r>
              <w:rPr>
                <w:rFonts w:eastAsia="Times New Roman" w:cs="Times New Roman"/>
                <w:color w:val="000000"/>
                <w:sz w:val="24"/>
                <w:szCs w:val="24"/>
              </w:rPr>
              <w:t xml:space="preserve"> </w:t>
            </w:r>
            <w:r w:rsidRPr="00917084">
              <w:rPr>
                <w:rFonts w:eastAsia="Times New Roman" w:cs="Times New Roman"/>
                <w:color w:val="000000"/>
                <w:sz w:val="24"/>
                <w:szCs w:val="24"/>
              </w:rPr>
              <w:t>committees?</w:t>
            </w:r>
          </w:p>
          <w:p w:rsidR="00C81506" w:rsidRPr="00793C53" w:rsidRDefault="00C81506" w:rsidP="00DC2B85">
            <w:pPr>
              <w:shd w:val="clear" w:color="auto" w:fill="FFFFFF"/>
              <w:jc w:val="both"/>
              <w:rPr>
                <w:rFonts w:cs="Times New Roman"/>
                <w:sz w:val="24"/>
                <w:szCs w:val="24"/>
              </w:rPr>
            </w:pPr>
          </w:p>
          <w:p w:rsidR="00C81506" w:rsidRPr="00793C53" w:rsidRDefault="00C81506" w:rsidP="00DC2B85">
            <w:pPr>
              <w:shd w:val="clear" w:color="auto" w:fill="FFFFFF"/>
              <w:jc w:val="both"/>
              <w:rPr>
                <w:rFonts w:cs="Times New Roman"/>
                <w:sz w:val="24"/>
                <w:szCs w:val="24"/>
              </w:rPr>
            </w:pPr>
          </w:p>
        </w:tc>
        <w:tc>
          <w:tcPr>
            <w:tcW w:w="3192" w:type="dxa"/>
          </w:tcPr>
          <w:p w:rsidR="00C81506" w:rsidRDefault="00C81506" w:rsidP="00DC2B85">
            <w:pPr>
              <w:shd w:val="clear" w:color="auto" w:fill="FFFFFF"/>
              <w:jc w:val="both"/>
              <w:rPr>
                <w:rFonts w:cs="Times New Roman"/>
                <w:sz w:val="24"/>
                <w:szCs w:val="24"/>
              </w:rPr>
            </w:pPr>
            <w:r w:rsidRPr="00A82DE7">
              <w:rPr>
                <w:rFonts w:cs="Times New Roman"/>
                <w:sz w:val="24"/>
                <w:szCs w:val="24"/>
              </w:rPr>
              <w:t>Frequency of Meeting Finalized</w:t>
            </w:r>
          </w:p>
          <w:p w:rsidR="00C81506" w:rsidRPr="00A82DE7" w:rsidRDefault="00C81506" w:rsidP="00DC2B85">
            <w:pPr>
              <w:shd w:val="clear" w:color="auto" w:fill="FFFFFF"/>
              <w:jc w:val="both"/>
              <w:rPr>
                <w:rFonts w:cs="Times New Roman"/>
                <w:sz w:val="24"/>
                <w:szCs w:val="24"/>
              </w:rPr>
            </w:pPr>
          </w:p>
          <w:p w:rsidR="00C81506" w:rsidRPr="00A82DE7" w:rsidRDefault="00C81506" w:rsidP="00DC2B85">
            <w:pPr>
              <w:shd w:val="clear" w:color="auto" w:fill="FFFFFF"/>
              <w:jc w:val="both"/>
              <w:rPr>
                <w:rFonts w:cs="Times New Roman"/>
                <w:sz w:val="24"/>
                <w:szCs w:val="24"/>
              </w:rPr>
            </w:pPr>
            <w:r w:rsidRPr="00A82DE7">
              <w:rPr>
                <w:rFonts w:cs="Times New Roman"/>
                <w:sz w:val="24"/>
                <w:szCs w:val="24"/>
              </w:rPr>
              <w:t>Schedules and Minutes of Meeting</w:t>
            </w:r>
          </w:p>
        </w:tc>
        <w:tc>
          <w:tcPr>
            <w:tcW w:w="3192" w:type="dxa"/>
          </w:tcPr>
          <w:p w:rsidR="00C81506" w:rsidRPr="00793C53" w:rsidRDefault="00C81506" w:rsidP="00DC2B85">
            <w:pPr>
              <w:pStyle w:val="ListParagraph"/>
              <w:tabs>
                <w:tab w:val="left" w:pos="2115"/>
              </w:tabs>
              <w:spacing w:line="360" w:lineRule="auto"/>
              <w:ind w:left="0"/>
              <w:jc w:val="both"/>
              <w:rPr>
                <w:rFonts w:cs="Times New Roman"/>
                <w:sz w:val="24"/>
                <w:szCs w:val="24"/>
              </w:rPr>
            </w:pPr>
            <w:r w:rsidRPr="00793C53">
              <w:rPr>
                <w:rFonts w:cs="Times New Roman"/>
                <w:sz w:val="24"/>
                <w:szCs w:val="24"/>
              </w:rPr>
              <w:t xml:space="preserve"> </w:t>
            </w:r>
          </w:p>
          <w:p w:rsidR="00C81506" w:rsidRPr="00793C53" w:rsidRDefault="00C81506" w:rsidP="00DC2B85">
            <w:pPr>
              <w:pStyle w:val="ListParagraph"/>
              <w:tabs>
                <w:tab w:val="left" w:pos="2115"/>
              </w:tabs>
              <w:spacing w:line="360" w:lineRule="auto"/>
              <w:ind w:left="0"/>
              <w:jc w:val="both"/>
              <w:rPr>
                <w:rFonts w:cs="Times New Roman"/>
                <w:sz w:val="24"/>
                <w:szCs w:val="24"/>
              </w:rPr>
            </w:pPr>
            <w:r>
              <w:rPr>
                <w:rFonts w:cs="Times New Roman"/>
                <w:sz w:val="24"/>
                <w:szCs w:val="24"/>
              </w:rPr>
              <w:t xml:space="preserve">Project </w:t>
            </w:r>
          </w:p>
        </w:tc>
      </w:tr>
      <w:tr w:rsidR="00C81506" w:rsidRPr="00793C53" w:rsidTr="00DC2B85">
        <w:trPr>
          <w:trHeight w:val="62"/>
        </w:trPr>
        <w:tc>
          <w:tcPr>
            <w:tcW w:w="9576" w:type="dxa"/>
            <w:gridSpan w:val="3"/>
          </w:tcPr>
          <w:p w:rsidR="00C81506" w:rsidRPr="00793C53" w:rsidRDefault="00C81506" w:rsidP="00DC2B85">
            <w:pPr>
              <w:shd w:val="clear" w:color="auto" w:fill="FFFFFF"/>
              <w:rPr>
                <w:rFonts w:eastAsia="Times New Roman" w:cs="Times New Roman"/>
                <w:color w:val="000000"/>
                <w:sz w:val="24"/>
                <w:szCs w:val="24"/>
              </w:rPr>
            </w:pPr>
            <w:r>
              <w:rPr>
                <w:rFonts w:cs="Times New Roman"/>
                <w:b/>
                <w:sz w:val="24"/>
                <w:szCs w:val="24"/>
              </w:rPr>
              <w:t>Audit Question 2</w:t>
            </w:r>
            <w:r w:rsidRPr="00793C53">
              <w:rPr>
                <w:rFonts w:cs="Times New Roman"/>
                <w:b/>
                <w:sz w:val="24"/>
                <w:szCs w:val="24"/>
              </w:rPr>
              <w:t xml:space="preserve">: </w:t>
            </w:r>
            <w:r w:rsidRPr="00793C53">
              <w:rPr>
                <w:rFonts w:eastAsia="Times New Roman" w:cs="Times New Roman"/>
                <w:color w:val="000000"/>
                <w:sz w:val="24"/>
                <w:szCs w:val="24"/>
              </w:rPr>
              <w:t>Was periodic review of</w:t>
            </w:r>
            <w:r>
              <w:rPr>
                <w:rFonts w:eastAsia="Times New Roman" w:cs="Times New Roman"/>
                <w:color w:val="000000"/>
                <w:sz w:val="24"/>
                <w:szCs w:val="24"/>
              </w:rPr>
              <w:t xml:space="preserve"> </w:t>
            </w:r>
            <w:r w:rsidRPr="007974C3">
              <w:rPr>
                <w:rFonts w:eastAsia="Times New Roman" w:cs="Times New Roman"/>
                <w:color w:val="000000"/>
                <w:sz w:val="24"/>
                <w:szCs w:val="24"/>
              </w:rPr>
              <w:t>progress undertaken during</w:t>
            </w:r>
            <w:r>
              <w:rPr>
                <w:rFonts w:eastAsia="Times New Roman" w:cs="Times New Roman"/>
                <w:color w:val="000000"/>
                <w:sz w:val="24"/>
                <w:szCs w:val="24"/>
              </w:rPr>
              <w:t xml:space="preserve"> </w:t>
            </w:r>
            <w:r w:rsidRPr="007974C3">
              <w:rPr>
                <w:rFonts w:eastAsia="Times New Roman" w:cs="Times New Roman"/>
                <w:color w:val="000000"/>
                <w:sz w:val="24"/>
                <w:szCs w:val="24"/>
              </w:rPr>
              <w:t>implementation stage at district,</w:t>
            </w:r>
            <w:r>
              <w:rPr>
                <w:rFonts w:eastAsia="Times New Roman" w:cs="Times New Roman"/>
                <w:color w:val="000000"/>
                <w:sz w:val="24"/>
                <w:szCs w:val="24"/>
              </w:rPr>
              <w:t xml:space="preserve"> </w:t>
            </w:r>
            <w:r w:rsidRPr="007974C3">
              <w:rPr>
                <w:rFonts w:eastAsia="Times New Roman" w:cs="Times New Roman"/>
                <w:color w:val="000000"/>
                <w:sz w:val="24"/>
                <w:szCs w:val="24"/>
              </w:rPr>
              <w:t>state and national level?</w:t>
            </w:r>
          </w:p>
        </w:tc>
      </w:tr>
      <w:tr w:rsidR="00C81506" w:rsidRPr="00793C53" w:rsidTr="00DC2B85">
        <w:trPr>
          <w:trHeight w:val="62"/>
        </w:trPr>
        <w:tc>
          <w:tcPr>
            <w:tcW w:w="3192" w:type="dxa"/>
          </w:tcPr>
          <w:p w:rsidR="00C81506" w:rsidRPr="007974C3" w:rsidRDefault="00C81506" w:rsidP="00DC2B85">
            <w:pPr>
              <w:shd w:val="clear" w:color="auto" w:fill="FFFFFF"/>
              <w:rPr>
                <w:rFonts w:eastAsia="Times New Roman" w:cs="Times New Roman"/>
                <w:color w:val="000000"/>
                <w:sz w:val="24"/>
                <w:szCs w:val="24"/>
              </w:rPr>
            </w:pPr>
            <w:r w:rsidRPr="007974C3">
              <w:rPr>
                <w:rFonts w:eastAsia="Times New Roman" w:cs="Times New Roman"/>
                <w:color w:val="000000"/>
                <w:sz w:val="24"/>
                <w:szCs w:val="24"/>
              </w:rPr>
              <w:t>Were suitable standard format</w:t>
            </w:r>
          </w:p>
          <w:p w:rsidR="00C81506" w:rsidRPr="007974C3" w:rsidRDefault="00C81506" w:rsidP="00DC2B85">
            <w:pPr>
              <w:shd w:val="clear" w:color="auto" w:fill="FFFFFF"/>
              <w:rPr>
                <w:rFonts w:eastAsia="Times New Roman" w:cs="Times New Roman"/>
                <w:color w:val="000000"/>
                <w:sz w:val="24"/>
                <w:szCs w:val="24"/>
              </w:rPr>
            </w:pPr>
            <w:r w:rsidRPr="007974C3">
              <w:rPr>
                <w:rFonts w:eastAsia="Times New Roman" w:cs="Times New Roman"/>
                <w:color w:val="000000"/>
                <w:sz w:val="24"/>
                <w:szCs w:val="24"/>
              </w:rPr>
              <w:t>evolved to develop a uniform system of</w:t>
            </w:r>
            <w:r>
              <w:rPr>
                <w:rFonts w:eastAsia="Times New Roman" w:cs="Times New Roman"/>
                <w:color w:val="000000"/>
                <w:sz w:val="24"/>
                <w:szCs w:val="24"/>
              </w:rPr>
              <w:t xml:space="preserve"> </w:t>
            </w:r>
            <w:r w:rsidRPr="007974C3">
              <w:rPr>
                <w:rFonts w:eastAsia="Times New Roman" w:cs="Times New Roman"/>
                <w:color w:val="000000"/>
                <w:sz w:val="24"/>
                <w:szCs w:val="24"/>
              </w:rPr>
              <w:t>monitoring of physical and financial</w:t>
            </w:r>
            <w:r>
              <w:rPr>
                <w:rFonts w:eastAsia="Times New Roman" w:cs="Times New Roman"/>
                <w:color w:val="000000"/>
                <w:sz w:val="24"/>
                <w:szCs w:val="24"/>
              </w:rPr>
              <w:t xml:space="preserve"> </w:t>
            </w:r>
            <w:r w:rsidRPr="007974C3">
              <w:rPr>
                <w:rFonts w:eastAsia="Times New Roman" w:cs="Times New Roman"/>
                <w:color w:val="000000"/>
                <w:sz w:val="24"/>
                <w:szCs w:val="24"/>
              </w:rPr>
              <w:t>progress of project?</w:t>
            </w:r>
          </w:p>
          <w:p w:rsidR="00C81506" w:rsidRDefault="00C81506" w:rsidP="00DC2B85">
            <w:pPr>
              <w:shd w:val="clear" w:color="auto" w:fill="FFFFFF"/>
              <w:rPr>
                <w:rFonts w:eastAsia="Times New Roman" w:cs="Times New Roman"/>
                <w:color w:val="000000"/>
                <w:sz w:val="24"/>
                <w:szCs w:val="24"/>
              </w:rPr>
            </w:pPr>
          </w:p>
          <w:p w:rsidR="00C81506" w:rsidRPr="007974C3" w:rsidRDefault="00C81506" w:rsidP="00DC2B85">
            <w:pPr>
              <w:shd w:val="clear" w:color="auto" w:fill="FFFFFF"/>
              <w:rPr>
                <w:rFonts w:eastAsia="Times New Roman" w:cs="Times New Roman"/>
                <w:color w:val="000000"/>
                <w:sz w:val="24"/>
                <w:szCs w:val="24"/>
              </w:rPr>
            </w:pPr>
            <w:r w:rsidRPr="007974C3">
              <w:rPr>
                <w:rFonts w:eastAsia="Times New Roman" w:cs="Times New Roman"/>
                <w:color w:val="000000"/>
                <w:sz w:val="24"/>
                <w:szCs w:val="24"/>
              </w:rPr>
              <w:t>Was action taken on report of Mid-term review at various levels of</w:t>
            </w:r>
            <w:r>
              <w:rPr>
                <w:rFonts w:eastAsia="Times New Roman" w:cs="Times New Roman"/>
                <w:color w:val="000000"/>
                <w:sz w:val="24"/>
                <w:szCs w:val="24"/>
              </w:rPr>
              <w:t xml:space="preserve"> </w:t>
            </w:r>
            <w:r w:rsidRPr="007974C3">
              <w:rPr>
                <w:rFonts w:eastAsia="Times New Roman" w:cs="Times New Roman"/>
                <w:color w:val="000000"/>
                <w:sz w:val="24"/>
                <w:szCs w:val="24"/>
              </w:rPr>
              <w:t>implementation</w:t>
            </w:r>
          </w:p>
          <w:p w:rsidR="00C81506" w:rsidRPr="00793C53" w:rsidRDefault="00C81506" w:rsidP="00DC2B85">
            <w:pPr>
              <w:shd w:val="clear" w:color="auto" w:fill="FFFFFF"/>
              <w:jc w:val="both"/>
              <w:rPr>
                <w:rFonts w:eastAsia="Times New Roman" w:cs="Times New Roman"/>
                <w:color w:val="000000"/>
                <w:sz w:val="24"/>
                <w:szCs w:val="24"/>
              </w:rPr>
            </w:pPr>
          </w:p>
        </w:tc>
        <w:tc>
          <w:tcPr>
            <w:tcW w:w="3192" w:type="dxa"/>
          </w:tcPr>
          <w:p w:rsidR="00C81506" w:rsidRPr="00793C53" w:rsidRDefault="00C81506" w:rsidP="00DC2B85">
            <w:pPr>
              <w:pStyle w:val="ListParagraph"/>
              <w:tabs>
                <w:tab w:val="left" w:pos="2115"/>
              </w:tabs>
              <w:spacing w:line="360" w:lineRule="auto"/>
              <w:ind w:left="0"/>
              <w:jc w:val="both"/>
              <w:rPr>
                <w:rFonts w:cs="Times New Roman"/>
                <w:sz w:val="24"/>
                <w:szCs w:val="24"/>
              </w:rPr>
            </w:pPr>
            <w:r>
              <w:rPr>
                <w:rFonts w:cs="Times New Roman"/>
                <w:sz w:val="24"/>
                <w:szCs w:val="24"/>
              </w:rPr>
              <w:t>Progress Evaluation Reports</w:t>
            </w:r>
          </w:p>
        </w:tc>
        <w:tc>
          <w:tcPr>
            <w:tcW w:w="3192" w:type="dxa"/>
          </w:tcPr>
          <w:p w:rsidR="00C81506" w:rsidRPr="00793C53" w:rsidRDefault="00C81506" w:rsidP="00DC2B85">
            <w:pPr>
              <w:pStyle w:val="ListParagraph"/>
              <w:tabs>
                <w:tab w:val="left" w:pos="2115"/>
              </w:tabs>
              <w:spacing w:line="360" w:lineRule="auto"/>
              <w:ind w:left="0"/>
              <w:jc w:val="both"/>
              <w:rPr>
                <w:rFonts w:cs="Times New Roman"/>
                <w:sz w:val="24"/>
                <w:szCs w:val="24"/>
              </w:rPr>
            </w:pPr>
            <w:r>
              <w:rPr>
                <w:rFonts w:cs="Times New Roman"/>
                <w:sz w:val="24"/>
                <w:szCs w:val="24"/>
              </w:rPr>
              <w:t>Project</w:t>
            </w:r>
          </w:p>
        </w:tc>
      </w:tr>
      <w:tr w:rsidR="00C81506" w:rsidRPr="00793C53" w:rsidTr="00DC2B85">
        <w:trPr>
          <w:trHeight w:val="62"/>
        </w:trPr>
        <w:tc>
          <w:tcPr>
            <w:tcW w:w="9576" w:type="dxa"/>
            <w:gridSpan w:val="3"/>
          </w:tcPr>
          <w:p w:rsidR="00C81506" w:rsidRPr="00793C53" w:rsidRDefault="00C81506" w:rsidP="00DC2B85">
            <w:pPr>
              <w:shd w:val="clear" w:color="auto" w:fill="FFFFFF"/>
              <w:rPr>
                <w:rFonts w:eastAsia="Times New Roman" w:cs="Times New Roman"/>
                <w:color w:val="000000"/>
                <w:sz w:val="24"/>
                <w:szCs w:val="24"/>
              </w:rPr>
            </w:pPr>
            <w:r w:rsidRPr="00793C53">
              <w:rPr>
                <w:rFonts w:cs="Times New Roman"/>
                <w:b/>
                <w:sz w:val="24"/>
                <w:szCs w:val="24"/>
              </w:rPr>
              <w:t xml:space="preserve">Audit Question </w:t>
            </w:r>
            <w:r>
              <w:rPr>
                <w:rFonts w:cs="Times New Roman"/>
                <w:b/>
                <w:sz w:val="24"/>
                <w:szCs w:val="24"/>
              </w:rPr>
              <w:t>3</w:t>
            </w:r>
            <w:r w:rsidRPr="00793C53">
              <w:rPr>
                <w:rFonts w:cs="Times New Roman"/>
                <w:b/>
                <w:sz w:val="24"/>
                <w:szCs w:val="24"/>
              </w:rPr>
              <w:t xml:space="preserve">: </w:t>
            </w:r>
            <w:r w:rsidRPr="00793C53">
              <w:rPr>
                <w:rFonts w:eastAsia="Times New Roman" w:cs="Times New Roman"/>
                <w:color w:val="000000"/>
                <w:sz w:val="24"/>
                <w:szCs w:val="24"/>
              </w:rPr>
              <w:t>Did the Ministries concerned</w:t>
            </w:r>
            <w:r>
              <w:rPr>
                <w:rFonts w:eastAsia="Times New Roman" w:cs="Times New Roman"/>
                <w:color w:val="000000"/>
                <w:sz w:val="24"/>
                <w:szCs w:val="24"/>
              </w:rPr>
              <w:t xml:space="preserve"> </w:t>
            </w:r>
            <w:r w:rsidRPr="007974C3">
              <w:rPr>
                <w:rFonts w:eastAsia="Times New Roman" w:cs="Times New Roman"/>
                <w:color w:val="000000"/>
                <w:sz w:val="24"/>
                <w:szCs w:val="24"/>
              </w:rPr>
              <w:t>conduct surprise visits of project</w:t>
            </w:r>
            <w:r>
              <w:rPr>
                <w:rFonts w:eastAsia="Times New Roman" w:cs="Times New Roman"/>
                <w:color w:val="000000"/>
                <w:sz w:val="24"/>
                <w:szCs w:val="24"/>
              </w:rPr>
              <w:t xml:space="preserve"> </w:t>
            </w:r>
            <w:r w:rsidRPr="007974C3">
              <w:rPr>
                <w:rFonts w:eastAsia="Times New Roman" w:cs="Times New Roman"/>
                <w:color w:val="000000"/>
                <w:sz w:val="24"/>
                <w:szCs w:val="24"/>
              </w:rPr>
              <w:t>sites to find irregularities?</w:t>
            </w:r>
          </w:p>
        </w:tc>
      </w:tr>
      <w:tr w:rsidR="00C81506" w:rsidRPr="00793C53" w:rsidTr="00DC2B85">
        <w:trPr>
          <w:trHeight w:val="62"/>
        </w:trPr>
        <w:tc>
          <w:tcPr>
            <w:tcW w:w="9576" w:type="dxa"/>
            <w:gridSpan w:val="3"/>
          </w:tcPr>
          <w:p w:rsidR="00C81506" w:rsidRPr="00A84F33" w:rsidRDefault="00C81506" w:rsidP="00DC2B85">
            <w:pPr>
              <w:shd w:val="clear" w:color="auto" w:fill="FFFFFF"/>
              <w:rPr>
                <w:rFonts w:eastAsia="Times New Roman" w:cs="Times New Roman"/>
                <w:color w:val="000000"/>
                <w:sz w:val="24"/>
                <w:szCs w:val="24"/>
              </w:rPr>
            </w:pPr>
            <w:r w:rsidRPr="00793C53">
              <w:rPr>
                <w:rFonts w:cs="Times New Roman"/>
                <w:b/>
                <w:sz w:val="24"/>
                <w:szCs w:val="24"/>
              </w:rPr>
              <w:t xml:space="preserve">Audit Question </w:t>
            </w:r>
            <w:r>
              <w:rPr>
                <w:rFonts w:cs="Times New Roman"/>
                <w:b/>
                <w:sz w:val="24"/>
                <w:szCs w:val="24"/>
              </w:rPr>
              <w:t>4</w:t>
            </w:r>
            <w:r w:rsidRPr="00793C53">
              <w:rPr>
                <w:rFonts w:cs="Times New Roman"/>
                <w:b/>
                <w:sz w:val="24"/>
                <w:szCs w:val="24"/>
              </w:rPr>
              <w:t xml:space="preserve">: </w:t>
            </w:r>
            <w:r w:rsidRPr="007974C3">
              <w:rPr>
                <w:rFonts w:eastAsia="Times New Roman" w:cs="Times New Roman"/>
                <w:color w:val="000000"/>
                <w:sz w:val="24"/>
                <w:szCs w:val="24"/>
              </w:rPr>
              <w:t>Were the remedial measures</w:t>
            </w:r>
            <w:r>
              <w:rPr>
                <w:rFonts w:eastAsia="Times New Roman" w:cs="Times New Roman"/>
                <w:color w:val="000000"/>
                <w:sz w:val="24"/>
                <w:szCs w:val="24"/>
              </w:rPr>
              <w:t xml:space="preserve"> </w:t>
            </w:r>
            <w:r w:rsidRPr="007974C3">
              <w:rPr>
                <w:rFonts w:eastAsia="Times New Roman" w:cs="Times New Roman"/>
                <w:color w:val="000000"/>
                <w:sz w:val="24"/>
                <w:szCs w:val="24"/>
              </w:rPr>
              <w:t>taken to correct the irregularities?</w:t>
            </w:r>
          </w:p>
        </w:tc>
      </w:tr>
      <w:tr w:rsidR="00C81506" w:rsidRPr="00793C53" w:rsidTr="00DC2B85">
        <w:trPr>
          <w:trHeight w:val="62"/>
        </w:trPr>
        <w:tc>
          <w:tcPr>
            <w:tcW w:w="9576" w:type="dxa"/>
            <w:gridSpan w:val="3"/>
          </w:tcPr>
          <w:p w:rsidR="00C81506" w:rsidRPr="0092008F" w:rsidRDefault="00C81506" w:rsidP="00DC2B85">
            <w:pPr>
              <w:shd w:val="clear" w:color="auto" w:fill="FFFFFF"/>
              <w:rPr>
                <w:rFonts w:eastAsia="Times New Roman" w:cs="Times New Roman"/>
                <w:color w:val="000000"/>
                <w:sz w:val="24"/>
                <w:szCs w:val="24"/>
              </w:rPr>
            </w:pPr>
            <w:r w:rsidRPr="00793C53">
              <w:rPr>
                <w:rFonts w:cs="Times New Roman"/>
                <w:b/>
                <w:sz w:val="24"/>
                <w:szCs w:val="24"/>
              </w:rPr>
              <w:t xml:space="preserve">Audit Question </w:t>
            </w:r>
            <w:r>
              <w:rPr>
                <w:rFonts w:cs="Times New Roman"/>
                <w:b/>
                <w:sz w:val="24"/>
                <w:szCs w:val="24"/>
              </w:rPr>
              <w:t xml:space="preserve">5: </w:t>
            </w:r>
            <w:r w:rsidRPr="007974C3">
              <w:rPr>
                <w:rFonts w:eastAsia="Times New Roman" w:cs="Times New Roman"/>
                <w:color w:val="000000"/>
                <w:sz w:val="24"/>
                <w:szCs w:val="24"/>
              </w:rPr>
              <w:t>Whether the system of</w:t>
            </w:r>
            <w:r>
              <w:rPr>
                <w:rFonts w:eastAsia="Times New Roman" w:cs="Times New Roman"/>
                <w:color w:val="000000"/>
                <w:sz w:val="24"/>
                <w:szCs w:val="24"/>
              </w:rPr>
              <w:t xml:space="preserve"> </w:t>
            </w:r>
            <w:r w:rsidRPr="007974C3">
              <w:rPr>
                <w:rFonts w:eastAsia="Times New Roman" w:cs="Times New Roman"/>
                <w:color w:val="000000"/>
                <w:sz w:val="24"/>
                <w:szCs w:val="24"/>
              </w:rPr>
              <w:t>concurrent</w:t>
            </w:r>
            <w:r>
              <w:rPr>
                <w:rFonts w:eastAsia="Times New Roman" w:cs="Times New Roman"/>
                <w:color w:val="000000"/>
                <w:sz w:val="24"/>
                <w:szCs w:val="24"/>
              </w:rPr>
              <w:t xml:space="preserve"> </w:t>
            </w:r>
            <w:r w:rsidRPr="007974C3">
              <w:rPr>
                <w:rFonts w:eastAsia="Times New Roman" w:cs="Times New Roman"/>
                <w:color w:val="000000"/>
                <w:sz w:val="24"/>
                <w:szCs w:val="24"/>
              </w:rPr>
              <w:t>Evaluation</w:t>
            </w:r>
            <w:r>
              <w:rPr>
                <w:rFonts w:eastAsia="Times New Roman" w:cs="Times New Roman"/>
                <w:color w:val="000000"/>
                <w:sz w:val="24"/>
                <w:szCs w:val="24"/>
              </w:rPr>
              <w:t xml:space="preserve"> </w:t>
            </w:r>
            <w:r w:rsidRPr="007974C3">
              <w:rPr>
                <w:rFonts w:eastAsia="Times New Roman" w:cs="Times New Roman"/>
                <w:color w:val="000000"/>
                <w:sz w:val="24"/>
                <w:szCs w:val="24"/>
              </w:rPr>
              <w:t>was</w:t>
            </w:r>
            <w:r>
              <w:rPr>
                <w:rFonts w:eastAsia="Times New Roman" w:cs="Times New Roman"/>
                <w:color w:val="000000"/>
                <w:sz w:val="24"/>
                <w:szCs w:val="24"/>
              </w:rPr>
              <w:t xml:space="preserve"> </w:t>
            </w:r>
            <w:r w:rsidRPr="007974C3">
              <w:rPr>
                <w:rFonts w:eastAsia="Times New Roman" w:cs="Times New Roman"/>
                <w:color w:val="000000"/>
                <w:sz w:val="24"/>
                <w:szCs w:val="24"/>
              </w:rPr>
              <w:t>working efficiently and follow up</w:t>
            </w:r>
            <w:r>
              <w:rPr>
                <w:rFonts w:eastAsia="Times New Roman" w:cs="Times New Roman"/>
                <w:color w:val="000000"/>
                <w:sz w:val="24"/>
                <w:szCs w:val="24"/>
              </w:rPr>
              <w:t xml:space="preserve"> </w:t>
            </w:r>
            <w:r w:rsidRPr="007974C3">
              <w:rPr>
                <w:rFonts w:eastAsia="Times New Roman" w:cs="Times New Roman"/>
                <w:color w:val="000000"/>
                <w:sz w:val="24"/>
                <w:szCs w:val="24"/>
              </w:rPr>
              <w:t>action taken on the reports of</w:t>
            </w:r>
            <w:r>
              <w:rPr>
                <w:rFonts w:eastAsia="Times New Roman" w:cs="Times New Roman"/>
                <w:color w:val="000000"/>
                <w:sz w:val="24"/>
                <w:szCs w:val="24"/>
              </w:rPr>
              <w:t xml:space="preserve"> </w:t>
            </w:r>
            <w:r w:rsidRPr="007974C3">
              <w:rPr>
                <w:rFonts w:eastAsia="Times New Roman" w:cs="Times New Roman"/>
                <w:color w:val="000000"/>
                <w:sz w:val="24"/>
                <w:szCs w:val="24"/>
              </w:rPr>
              <w:t>concurrent evaluation?</w:t>
            </w:r>
          </w:p>
        </w:tc>
      </w:tr>
      <w:tr w:rsidR="00C81506" w:rsidRPr="00793C53" w:rsidTr="00DC2B85">
        <w:trPr>
          <w:trHeight w:val="62"/>
        </w:trPr>
        <w:tc>
          <w:tcPr>
            <w:tcW w:w="9576" w:type="dxa"/>
            <w:gridSpan w:val="3"/>
          </w:tcPr>
          <w:p w:rsidR="00C81506" w:rsidRPr="00793C53" w:rsidRDefault="00C81506" w:rsidP="00DC2B85">
            <w:pPr>
              <w:shd w:val="clear" w:color="auto" w:fill="FFFFFF"/>
              <w:rPr>
                <w:rFonts w:cs="Times New Roman"/>
                <w:b/>
                <w:sz w:val="24"/>
                <w:szCs w:val="24"/>
              </w:rPr>
            </w:pPr>
            <w:r>
              <w:rPr>
                <w:rFonts w:cs="Times New Roman"/>
                <w:b/>
                <w:sz w:val="24"/>
                <w:szCs w:val="24"/>
              </w:rPr>
              <w:t>Audit Question 6</w:t>
            </w:r>
            <w:r w:rsidRPr="00793C53">
              <w:rPr>
                <w:rFonts w:cs="Times New Roman"/>
                <w:b/>
                <w:sz w:val="24"/>
                <w:szCs w:val="24"/>
              </w:rPr>
              <w:t xml:space="preserve">: </w:t>
            </w:r>
            <w:r w:rsidRPr="00793C53">
              <w:rPr>
                <w:rFonts w:cs="Times New Roman"/>
                <w:color w:val="000000"/>
                <w:sz w:val="24"/>
                <w:szCs w:val="24"/>
                <w:shd w:val="clear" w:color="auto" w:fill="FFFFFF"/>
              </w:rPr>
              <w:t>Did various agencies involved</w:t>
            </w:r>
            <w:r>
              <w:rPr>
                <w:rFonts w:cs="Times New Roman"/>
                <w:color w:val="000000"/>
                <w:sz w:val="24"/>
                <w:szCs w:val="24"/>
                <w:shd w:val="clear" w:color="auto" w:fill="FFFFFF"/>
              </w:rPr>
              <w:t xml:space="preserve"> </w:t>
            </w:r>
            <w:r w:rsidRPr="00793C53">
              <w:rPr>
                <w:rFonts w:eastAsia="Times New Roman" w:cs="Times New Roman"/>
                <w:color w:val="000000"/>
                <w:sz w:val="24"/>
                <w:szCs w:val="24"/>
              </w:rPr>
              <w:t>in the programme interact</w:t>
            </w:r>
            <w:r>
              <w:rPr>
                <w:rFonts w:eastAsia="Times New Roman" w:cs="Times New Roman"/>
                <w:color w:val="000000"/>
                <w:sz w:val="24"/>
                <w:szCs w:val="24"/>
              </w:rPr>
              <w:t xml:space="preserve"> </w:t>
            </w:r>
            <w:r w:rsidRPr="007974C3">
              <w:rPr>
                <w:rFonts w:eastAsia="Times New Roman" w:cs="Times New Roman"/>
                <w:color w:val="000000"/>
                <w:sz w:val="24"/>
                <w:szCs w:val="24"/>
              </w:rPr>
              <w:t>periodically and regularly?</w:t>
            </w:r>
          </w:p>
        </w:tc>
      </w:tr>
    </w:tbl>
    <w:p w:rsidR="00564423" w:rsidRPr="00D963A8" w:rsidRDefault="00564423" w:rsidP="004B5CAC">
      <w:pPr>
        <w:pStyle w:val="Heading1"/>
      </w:pPr>
      <w:r w:rsidRPr="00D963A8">
        <w:rPr>
          <w:sz w:val="24"/>
          <w:szCs w:val="24"/>
        </w:rPr>
        <w:br w:type="page"/>
      </w:r>
      <w:bookmarkStart w:id="27" w:name="_Toc530456"/>
      <w:r w:rsidR="003D472E" w:rsidRPr="00D963A8">
        <w:lastRenderedPageBreak/>
        <w:t xml:space="preserve">Appendix </w:t>
      </w:r>
      <w:r w:rsidR="00904A6A">
        <w:t>2</w:t>
      </w:r>
      <w:r w:rsidRPr="00D963A8">
        <w:t>: United Nation Convention to Combat Desertification</w:t>
      </w:r>
      <w:bookmarkEnd w:id="27"/>
    </w:p>
    <w:tbl>
      <w:tblPr>
        <w:tblStyle w:val="TableGrid"/>
        <w:tblW w:w="0" w:type="auto"/>
        <w:tblLook w:val="04A0"/>
      </w:tblPr>
      <w:tblGrid>
        <w:gridCol w:w="2718"/>
        <w:gridCol w:w="2340"/>
        <w:gridCol w:w="4518"/>
      </w:tblGrid>
      <w:tr w:rsidR="00564423" w:rsidRPr="00D963A8" w:rsidTr="0037180E">
        <w:tc>
          <w:tcPr>
            <w:tcW w:w="9576" w:type="dxa"/>
            <w:gridSpan w:val="3"/>
          </w:tcPr>
          <w:p w:rsidR="00564423" w:rsidRPr="00D963A8" w:rsidRDefault="00564423" w:rsidP="00F55988">
            <w:pPr>
              <w:spacing w:line="360" w:lineRule="auto"/>
              <w:jc w:val="center"/>
              <w:rPr>
                <w:rFonts w:cs="Times New Roman"/>
                <w:sz w:val="24"/>
                <w:szCs w:val="24"/>
              </w:rPr>
            </w:pPr>
            <w:r w:rsidRPr="00D963A8">
              <w:rPr>
                <w:rFonts w:cs="Times New Roman"/>
                <w:b/>
                <w:sz w:val="24"/>
                <w:szCs w:val="24"/>
              </w:rPr>
              <w:t>United Nation Convention to Combating Desertification</w:t>
            </w:r>
          </w:p>
        </w:tc>
      </w:tr>
      <w:tr w:rsidR="00564423" w:rsidRPr="00D963A8" w:rsidTr="0037180E">
        <w:tc>
          <w:tcPr>
            <w:tcW w:w="2718" w:type="dxa"/>
          </w:tcPr>
          <w:p w:rsidR="00564423" w:rsidRPr="00D963A8" w:rsidRDefault="00564423" w:rsidP="00F55988">
            <w:pPr>
              <w:jc w:val="both"/>
              <w:rPr>
                <w:rFonts w:cs="Times New Roman"/>
                <w:sz w:val="24"/>
                <w:szCs w:val="24"/>
              </w:rPr>
            </w:pPr>
            <w:r w:rsidRPr="00D963A8">
              <w:rPr>
                <w:rFonts w:cs="Times New Roman"/>
                <w:sz w:val="24"/>
                <w:szCs w:val="24"/>
              </w:rPr>
              <w:t>Other Names</w:t>
            </w:r>
          </w:p>
        </w:tc>
        <w:tc>
          <w:tcPr>
            <w:tcW w:w="2340" w:type="dxa"/>
          </w:tcPr>
          <w:p w:rsidR="00564423" w:rsidRPr="00D963A8" w:rsidRDefault="00564423" w:rsidP="00F55988">
            <w:pPr>
              <w:jc w:val="both"/>
              <w:rPr>
                <w:rFonts w:cs="Times New Roman"/>
                <w:sz w:val="24"/>
                <w:szCs w:val="24"/>
              </w:rPr>
            </w:pPr>
            <w:r w:rsidRPr="00D963A8">
              <w:rPr>
                <w:rFonts w:cs="Times New Roman"/>
                <w:sz w:val="24"/>
                <w:szCs w:val="24"/>
              </w:rPr>
              <w:t>UNCCD</w:t>
            </w:r>
          </w:p>
        </w:tc>
        <w:tc>
          <w:tcPr>
            <w:tcW w:w="4518" w:type="dxa"/>
            <w:vMerge w:val="restart"/>
          </w:tcPr>
          <w:p w:rsidR="00564423" w:rsidRPr="00D963A8" w:rsidRDefault="00564423" w:rsidP="00F55988">
            <w:pPr>
              <w:jc w:val="both"/>
              <w:rPr>
                <w:rFonts w:cs="Times New Roman"/>
                <w:sz w:val="24"/>
                <w:szCs w:val="24"/>
              </w:rPr>
            </w:pPr>
            <w:r w:rsidRPr="00D963A8">
              <w:rPr>
                <w:rFonts w:cs="Times New Roman"/>
                <w:sz w:val="24"/>
                <w:szCs w:val="24"/>
              </w:rPr>
              <w:t>The Convention’s purpose is to fight  desertification and mitigate drought  effects in nations with serious drought  and/or desertification issues, particularly  in Africa, through effective action at  all levels, supported by international  cooperation and partnership  arrangements, in the framework of an  integrated approach, and contributing  to the achievement of sustainable  development in affected areas.</w:t>
            </w:r>
          </w:p>
        </w:tc>
      </w:tr>
      <w:tr w:rsidR="00564423" w:rsidRPr="00D963A8" w:rsidTr="0037180E">
        <w:tc>
          <w:tcPr>
            <w:tcW w:w="2718" w:type="dxa"/>
          </w:tcPr>
          <w:p w:rsidR="00564423" w:rsidRPr="00D963A8" w:rsidRDefault="00564423" w:rsidP="00F55988">
            <w:pPr>
              <w:jc w:val="both"/>
              <w:rPr>
                <w:rFonts w:cs="Times New Roman"/>
                <w:sz w:val="24"/>
                <w:szCs w:val="24"/>
              </w:rPr>
            </w:pPr>
            <w:r w:rsidRPr="00D963A8">
              <w:rPr>
                <w:rFonts w:cs="Times New Roman"/>
                <w:sz w:val="24"/>
                <w:szCs w:val="24"/>
              </w:rPr>
              <w:t>Place and Date of  Signature</w:t>
            </w:r>
          </w:p>
        </w:tc>
        <w:tc>
          <w:tcPr>
            <w:tcW w:w="2340" w:type="dxa"/>
          </w:tcPr>
          <w:p w:rsidR="00564423" w:rsidRPr="00D963A8" w:rsidRDefault="00564423" w:rsidP="00F55988">
            <w:pPr>
              <w:jc w:val="both"/>
              <w:rPr>
                <w:rFonts w:cs="Times New Roman"/>
                <w:sz w:val="24"/>
                <w:szCs w:val="24"/>
              </w:rPr>
            </w:pPr>
          </w:p>
        </w:tc>
        <w:tc>
          <w:tcPr>
            <w:tcW w:w="4518" w:type="dxa"/>
            <w:vMerge/>
          </w:tcPr>
          <w:p w:rsidR="00564423" w:rsidRPr="00D963A8" w:rsidRDefault="00564423" w:rsidP="00F55988">
            <w:pPr>
              <w:jc w:val="both"/>
              <w:rPr>
                <w:rFonts w:cs="Times New Roman"/>
                <w:sz w:val="24"/>
                <w:szCs w:val="24"/>
              </w:rPr>
            </w:pPr>
          </w:p>
        </w:tc>
      </w:tr>
      <w:tr w:rsidR="00564423" w:rsidRPr="00D963A8" w:rsidTr="0037180E">
        <w:tc>
          <w:tcPr>
            <w:tcW w:w="2718" w:type="dxa"/>
          </w:tcPr>
          <w:p w:rsidR="00564423" w:rsidRPr="00D963A8" w:rsidRDefault="00564423" w:rsidP="00F55988">
            <w:pPr>
              <w:jc w:val="both"/>
              <w:rPr>
                <w:rFonts w:cs="Times New Roman"/>
                <w:sz w:val="24"/>
                <w:szCs w:val="24"/>
              </w:rPr>
            </w:pPr>
            <w:r w:rsidRPr="00D963A8">
              <w:rPr>
                <w:rFonts w:cs="Times New Roman"/>
                <w:sz w:val="24"/>
                <w:szCs w:val="24"/>
              </w:rPr>
              <w:t>Date of Entry into  force</w:t>
            </w:r>
          </w:p>
        </w:tc>
        <w:tc>
          <w:tcPr>
            <w:tcW w:w="2340" w:type="dxa"/>
          </w:tcPr>
          <w:p w:rsidR="00564423" w:rsidRPr="00D963A8" w:rsidRDefault="00564423" w:rsidP="00F55988">
            <w:pPr>
              <w:jc w:val="both"/>
              <w:rPr>
                <w:rFonts w:cs="Times New Roman"/>
                <w:sz w:val="24"/>
                <w:szCs w:val="24"/>
              </w:rPr>
            </w:pPr>
            <w:r w:rsidRPr="00D963A8">
              <w:rPr>
                <w:rFonts w:cs="Times New Roman"/>
                <w:sz w:val="24"/>
                <w:szCs w:val="24"/>
              </w:rPr>
              <w:t>24.06.1998</w:t>
            </w:r>
          </w:p>
          <w:p w:rsidR="00564423" w:rsidRPr="00D963A8" w:rsidRDefault="00564423" w:rsidP="00F55988">
            <w:pPr>
              <w:jc w:val="both"/>
              <w:rPr>
                <w:rFonts w:cs="Times New Roman"/>
                <w:sz w:val="24"/>
                <w:szCs w:val="24"/>
              </w:rPr>
            </w:pPr>
          </w:p>
        </w:tc>
        <w:tc>
          <w:tcPr>
            <w:tcW w:w="4518" w:type="dxa"/>
            <w:vMerge/>
          </w:tcPr>
          <w:p w:rsidR="00564423" w:rsidRPr="00D963A8" w:rsidRDefault="00564423" w:rsidP="00F55988">
            <w:pPr>
              <w:jc w:val="both"/>
              <w:rPr>
                <w:rFonts w:cs="Times New Roman"/>
                <w:sz w:val="24"/>
                <w:szCs w:val="24"/>
              </w:rPr>
            </w:pPr>
          </w:p>
        </w:tc>
      </w:tr>
      <w:tr w:rsidR="00564423" w:rsidRPr="00D963A8" w:rsidTr="0037180E">
        <w:tc>
          <w:tcPr>
            <w:tcW w:w="2718" w:type="dxa"/>
          </w:tcPr>
          <w:p w:rsidR="00564423" w:rsidRPr="00D963A8" w:rsidRDefault="00564423" w:rsidP="00F55988">
            <w:pPr>
              <w:jc w:val="both"/>
              <w:rPr>
                <w:rFonts w:cs="Times New Roman"/>
                <w:sz w:val="24"/>
                <w:szCs w:val="24"/>
              </w:rPr>
            </w:pPr>
            <w:r w:rsidRPr="00D963A8">
              <w:rPr>
                <w:rFonts w:cs="Times New Roman"/>
                <w:sz w:val="24"/>
                <w:szCs w:val="24"/>
              </w:rPr>
              <w:t>Number of Parties (as of Sept 2018)</w:t>
            </w:r>
          </w:p>
        </w:tc>
        <w:tc>
          <w:tcPr>
            <w:tcW w:w="2340" w:type="dxa"/>
          </w:tcPr>
          <w:p w:rsidR="00564423" w:rsidRPr="00D963A8" w:rsidRDefault="00564423" w:rsidP="00F55988">
            <w:pPr>
              <w:jc w:val="both"/>
              <w:rPr>
                <w:rFonts w:cs="Times New Roman"/>
                <w:sz w:val="24"/>
                <w:szCs w:val="24"/>
              </w:rPr>
            </w:pPr>
            <w:r w:rsidRPr="00D963A8">
              <w:rPr>
                <w:rFonts w:cs="Times New Roman"/>
                <w:sz w:val="24"/>
                <w:szCs w:val="24"/>
              </w:rPr>
              <w:t>197</w:t>
            </w:r>
          </w:p>
        </w:tc>
        <w:tc>
          <w:tcPr>
            <w:tcW w:w="4518" w:type="dxa"/>
            <w:vMerge/>
          </w:tcPr>
          <w:p w:rsidR="00564423" w:rsidRPr="00D963A8" w:rsidRDefault="00564423" w:rsidP="00F55988">
            <w:pPr>
              <w:jc w:val="both"/>
              <w:rPr>
                <w:rFonts w:cs="Times New Roman"/>
                <w:sz w:val="24"/>
                <w:szCs w:val="24"/>
              </w:rPr>
            </w:pPr>
          </w:p>
        </w:tc>
      </w:tr>
      <w:tr w:rsidR="00564423" w:rsidRPr="00D963A8" w:rsidTr="0037180E">
        <w:tc>
          <w:tcPr>
            <w:tcW w:w="2718" w:type="dxa"/>
          </w:tcPr>
          <w:p w:rsidR="00564423" w:rsidRPr="00D963A8" w:rsidRDefault="00564423" w:rsidP="00F55988">
            <w:pPr>
              <w:jc w:val="both"/>
              <w:rPr>
                <w:rFonts w:cs="Times New Roman"/>
                <w:sz w:val="24"/>
                <w:szCs w:val="24"/>
              </w:rPr>
            </w:pPr>
            <w:r w:rsidRPr="00D963A8">
              <w:rPr>
                <w:rFonts w:cs="Times New Roman"/>
                <w:sz w:val="24"/>
                <w:szCs w:val="24"/>
              </w:rPr>
              <w:t>Web Link for the  Secretariat</w:t>
            </w:r>
          </w:p>
        </w:tc>
        <w:tc>
          <w:tcPr>
            <w:tcW w:w="2340" w:type="dxa"/>
          </w:tcPr>
          <w:p w:rsidR="00564423" w:rsidRPr="00D963A8" w:rsidRDefault="00564423" w:rsidP="00F55988">
            <w:pPr>
              <w:jc w:val="both"/>
              <w:rPr>
                <w:rFonts w:cs="Times New Roman"/>
                <w:sz w:val="24"/>
                <w:szCs w:val="24"/>
              </w:rPr>
            </w:pPr>
            <w:r w:rsidRPr="00D963A8">
              <w:rPr>
                <w:rFonts w:cs="Times New Roman"/>
                <w:sz w:val="24"/>
                <w:szCs w:val="24"/>
              </w:rPr>
              <w:t>http://www.unccd.int </w:t>
            </w:r>
          </w:p>
          <w:p w:rsidR="00564423" w:rsidRPr="00D963A8" w:rsidRDefault="00564423" w:rsidP="00F55988">
            <w:pPr>
              <w:jc w:val="both"/>
              <w:rPr>
                <w:rFonts w:cs="Times New Roman"/>
                <w:sz w:val="24"/>
                <w:szCs w:val="24"/>
              </w:rPr>
            </w:pPr>
          </w:p>
        </w:tc>
        <w:tc>
          <w:tcPr>
            <w:tcW w:w="4518" w:type="dxa"/>
            <w:vMerge/>
          </w:tcPr>
          <w:p w:rsidR="00564423" w:rsidRPr="00D963A8" w:rsidRDefault="00564423" w:rsidP="00F55988">
            <w:pPr>
              <w:jc w:val="both"/>
              <w:rPr>
                <w:rFonts w:cs="Times New Roman"/>
                <w:sz w:val="24"/>
                <w:szCs w:val="24"/>
              </w:rPr>
            </w:pPr>
          </w:p>
        </w:tc>
      </w:tr>
      <w:tr w:rsidR="00564423" w:rsidRPr="00D963A8" w:rsidTr="0037180E">
        <w:tc>
          <w:tcPr>
            <w:tcW w:w="2718" w:type="dxa"/>
          </w:tcPr>
          <w:p w:rsidR="00564423" w:rsidRPr="00D963A8" w:rsidRDefault="00564423" w:rsidP="00F55988">
            <w:pPr>
              <w:jc w:val="both"/>
              <w:rPr>
                <w:rFonts w:cs="Times New Roman"/>
                <w:sz w:val="24"/>
                <w:szCs w:val="24"/>
              </w:rPr>
            </w:pPr>
            <w:r w:rsidRPr="00D963A8">
              <w:rPr>
                <w:rFonts w:cs="Times New Roman"/>
                <w:sz w:val="24"/>
                <w:szCs w:val="24"/>
              </w:rPr>
              <w:t>Secretariat contact</w:t>
            </w:r>
          </w:p>
        </w:tc>
        <w:tc>
          <w:tcPr>
            <w:tcW w:w="2340" w:type="dxa"/>
          </w:tcPr>
          <w:p w:rsidR="00564423" w:rsidRPr="00D963A8" w:rsidRDefault="00564423" w:rsidP="00F55988">
            <w:pPr>
              <w:jc w:val="both"/>
              <w:rPr>
                <w:rFonts w:cs="Times New Roman"/>
                <w:sz w:val="24"/>
                <w:szCs w:val="24"/>
              </w:rPr>
            </w:pPr>
            <w:r w:rsidRPr="00D963A8">
              <w:rPr>
                <w:rFonts w:cs="Times New Roman"/>
                <w:sz w:val="24"/>
                <w:szCs w:val="24"/>
              </w:rPr>
              <w:t>secretariat@unccd.int</w:t>
            </w:r>
          </w:p>
        </w:tc>
        <w:tc>
          <w:tcPr>
            <w:tcW w:w="4518" w:type="dxa"/>
            <w:vMerge/>
          </w:tcPr>
          <w:p w:rsidR="00564423" w:rsidRPr="00D963A8" w:rsidRDefault="00564423" w:rsidP="00F55988">
            <w:pPr>
              <w:jc w:val="both"/>
              <w:rPr>
                <w:rFonts w:cs="Times New Roman"/>
                <w:sz w:val="24"/>
                <w:szCs w:val="24"/>
              </w:rPr>
            </w:pPr>
          </w:p>
        </w:tc>
      </w:tr>
      <w:tr w:rsidR="00564423" w:rsidRPr="00D963A8" w:rsidTr="0037180E">
        <w:tc>
          <w:tcPr>
            <w:tcW w:w="9576" w:type="dxa"/>
            <w:gridSpan w:val="3"/>
          </w:tcPr>
          <w:p w:rsidR="006B5DC6" w:rsidRPr="00D963A8" w:rsidRDefault="006B5DC6" w:rsidP="006B5DC6">
            <w:pPr>
              <w:tabs>
                <w:tab w:val="left" w:pos="720"/>
              </w:tabs>
              <w:spacing w:before="240" w:after="240" w:line="360" w:lineRule="auto"/>
              <w:jc w:val="both"/>
              <w:rPr>
                <w:rFonts w:cs="Times New Roman"/>
                <w:sz w:val="24"/>
                <w:szCs w:val="24"/>
              </w:rPr>
            </w:pPr>
            <w:r w:rsidRPr="00D963A8">
              <w:rPr>
                <w:rFonts w:cs="Times New Roman"/>
                <w:sz w:val="24"/>
                <w:szCs w:val="24"/>
              </w:rPr>
              <w:tab/>
              <w:t>Desertification came on the radar of UN in 1974 when it was recognized as a global problem. However, the area remained in low priority by funding agencies and lacked in providing funding and technical solutions to countries affected by desertification. A framework was needed that could mobilize resources, engage local populations and focus affected countries strategies.</w:t>
            </w:r>
            <w:r>
              <w:rPr>
                <w:rFonts w:cs="Times New Roman"/>
                <w:sz w:val="24"/>
                <w:szCs w:val="24"/>
              </w:rPr>
              <w:t xml:space="preserve"> </w:t>
            </w:r>
            <w:r w:rsidRPr="00D963A8">
              <w:rPr>
                <w:rFonts w:cs="Times New Roman"/>
                <w:sz w:val="24"/>
                <w:szCs w:val="24"/>
              </w:rPr>
              <w:t>Earth Summit at Rio de Janerio, Brazil proved a game changer and idea for a convention was supported unanimously. Despite past disappointments in global efforts to address the issue, environmentalists had ample reason for optimism.</w:t>
            </w:r>
          </w:p>
          <w:p w:rsidR="006B5DC6" w:rsidRPr="00D963A8" w:rsidRDefault="006B5DC6" w:rsidP="006B5DC6">
            <w:pPr>
              <w:tabs>
                <w:tab w:val="left" w:pos="720"/>
              </w:tabs>
              <w:spacing w:before="240" w:after="240" w:line="360" w:lineRule="auto"/>
              <w:jc w:val="both"/>
              <w:rPr>
                <w:rFonts w:cs="Times New Roman"/>
                <w:sz w:val="24"/>
                <w:szCs w:val="24"/>
              </w:rPr>
            </w:pPr>
            <w:r w:rsidRPr="00D963A8">
              <w:rPr>
                <w:rFonts w:cs="Times New Roman"/>
                <w:sz w:val="24"/>
                <w:szCs w:val="24"/>
              </w:rPr>
              <w:tab/>
              <w:t>United Nations took up the issue of land degradation and desertification around the global through United Nation Convention to Combat Desertification</w:t>
            </w:r>
            <w:r>
              <w:rPr>
                <w:rFonts w:cs="Times New Roman"/>
                <w:sz w:val="24"/>
                <w:szCs w:val="24"/>
              </w:rPr>
              <w:t xml:space="preserve"> </w:t>
            </w:r>
            <w:r w:rsidRPr="00D963A8">
              <w:rPr>
                <w:rFonts w:cs="Times New Roman"/>
                <w:sz w:val="24"/>
                <w:szCs w:val="24"/>
              </w:rPr>
              <w:t>(UNCCD), 1996, which emphasizes effective environmental governance at national, regional &amp; international levels with the following aspects:</w:t>
            </w:r>
          </w:p>
          <w:p w:rsidR="006B5DC6" w:rsidRPr="00D963A8" w:rsidRDefault="006B5DC6" w:rsidP="006B5DC6">
            <w:pPr>
              <w:numPr>
                <w:ilvl w:val="0"/>
                <w:numId w:val="113"/>
              </w:numPr>
              <w:spacing w:before="240" w:after="240"/>
              <w:jc w:val="both"/>
              <w:rPr>
                <w:rFonts w:cs="Times New Roman"/>
                <w:sz w:val="24"/>
                <w:szCs w:val="24"/>
              </w:rPr>
            </w:pPr>
            <w:r w:rsidRPr="00D963A8">
              <w:rPr>
                <w:rFonts w:cs="Times New Roman"/>
                <w:sz w:val="24"/>
                <w:szCs w:val="24"/>
              </w:rPr>
              <w:t>Binding under international law</w:t>
            </w:r>
          </w:p>
          <w:p w:rsidR="006B5DC6" w:rsidRPr="00D963A8" w:rsidRDefault="006B5DC6" w:rsidP="006B5DC6">
            <w:pPr>
              <w:numPr>
                <w:ilvl w:val="0"/>
                <w:numId w:val="113"/>
              </w:numPr>
              <w:spacing w:before="240" w:after="240"/>
              <w:jc w:val="both"/>
              <w:rPr>
                <w:rFonts w:cs="Times New Roman"/>
                <w:sz w:val="24"/>
                <w:szCs w:val="24"/>
              </w:rPr>
            </w:pPr>
            <w:r w:rsidRPr="00D963A8">
              <w:rPr>
                <w:rFonts w:cs="Times New Roman"/>
                <w:sz w:val="24"/>
                <w:szCs w:val="24"/>
              </w:rPr>
              <w:t>Aiming systematic utilization of existing experience</w:t>
            </w:r>
          </w:p>
          <w:p w:rsidR="006B5DC6" w:rsidRPr="00D963A8" w:rsidRDefault="006B5DC6" w:rsidP="006B5DC6">
            <w:pPr>
              <w:numPr>
                <w:ilvl w:val="0"/>
                <w:numId w:val="113"/>
              </w:numPr>
              <w:spacing w:before="240" w:after="240"/>
              <w:jc w:val="both"/>
              <w:rPr>
                <w:rFonts w:cs="Times New Roman"/>
                <w:sz w:val="24"/>
                <w:szCs w:val="24"/>
              </w:rPr>
            </w:pPr>
            <w:r w:rsidRPr="00D963A8">
              <w:rPr>
                <w:rFonts w:cs="Times New Roman"/>
                <w:sz w:val="24"/>
                <w:szCs w:val="24"/>
              </w:rPr>
              <w:t>Stipulating all the national and Regional action programs for its implementation</w:t>
            </w:r>
          </w:p>
          <w:p w:rsidR="006B5DC6" w:rsidRPr="00D963A8" w:rsidRDefault="006B5DC6" w:rsidP="006B5DC6">
            <w:pPr>
              <w:numPr>
                <w:ilvl w:val="0"/>
                <w:numId w:val="113"/>
              </w:numPr>
              <w:spacing w:before="240" w:after="240"/>
              <w:jc w:val="both"/>
              <w:rPr>
                <w:rFonts w:cs="Times New Roman"/>
                <w:sz w:val="24"/>
                <w:szCs w:val="24"/>
              </w:rPr>
            </w:pPr>
            <w:r w:rsidRPr="00D963A8">
              <w:rPr>
                <w:rFonts w:cs="Times New Roman"/>
                <w:sz w:val="24"/>
                <w:szCs w:val="24"/>
              </w:rPr>
              <w:t>Promoting participation of affected population &amp; all national stakeholders</w:t>
            </w:r>
          </w:p>
          <w:p w:rsidR="006B5DC6" w:rsidRPr="00D963A8" w:rsidRDefault="006B5DC6" w:rsidP="006B5DC6">
            <w:pPr>
              <w:numPr>
                <w:ilvl w:val="0"/>
                <w:numId w:val="113"/>
              </w:numPr>
              <w:spacing w:before="240" w:after="240"/>
              <w:jc w:val="both"/>
              <w:rPr>
                <w:rFonts w:cs="Times New Roman"/>
                <w:sz w:val="24"/>
                <w:szCs w:val="24"/>
              </w:rPr>
            </w:pPr>
            <w:r w:rsidRPr="00D963A8">
              <w:rPr>
                <w:rFonts w:cs="Times New Roman"/>
                <w:sz w:val="24"/>
                <w:szCs w:val="24"/>
              </w:rPr>
              <w:t>Calling for partnership agreements at national &amp; international level and to create appropriate coordination fabric</w:t>
            </w:r>
          </w:p>
          <w:p w:rsidR="006B5DC6" w:rsidRPr="00D963A8" w:rsidRDefault="006B5DC6" w:rsidP="006B5DC6">
            <w:pPr>
              <w:numPr>
                <w:ilvl w:val="0"/>
                <w:numId w:val="113"/>
              </w:numPr>
              <w:spacing w:before="240" w:after="240"/>
              <w:jc w:val="both"/>
              <w:rPr>
                <w:rFonts w:cs="Times New Roman"/>
                <w:sz w:val="24"/>
                <w:szCs w:val="24"/>
              </w:rPr>
            </w:pPr>
            <w:r w:rsidRPr="00D963A8">
              <w:rPr>
                <w:rFonts w:cs="Times New Roman"/>
                <w:sz w:val="24"/>
                <w:szCs w:val="24"/>
              </w:rPr>
              <w:lastRenderedPageBreak/>
              <w:t>Advocating the integration of Action program into National Investment programs, strategies and steps for development including Poverty Reduction Strategy Papers (</w:t>
            </w:r>
            <w:r w:rsidRPr="00D963A8">
              <w:rPr>
                <w:rFonts w:cs="Times New Roman"/>
                <w:b/>
                <w:sz w:val="24"/>
                <w:szCs w:val="24"/>
              </w:rPr>
              <w:t>PRSPs)</w:t>
            </w:r>
          </w:p>
          <w:p w:rsidR="006B5DC6" w:rsidRPr="00D963A8" w:rsidRDefault="006B5DC6" w:rsidP="006B5DC6">
            <w:pPr>
              <w:numPr>
                <w:ilvl w:val="0"/>
                <w:numId w:val="113"/>
              </w:numPr>
              <w:spacing w:before="240" w:after="240"/>
              <w:jc w:val="both"/>
              <w:rPr>
                <w:rFonts w:cs="Times New Roman"/>
                <w:sz w:val="24"/>
                <w:szCs w:val="24"/>
              </w:rPr>
            </w:pPr>
            <w:r w:rsidRPr="00D963A8">
              <w:rPr>
                <w:rFonts w:cs="Times New Roman"/>
                <w:sz w:val="24"/>
                <w:szCs w:val="24"/>
              </w:rPr>
              <w:t>As well as effective utilization of funds and mobilization of innovative financing mechanism</w:t>
            </w:r>
          </w:p>
          <w:p w:rsidR="006B5DC6" w:rsidRPr="00D963A8" w:rsidRDefault="006B5DC6" w:rsidP="006B5DC6">
            <w:pPr>
              <w:numPr>
                <w:ilvl w:val="0"/>
                <w:numId w:val="113"/>
              </w:numPr>
              <w:spacing w:before="240" w:after="240"/>
              <w:jc w:val="both"/>
              <w:rPr>
                <w:rFonts w:cs="Times New Roman"/>
                <w:sz w:val="24"/>
                <w:szCs w:val="24"/>
              </w:rPr>
            </w:pPr>
            <w:r w:rsidRPr="00D963A8">
              <w:rPr>
                <w:rFonts w:cs="Times New Roman"/>
                <w:sz w:val="24"/>
                <w:szCs w:val="24"/>
              </w:rPr>
              <w:t>Strategy making for efficient –framework of sustainable natural resource management.</w:t>
            </w:r>
          </w:p>
          <w:p w:rsidR="006B5DC6" w:rsidRPr="00D963A8" w:rsidRDefault="006B5DC6" w:rsidP="006B5DC6">
            <w:pPr>
              <w:tabs>
                <w:tab w:val="left" w:pos="720"/>
              </w:tabs>
              <w:spacing w:before="240" w:after="240" w:line="360" w:lineRule="auto"/>
              <w:jc w:val="both"/>
              <w:rPr>
                <w:rFonts w:cs="Times New Roman"/>
                <w:sz w:val="24"/>
                <w:szCs w:val="24"/>
              </w:rPr>
            </w:pPr>
            <w:r w:rsidRPr="00D963A8">
              <w:rPr>
                <w:rFonts w:cs="Times New Roman"/>
                <w:sz w:val="24"/>
                <w:szCs w:val="24"/>
              </w:rPr>
              <w:tab/>
              <w:t>After the first decade</w:t>
            </w:r>
            <w:r>
              <w:rPr>
                <w:rFonts w:cs="Times New Roman"/>
                <w:sz w:val="24"/>
                <w:szCs w:val="24"/>
              </w:rPr>
              <w:t xml:space="preserve"> </w:t>
            </w:r>
            <w:r w:rsidRPr="00D963A8">
              <w:rPr>
                <w:rFonts w:cs="Times New Roman"/>
                <w:sz w:val="24"/>
                <w:szCs w:val="24"/>
              </w:rPr>
              <w:t>of existence of UNCCD, it was difficult to determine whether the rate of desertification in the world had been actually decreasing especially in absence of benchmarks and indicators. To overcome this handicap,</w:t>
            </w:r>
            <w:r>
              <w:rPr>
                <w:rFonts w:cs="Times New Roman"/>
                <w:sz w:val="24"/>
                <w:szCs w:val="24"/>
              </w:rPr>
              <w:t xml:space="preserve"> </w:t>
            </w:r>
            <w:r w:rsidRPr="00D963A8">
              <w:rPr>
                <w:rFonts w:cs="Times New Roman"/>
                <w:sz w:val="24"/>
                <w:szCs w:val="24"/>
              </w:rPr>
              <w:t>UNCCD focused on more holistic perspective that attempted to address the complex dynamics of desertification. The view is evident in preamble of the Convention which underscores nexuses between</w:t>
            </w:r>
            <w:r>
              <w:rPr>
                <w:rFonts w:cs="Times New Roman"/>
                <w:sz w:val="24"/>
                <w:szCs w:val="24"/>
              </w:rPr>
              <w:t xml:space="preserve"> </w:t>
            </w:r>
            <w:r w:rsidRPr="00D963A8">
              <w:rPr>
                <w:rFonts w:cs="Times New Roman"/>
                <w:sz w:val="24"/>
                <w:szCs w:val="24"/>
              </w:rPr>
              <w:t>desertification and drought affecting sustainable development through their interrelationships with important social problems such as poverty, poor health and nutrition, lack of food security and those arising from migration, displacement of persons and demographic.</w:t>
            </w:r>
          </w:p>
          <w:p w:rsidR="006B5DC6" w:rsidRPr="00D963A8" w:rsidRDefault="006B5DC6" w:rsidP="006B5DC6">
            <w:pPr>
              <w:tabs>
                <w:tab w:val="left" w:pos="720"/>
              </w:tabs>
              <w:spacing w:before="240" w:after="240" w:line="360" w:lineRule="auto"/>
              <w:jc w:val="both"/>
              <w:rPr>
                <w:rFonts w:cs="Times New Roman"/>
                <w:sz w:val="24"/>
                <w:szCs w:val="24"/>
              </w:rPr>
            </w:pPr>
            <w:r w:rsidRPr="00D963A8">
              <w:rPr>
                <w:rFonts w:cs="Times New Roman"/>
                <w:sz w:val="24"/>
                <w:szCs w:val="24"/>
              </w:rPr>
              <w:tab/>
              <w:t>In a decade from 2010 onwards, there have been a number of global/regional targets and initiatives to stop and reverse land degradation and restore degraded land. Some of them are:</w:t>
            </w:r>
          </w:p>
          <w:p w:rsidR="006B5DC6" w:rsidRPr="00D963A8" w:rsidRDefault="006B5DC6" w:rsidP="006B5DC6">
            <w:pPr>
              <w:pStyle w:val="ListParagraph"/>
              <w:numPr>
                <w:ilvl w:val="0"/>
                <w:numId w:val="114"/>
              </w:numPr>
              <w:tabs>
                <w:tab w:val="left" w:pos="1410"/>
              </w:tabs>
              <w:spacing w:before="240" w:after="240" w:line="360" w:lineRule="auto"/>
              <w:jc w:val="both"/>
              <w:rPr>
                <w:rFonts w:cs="Times New Roman"/>
                <w:sz w:val="24"/>
                <w:szCs w:val="24"/>
              </w:rPr>
            </w:pPr>
            <w:r w:rsidRPr="00D963A8">
              <w:rPr>
                <w:rFonts w:cs="Times New Roman"/>
                <w:b/>
                <w:sz w:val="24"/>
                <w:szCs w:val="24"/>
              </w:rPr>
              <w:t>Convention on Biodiversity's Aichi biodiversity</w:t>
            </w:r>
            <w:r w:rsidRPr="00D963A8">
              <w:rPr>
                <w:rStyle w:val="FootnoteReference"/>
                <w:rFonts w:cs="Times New Roman"/>
                <w:b/>
                <w:sz w:val="24"/>
                <w:szCs w:val="24"/>
              </w:rPr>
              <w:footnoteReference w:id="19"/>
            </w:r>
            <w:r w:rsidRPr="00D963A8">
              <w:rPr>
                <w:rFonts w:cs="Times New Roman"/>
                <w:sz w:val="24"/>
                <w:szCs w:val="24"/>
              </w:rPr>
              <w:t xml:space="preserve"> targets aims at restoration of at least 15% of degraded ecosystem</w:t>
            </w:r>
          </w:p>
          <w:p w:rsidR="006B5DC6" w:rsidRPr="00D963A8" w:rsidRDefault="006B5DC6" w:rsidP="006B5DC6">
            <w:pPr>
              <w:pStyle w:val="ListParagraph"/>
              <w:numPr>
                <w:ilvl w:val="0"/>
                <w:numId w:val="114"/>
              </w:numPr>
              <w:tabs>
                <w:tab w:val="left" w:pos="1410"/>
              </w:tabs>
              <w:spacing w:before="240" w:after="240" w:line="360" w:lineRule="auto"/>
              <w:jc w:val="both"/>
              <w:rPr>
                <w:rFonts w:cs="Times New Roman"/>
                <w:sz w:val="24"/>
                <w:szCs w:val="24"/>
              </w:rPr>
            </w:pPr>
            <w:r w:rsidRPr="00D963A8">
              <w:rPr>
                <w:rFonts w:cs="Times New Roman"/>
                <w:b/>
                <w:sz w:val="24"/>
                <w:szCs w:val="24"/>
              </w:rPr>
              <w:t>The Bonn Challenge</w:t>
            </w:r>
            <w:r w:rsidRPr="00D963A8">
              <w:rPr>
                <w:rStyle w:val="FootnoteReference"/>
                <w:rFonts w:cs="Times New Roman"/>
                <w:b/>
                <w:sz w:val="24"/>
                <w:szCs w:val="24"/>
              </w:rPr>
              <w:footnoteReference w:id="20"/>
            </w:r>
            <w:r w:rsidRPr="00D963A8">
              <w:rPr>
                <w:rFonts w:cs="Times New Roman"/>
                <w:sz w:val="24"/>
                <w:szCs w:val="24"/>
              </w:rPr>
              <w:t xml:space="preserve"> and its regional initiatives to restore more than 150 million hectares</w:t>
            </w:r>
          </w:p>
          <w:p w:rsidR="006B5DC6" w:rsidRPr="00D963A8" w:rsidRDefault="006B5DC6" w:rsidP="006B5DC6">
            <w:pPr>
              <w:pStyle w:val="ListParagraph"/>
              <w:numPr>
                <w:ilvl w:val="0"/>
                <w:numId w:val="114"/>
              </w:numPr>
              <w:tabs>
                <w:tab w:val="left" w:pos="1410"/>
              </w:tabs>
              <w:spacing w:before="240" w:after="240" w:line="360" w:lineRule="auto"/>
              <w:jc w:val="both"/>
              <w:rPr>
                <w:rFonts w:cs="Times New Roman"/>
                <w:sz w:val="24"/>
                <w:szCs w:val="24"/>
              </w:rPr>
            </w:pPr>
            <w:r w:rsidRPr="00D963A8">
              <w:rPr>
                <w:rFonts w:cs="Times New Roman"/>
                <w:b/>
                <w:sz w:val="24"/>
                <w:szCs w:val="24"/>
              </w:rPr>
              <w:t>2030 Agenda</w:t>
            </w:r>
            <w:r>
              <w:rPr>
                <w:rFonts w:cs="Times New Roman"/>
                <w:b/>
                <w:sz w:val="24"/>
                <w:szCs w:val="24"/>
              </w:rPr>
              <w:t xml:space="preserve"> </w:t>
            </w:r>
            <w:r w:rsidRPr="00D963A8">
              <w:rPr>
                <w:rFonts w:cs="Times New Roman"/>
                <w:b/>
                <w:sz w:val="24"/>
                <w:szCs w:val="24"/>
              </w:rPr>
              <w:t>for Sustainable Goals (SDGs)</w:t>
            </w:r>
          </w:p>
          <w:p w:rsidR="006B5DC6" w:rsidRPr="00D963A8" w:rsidRDefault="006B5DC6" w:rsidP="006B5DC6">
            <w:pPr>
              <w:tabs>
                <w:tab w:val="left" w:pos="720"/>
              </w:tabs>
              <w:spacing w:before="240" w:after="240" w:line="360" w:lineRule="auto"/>
              <w:jc w:val="both"/>
              <w:rPr>
                <w:rFonts w:cs="Times New Roman"/>
                <w:sz w:val="24"/>
                <w:szCs w:val="24"/>
              </w:rPr>
            </w:pPr>
            <w:r w:rsidRPr="00D963A8">
              <w:rPr>
                <w:rFonts w:cs="Times New Roman"/>
                <w:sz w:val="24"/>
                <w:szCs w:val="24"/>
              </w:rPr>
              <w:tab/>
              <w:t>The 17- Sustainable Development Goals (</w:t>
            </w:r>
            <w:r w:rsidRPr="00D963A8">
              <w:rPr>
                <w:rFonts w:cs="Times New Roman"/>
                <w:b/>
                <w:sz w:val="24"/>
                <w:szCs w:val="24"/>
              </w:rPr>
              <w:t>SDGs</w:t>
            </w:r>
            <w:r w:rsidRPr="00D963A8">
              <w:rPr>
                <w:rFonts w:cs="Times New Roman"/>
                <w:sz w:val="24"/>
                <w:szCs w:val="24"/>
              </w:rPr>
              <w:t>), preceded by Millennium Development Goals(</w:t>
            </w:r>
            <w:r w:rsidRPr="00D963A8">
              <w:rPr>
                <w:rFonts w:cs="Times New Roman"/>
                <w:b/>
                <w:sz w:val="24"/>
                <w:szCs w:val="24"/>
              </w:rPr>
              <w:t>MDGs</w:t>
            </w:r>
            <w:r w:rsidRPr="00D963A8">
              <w:rPr>
                <w:rFonts w:cs="Times New Roman"/>
                <w:sz w:val="24"/>
                <w:szCs w:val="24"/>
              </w:rPr>
              <w:t xml:space="preserve">) of United Nations, include other emerging areas which ultimately cross each other as cause and consequence of desertification, i-e., elimination of Poverty and hunger with good health and wellbeing as well as quality education, clean water, sanitation , affordable energy, infrastructure and economic growth, sustainable cities, climate action with land above </w:t>
            </w:r>
            <w:r w:rsidRPr="00D963A8">
              <w:rPr>
                <w:rFonts w:cs="Times New Roman"/>
                <w:sz w:val="24"/>
                <w:szCs w:val="24"/>
              </w:rPr>
              <w:lastRenderedPageBreak/>
              <w:t xml:space="preserve">and below land with healthy environment and partnership for goals are of utmost importance. </w:t>
            </w:r>
          </w:p>
          <w:p w:rsidR="006B5DC6" w:rsidRPr="00D963A8" w:rsidRDefault="006B5DC6" w:rsidP="006B5DC6">
            <w:pPr>
              <w:pStyle w:val="ListParagraph"/>
              <w:spacing w:before="240" w:after="240" w:line="360" w:lineRule="auto"/>
              <w:ind w:left="0" w:firstLine="720"/>
              <w:jc w:val="both"/>
              <w:rPr>
                <w:rFonts w:cs="Times New Roman"/>
                <w:sz w:val="24"/>
                <w:szCs w:val="24"/>
              </w:rPr>
            </w:pPr>
            <w:r w:rsidRPr="00D963A8">
              <w:rPr>
                <w:rFonts w:cs="Times New Roman"/>
                <w:sz w:val="24"/>
                <w:szCs w:val="24"/>
              </w:rPr>
              <w:t>Keeping in view the inter-linkages among the SDGs as a cause or consequence of desertification, UNCCD in 2015 joined hands for “Sustainable Development 2030” with its key partners like Food and agriculture of the United Nations (FAO), United Nations Framework Convention on Climate Change (UNFCCC), Convention on Biological Diversity (CBD), United Nations environment Program (UNEP) and the United Nations Statistics Division (UNSD).</w:t>
            </w:r>
          </w:p>
          <w:p w:rsidR="00564423" w:rsidRPr="00D963A8" w:rsidRDefault="00564423" w:rsidP="00F55988">
            <w:pPr>
              <w:spacing w:line="360" w:lineRule="auto"/>
              <w:jc w:val="both"/>
              <w:rPr>
                <w:rFonts w:cs="Times New Roman"/>
                <w:sz w:val="24"/>
              </w:rPr>
            </w:pPr>
            <w:r w:rsidRPr="00D963A8">
              <w:rPr>
                <w:rFonts w:cs="Times New Roman"/>
                <w:sz w:val="24"/>
              </w:rPr>
              <w:t>UNCCD is only convention stemming from a direct recommendation of the Rio Conference's Agenda 21, was adopted in Paris, France on 17 June 1994 and entered into force in December 1996. It is the only internationally legally binding framework set up to address the problem of desertification. The Convention is based on the principles of participation, partnership and decentralization—the backbone of Good Governance and Sustainable Development. It has 196 parties, making it near universal in reach.</w:t>
            </w:r>
          </w:p>
          <w:p w:rsidR="00564423" w:rsidRPr="00D963A8" w:rsidRDefault="00564423" w:rsidP="00F55988">
            <w:pPr>
              <w:spacing w:line="360" w:lineRule="auto"/>
              <w:jc w:val="both"/>
              <w:rPr>
                <w:rFonts w:cs="Times New Roman"/>
                <w:b/>
                <w:sz w:val="24"/>
                <w:u w:val="single"/>
              </w:rPr>
            </w:pPr>
            <w:r w:rsidRPr="00D963A8">
              <w:rPr>
                <w:rFonts w:cs="Times New Roman"/>
                <w:b/>
                <w:sz w:val="24"/>
                <w:u w:val="single"/>
              </w:rPr>
              <w:t>The Conference of the Parties</w:t>
            </w:r>
          </w:p>
          <w:p w:rsidR="00564423" w:rsidRPr="00D963A8" w:rsidRDefault="00564423" w:rsidP="00F55988">
            <w:pPr>
              <w:spacing w:line="360" w:lineRule="auto"/>
              <w:jc w:val="both"/>
              <w:rPr>
                <w:rFonts w:cs="Times New Roman"/>
                <w:sz w:val="24"/>
              </w:rPr>
            </w:pPr>
            <w:r w:rsidRPr="00D963A8">
              <w:rPr>
                <w:rFonts w:cs="Times New Roman"/>
                <w:sz w:val="24"/>
              </w:rPr>
              <w:t>The Conference of the Parties (COP) oversees the implementation of the Convention. It is established by the Convention as the supreme decision-making body, and it comprises all ratifying governments.</w:t>
            </w:r>
          </w:p>
          <w:p w:rsidR="00564423" w:rsidRPr="00D963A8" w:rsidRDefault="00564423" w:rsidP="00F55988">
            <w:pPr>
              <w:spacing w:line="360" w:lineRule="auto"/>
              <w:jc w:val="both"/>
              <w:rPr>
                <w:rFonts w:cs="Times New Roman"/>
                <w:b/>
                <w:sz w:val="24"/>
                <w:u w:val="single"/>
              </w:rPr>
            </w:pPr>
            <w:r w:rsidRPr="00D963A8">
              <w:rPr>
                <w:rFonts w:cs="Times New Roman"/>
                <w:b/>
                <w:sz w:val="24"/>
                <w:u w:val="single"/>
              </w:rPr>
              <w:t>Committee on Science and Technology (CST):</w:t>
            </w:r>
          </w:p>
          <w:p w:rsidR="00564423" w:rsidRPr="00D963A8" w:rsidRDefault="00564423" w:rsidP="00F55988">
            <w:pPr>
              <w:spacing w:line="360" w:lineRule="auto"/>
              <w:jc w:val="both"/>
              <w:rPr>
                <w:rFonts w:cs="Times New Roman"/>
                <w:sz w:val="24"/>
              </w:rPr>
            </w:pPr>
            <w:r w:rsidRPr="00D963A8">
              <w:rPr>
                <w:rFonts w:cs="Times New Roman"/>
                <w:sz w:val="24"/>
              </w:rPr>
              <w:t xml:space="preserve">The UN Convention to Combat Desertification has established a Committee on Science and Technology (CST). The CST was established under Article 24 of the Convention </w:t>
            </w:r>
            <w:r w:rsidRPr="00D963A8">
              <w:rPr>
                <w:rFonts w:cs="Times New Roman"/>
                <w:b/>
                <w:sz w:val="24"/>
              </w:rPr>
              <w:t>as a subsidiary body of the COP</w:t>
            </w:r>
            <w:r w:rsidRPr="00D963A8">
              <w:rPr>
                <w:rFonts w:cs="Times New Roman"/>
                <w:sz w:val="24"/>
              </w:rPr>
              <w:t xml:space="preserve">, and its mandate and terms of reference were defined and adopted during the first session of the Conference of the Parties in 1997. It is </w:t>
            </w:r>
            <w:r w:rsidRPr="00D963A8">
              <w:rPr>
                <w:rFonts w:cs="Times New Roman"/>
                <w:b/>
                <w:sz w:val="24"/>
              </w:rPr>
              <w:t>composed of government representatives</w:t>
            </w:r>
            <w:r w:rsidRPr="00D963A8">
              <w:rPr>
                <w:rFonts w:cs="Times New Roman"/>
                <w:sz w:val="24"/>
              </w:rPr>
              <w:t xml:space="preserve"> competent in the fields of expertise relevant to combating desertification and mitigating the effects of drought. The committee identifies priorities for research, and recommends ways of strengthening cooperation among researchers. It is multi-disciplinary and open to the participation of all Parties. It meets in conjunction with the ordinary sessions of the COP.</w:t>
            </w:r>
          </w:p>
          <w:p w:rsidR="00564423" w:rsidRPr="00D963A8" w:rsidRDefault="00564423" w:rsidP="00F55988">
            <w:pPr>
              <w:spacing w:line="360" w:lineRule="auto"/>
              <w:jc w:val="both"/>
              <w:rPr>
                <w:rFonts w:cs="Times New Roman"/>
                <w:b/>
                <w:sz w:val="24"/>
                <w:u w:val="single"/>
              </w:rPr>
            </w:pPr>
            <w:r w:rsidRPr="00D963A8">
              <w:rPr>
                <w:rFonts w:cs="Times New Roman"/>
                <w:b/>
                <w:sz w:val="24"/>
                <w:u w:val="single"/>
              </w:rPr>
              <w:t>Group of Experts</w:t>
            </w:r>
          </w:p>
          <w:p w:rsidR="00564423" w:rsidRPr="00D963A8" w:rsidRDefault="00564423" w:rsidP="00F55988">
            <w:pPr>
              <w:spacing w:line="360" w:lineRule="auto"/>
              <w:jc w:val="both"/>
              <w:rPr>
                <w:rFonts w:cs="Times New Roman"/>
                <w:sz w:val="24"/>
              </w:rPr>
            </w:pPr>
            <w:r w:rsidRPr="00D963A8">
              <w:rPr>
                <w:rFonts w:cs="Times New Roman"/>
                <w:sz w:val="24"/>
              </w:rPr>
              <w:t xml:space="preserve">Under the authority of the CST, a Group of Experts was established by the COP with a specific work programme, to assist in improving the efficiency and effectiveness of the CST. This Group of Experts working under the authority of the CST, provides advice on the areas of drought and </w:t>
            </w:r>
            <w:r w:rsidRPr="00D963A8">
              <w:rPr>
                <w:rFonts w:cs="Times New Roman"/>
                <w:sz w:val="24"/>
              </w:rPr>
              <w:lastRenderedPageBreak/>
              <w:t>desertification.</w:t>
            </w:r>
          </w:p>
          <w:p w:rsidR="00564423" w:rsidRPr="00D963A8" w:rsidRDefault="00564423" w:rsidP="00F55988">
            <w:pPr>
              <w:spacing w:line="360" w:lineRule="auto"/>
              <w:jc w:val="both"/>
              <w:rPr>
                <w:rFonts w:cs="Times New Roman"/>
                <w:sz w:val="24"/>
              </w:rPr>
            </w:pPr>
            <w:r w:rsidRPr="00D963A8">
              <w:rPr>
                <w:rFonts w:cs="Times New Roman"/>
                <w:sz w:val="24"/>
              </w:rPr>
              <w:t>The Group of Experts plays an important institutional role, providing the CST with information on the current knowledge, the extent and the impact, the possible scenarios and the policy implications on various themes assigned in its work programme. The results of the work performed by the GoE are widely recognized and include dissemination of its results on ongoing activities (benchmarks and indicators, traditional knowledge, early warning systems).</w:t>
            </w:r>
          </w:p>
          <w:p w:rsidR="00564423" w:rsidRPr="00D963A8" w:rsidRDefault="00564423" w:rsidP="00F55988">
            <w:pPr>
              <w:spacing w:line="360" w:lineRule="auto"/>
              <w:jc w:val="both"/>
              <w:rPr>
                <w:rFonts w:cs="Times New Roman"/>
                <w:sz w:val="24"/>
              </w:rPr>
            </w:pPr>
            <w:r w:rsidRPr="00D963A8">
              <w:rPr>
                <w:rFonts w:cs="Times New Roman"/>
                <w:sz w:val="24"/>
              </w:rPr>
              <w:t>The Group of Experts develops and makes available to all interested people information on appropriate mechanisms for scientific and technological cooperation and articulates research projects, which promote awareness about desertification and drought between countries and stakeholders at the international, regional and national level.</w:t>
            </w:r>
          </w:p>
          <w:p w:rsidR="00564423" w:rsidRPr="00D963A8" w:rsidRDefault="00564423" w:rsidP="00F55988">
            <w:pPr>
              <w:spacing w:line="360" w:lineRule="auto"/>
              <w:jc w:val="both"/>
              <w:rPr>
                <w:rFonts w:cs="Times New Roman"/>
                <w:sz w:val="24"/>
              </w:rPr>
            </w:pPr>
            <w:r w:rsidRPr="00D963A8">
              <w:rPr>
                <w:rFonts w:cs="Times New Roman"/>
                <w:sz w:val="24"/>
              </w:rPr>
              <w:t>The Group of Experts seeks to build on and use existing work and evidence to produce pertinent synthesis and outputs for the use of the Parties to the Convention and for the broader dissemination to the scientific community. The programme of work and its mandate is pluri-annual in nature, for a maximum of four years.</w:t>
            </w:r>
          </w:p>
          <w:p w:rsidR="00564423" w:rsidRPr="00D963A8" w:rsidRDefault="00564423" w:rsidP="00F55988">
            <w:pPr>
              <w:jc w:val="both"/>
              <w:rPr>
                <w:rFonts w:cs="Times New Roman"/>
                <w:sz w:val="24"/>
                <w:szCs w:val="24"/>
              </w:rPr>
            </w:pPr>
          </w:p>
        </w:tc>
      </w:tr>
    </w:tbl>
    <w:p w:rsidR="00564423" w:rsidRPr="00D963A8" w:rsidRDefault="00564423" w:rsidP="00564423">
      <w:pPr>
        <w:spacing w:after="0"/>
        <w:jc w:val="both"/>
        <w:rPr>
          <w:rFonts w:cs="Times New Roman"/>
          <w:szCs w:val="24"/>
        </w:rPr>
      </w:pPr>
    </w:p>
    <w:p w:rsidR="00564423" w:rsidRPr="00D963A8" w:rsidRDefault="00564423" w:rsidP="00564423">
      <w:pPr>
        <w:spacing w:after="0" w:line="360" w:lineRule="auto"/>
        <w:jc w:val="both"/>
        <w:rPr>
          <w:rFonts w:cs="Times New Roman"/>
          <w:szCs w:val="24"/>
        </w:rPr>
      </w:pPr>
    </w:p>
    <w:p w:rsidR="00010F41" w:rsidRPr="00D963A8" w:rsidRDefault="00010F41" w:rsidP="0027705C">
      <w:pPr>
        <w:rPr>
          <w:rFonts w:cs="Times New Roman"/>
          <w:szCs w:val="24"/>
        </w:rPr>
      </w:pPr>
      <w:r w:rsidRPr="00D963A8">
        <w:rPr>
          <w:rFonts w:cs="Times New Roman"/>
          <w:szCs w:val="24"/>
        </w:rPr>
        <w:br w:type="page"/>
      </w:r>
    </w:p>
    <w:p w:rsidR="0027705C" w:rsidRPr="00D963A8" w:rsidRDefault="00904A6A" w:rsidP="0027705C">
      <w:pPr>
        <w:pStyle w:val="Heading1"/>
        <w:rPr>
          <w:rFonts w:cs="Times New Roman"/>
        </w:rPr>
      </w:pPr>
      <w:bookmarkStart w:id="28" w:name="_Toc530457"/>
      <w:r>
        <w:rPr>
          <w:rFonts w:cs="Times New Roman"/>
        </w:rPr>
        <w:lastRenderedPageBreak/>
        <w:t>Appendix 3</w:t>
      </w:r>
      <w:r w:rsidR="0027705C" w:rsidRPr="00D963A8">
        <w:rPr>
          <w:rFonts w:cs="Times New Roman"/>
        </w:rPr>
        <w:t>: Status of the World's Soil Resources</w:t>
      </w:r>
      <w:r w:rsidR="00B0011C" w:rsidRPr="00D963A8">
        <w:rPr>
          <w:rStyle w:val="FootnoteReference"/>
          <w:rFonts w:cs="Times New Roman"/>
        </w:rPr>
        <w:footnoteReference w:id="21"/>
      </w:r>
      <w:bookmarkEnd w:id="28"/>
    </w:p>
    <w:p w:rsidR="0027705C" w:rsidRPr="00D963A8" w:rsidRDefault="0027705C" w:rsidP="0027705C">
      <w:pPr>
        <w:rPr>
          <w:rFonts w:cs="Times New Roman"/>
        </w:rPr>
      </w:pPr>
    </w:p>
    <w:tbl>
      <w:tblPr>
        <w:tblStyle w:val="TableGrid"/>
        <w:tblW w:w="0" w:type="auto"/>
        <w:tblLook w:val="04A0"/>
      </w:tblPr>
      <w:tblGrid>
        <w:gridCol w:w="9576"/>
      </w:tblGrid>
      <w:tr w:rsidR="00010F41" w:rsidRPr="00D963A8" w:rsidTr="00010F41">
        <w:tc>
          <w:tcPr>
            <w:tcW w:w="9576" w:type="dxa"/>
          </w:tcPr>
          <w:p w:rsidR="00010F41" w:rsidRPr="00D963A8" w:rsidRDefault="006F3874" w:rsidP="00010F41">
            <w:pPr>
              <w:jc w:val="center"/>
              <w:rPr>
                <w:rFonts w:cs="Times New Roman"/>
                <w:b/>
                <w:sz w:val="24"/>
                <w:szCs w:val="24"/>
              </w:rPr>
            </w:pPr>
            <w:r w:rsidRPr="00D963A8">
              <w:rPr>
                <w:rFonts w:cs="Times New Roman"/>
                <w:b/>
                <w:sz w:val="24"/>
                <w:szCs w:val="24"/>
              </w:rPr>
              <w:t>New World Soil C</w:t>
            </w:r>
            <w:r w:rsidR="00010F41" w:rsidRPr="00D963A8">
              <w:rPr>
                <w:rFonts w:cs="Times New Roman"/>
                <w:b/>
                <w:sz w:val="24"/>
                <w:szCs w:val="24"/>
              </w:rPr>
              <w:t>harter</w:t>
            </w:r>
          </w:p>
          <w:p w:rsidR="00010F41" w:rsidRPr="00D963A8" w:rsidRDefault="00010F41" w:rsidP="00010F41">
            <w:pPr>
              <w:jc w:val="both"/>
              <w:rPr>
                <w:rFonts w:cs="Times New Roman"/>
                <w:sz w:val="24"/>
                <w:szCs w:val="24"/>
              </w:rPr>
            </w:pPr>
          </w:p>
          <w:p w:rsidR="00010F41" w:rsidRPr="00D963A8" w:rsidRDefault="00010F41" w:rsidP="00010F41">
            <w:pPr>
              <w:jc w:val="both"/>
              <w:rPr>
                <w:rFonts w:cs="Times New Roman"/>
                <w:sz w:val="24"/>
                <w:szCs w:val="24"/>
              </w:rPr>
            </w:pPr>
            <w:r w:rsidRPr="00D963A8">
              <w:rPr>
                <w:rFonts w:cs="Times New Roman"/>
                <w:sz w:val="24"/>
                <w:szCs w:val="24"/>
              </w:rPr>
              <w:t>Coinciding with 2015 the international year of soils, member countries during the 39</w:t>
            </w:r>
            <w:r w:rsidRPr="00D963A8">
              <w:rPr>
                <w:rFonts w:cs="Times New Roman"/>
                <w:sz w:val="24"/>
                <w:szCs w:val="24"/>
                <w:vertAlign w:val="superscript"/>
              </w:rPr>
              <w:t>th</w:t>
            </w:r>
            <w:r w:rsidRPr="00D963A8">
              <w:rPr>
                <w:rFonts w:cs="Times New Roman"/>
                <w:sz w:val="24"/>
                <w:szCs w:val="24"/>
              </w:rPr>
              <w:t> fao conference unanimously </w:t>
            </w:r>
            <w:hyperlink r:id="rId40" w:history="1">
              <w:r w:rsidRPr="00D963A8">
                <w:rPr>
                  <w:rStyle w:val="Strong"/>
                  <w:rFonts w:cs="Times New Roman"/>
                  <w:sz w:val="24"/>
                  <w:szCs w:val="24"/>
                </w:rPr>
                <w:t>endorsed the new world soil charter</w:t>
              </w:r>
              <w:r w:rsidRPr="00D963A8">
                <w:rPr>
                  <w:rStyle w:val="Hyperlink"/>
                  <w:rFonts w:cs="Times New Roman"/>
                  <w:color w:val="auto"/>
                  <w:sz w:val="24"/>
                  <w:szCs w:val="24"/>
                </w:rPr>
                <w:t> </w:t>
              </w:r>
            </w:hyperlink>
            <w:r w:rsidRPr="00D963A8">
              <w:rPr>
                <w:rFonts w:cs="Times New Roman"/>
                <w:sz w:val="24"/>
                <w:szCs w:val="24"/>
              </w:rPr>
              <w:t>as a vehicle to promote and institutionalize sustainable soil management at all levels. When doing so, members also welcomed and appreciated the work done by the global soil partnership and requested to move into its full implementation including that of the world soil charter.</w:t>
            </w:r>
          </w:p>
          <w:p w:rsidR="00010F41" w:rsidRPr="00D963A8" w:rsidRDefault="00010F41" w:rsidP="00010F41">
            <w:pPr>
              <w:jc w:val="both"/>
              <w:rPr>
                <w:rFonts w:cs="Times New Roman"/>
                <w:sz w:val="24"/>
                <w:szCs w:val="24"/>
              </w:rPr>
            </w:pPr>
          </w:p>
          <w:p w:rsidR="00010F41" w:rsidRPr="00D963A8" w:rsidRDefault="00010F41" w:rsidP="0027705C">
            <w:pPr>
              <w:rPr>
                <w:rFonts w:cs="Times New Roman"/>
                <w:b/>
                <w:sz w:val="24"/>
                <w:szCs w:val="24"/>
              </w:rPr>
            </w:pPr>
            <w:r w:rsidRPr="00D963A8">
              <w:rPr>
                <w:rFonts w:cs="Times New Roman"/>
                <w:b/>
                <w:sz w:val="24"/>
                <w:szCs w:val="24"/>
              </w:rPr>
              <w:t xml:space="preserve">Report: </w:t>
            </w:r>
            <w:r w:rsidR="0027705C" w:rsidRPr="00D963A8">
              <w:rPr>
                <w:rFonts w:cs="Times New Roman"/>
                <w:sz w:val="24"/>
                <w:szCs w:val="24"/>
              </w:rPr>
              <w:t>Status of the World's Soil R</w:t>
            </w:r>
            <w:r w:rsidRPr="00D963A8">
              <w:rPr>
                <w:rFonts w:cs="Times New Roman"/>
                <w:sz w:val="24"/>
                <w:szCs w:val="24"/>
              </w:rPr>
              <w:t>esources</w:t>
            </w:r>
          </w:p>
          <w:p w:rsidR="00010F41" w:rsidRPr="00D963A8" w:rsidRDefault="00010F41" w:rsidP="00010F41">
            <w:pPr>
              <w:shd w:val="clear" w:color="auto" w:fill="FFFFFF"/>
              <w:jc w:val="both"/>
              <w:rPr>
                <w:rFonts w:cs="Times New Roman"/>
                <w:sz w:val="24"/>
                <w:szCs w:val="24"/>
              </w:rPr>
            </w:pPr>
            <w:r w:rsidRPr="00D963A8">
              <w:rPr>
                <w:rStyle w:val="fdrlabel"/>
                <w:rFonts w:cs="Times New Roman"/>
                <w:b/>
                <w:bCs/>
                <w:sz w:val="24"/>
                <w:szCs w:val="24"/>
              </w:rPr>
              <w:t>Year of publication: </w:t>
            </w:r>
            <w:r w:rsidRPr="00D963A8">
              <w:rPr>
                <w:rFonts w:cs="Times New Roman"/>
                <w:sz w:val="24"/>
                <w:szCs w:val="24"/>
              </w:rPr>
              <w:t>2015</w:t>
            </w:r>
          </w:p>
          <w:p w:rsidR="00010F41" w:rsidRPr="00D963A8" w:rsidRDefault="00010F41" w:rsidP="00010F41">
            <w:pPr>
              <w:shd w:val="clear" w:color="auto" w:fill="FFFFFF"/>
              <w:jc w:val="both"/>
              <w:rPr>
                <w:rFonts w:cs="Times New Roman"/>
                <w:sz w:val="24"/>
                <w:szCs w:val="24"/>
              </w:rPr>
            </w:pPr>
            <w:r w:rsidRPr="00D963A8">
              <w:rPr>
                <w:rStyle w:val="fdrlabel"/>
                <w:rFonts w:cs="Times New Roman"/>
                <w:b/>
                <w:bCs/>
                <w:sz w:val="24"/>
                <w:szCs w:val="24"/>
              </w:rPr>
              <w:t>Publisher: </w:t>
            </w:r>
            <w:r w:rsidR="0087274E" w:rsidRPr="00D963A8">
              <w:rPr>
                <w:rFonts w:cs="Times New Roman"/>
                <w:sz w:val="24"/>
                <w:szCs w:val="24"/>
              </w:rPr>
              <w:t>FAO</w:t>
            </w:r>
          </w:p>
          <w:p w:rsidR="00010F41" w:rsidRPr="00D963A8" w:rsidRDefault="00010F41" w:rsidP="00010F41">
            <w:pPr>
              <w:shd w:val="clear" w:color="auto" w:fill="FFFFFF"/>
              <w:jc w:val="both"/>
              <w:rPr>
                <w:rFonts w:cs="Times New Roman"/>
                <w:sz w:val="24"/>
                <w:szCs w:val="24"/>
              </w:rPr>
            </w:pPr>
            <w:r w:rsidRPr="00D963A8">
              <w:rPr>
                <w:rStyle w:val="fdrlabel"/>
                <w:rFonts w:cs="Times New Roman"/>
                <w:b/>
                <w:bCs/>
                <w:sz w:val="24"/>
                <w:szCs w:val="24"/>
              </w:rPr>
              <w:t>Pages: </w:t>
            </w:r>
            <w:r w:rsidRPr="00D963A8">
              <w:rPr>
                <w:rFonts w:cs="Times New Roman"/>
                <w:sz w:val="24"/>
                <w:szCs w:val="24"/>
              </w:rPr>
              <w:t>#94 p.</w:t>
            </w:r>
          </w:p>
          <w:p w:rsidR="00010F41" w:rsidRPr="00D963A8" w:rsidRDefault="00010F41" w:rsidP="00010F41">
            <w:pPr>
              <w:shd w:val="clear" w:color="auto" w:fill="FFFFFF"/>
              <w:jc w:val="both"/>
              <w:rPr>
                <w:rFonts w:cs="Times New Roman"/>
                <w:sz w:val="24"/>
                <w:szCs w:val="24"/>
              </w:rPr>
            </w:pPr>
            <w:r w:rsidRPr="00D963A8">
              <w:rPr>
                <w:rStyle w:val="fdrlabel"/>
                <w:rFonts w:cs="Times New Roman"/>
                <w:b/>
                <w:bCs/>
                <w:sz w:val="24"/>
                <w:szCs w:val="24"/>
              </w:rPr>
              <w:t>Isbn: </w:t>
            </w:r>
            <w:r w:rsidRPr="00D963A8">
              <w:rPr>
                <w:rFonts w:cs="Times New Roman"/>
                <w:sz w:val="24"/>
                <w:szCs w:val="24"/>
              </w:rPr>
              <w:t>978-92-5-108960-6</w:t>
            </w:r>
          </w:p>
          <w:p w:rsidR="00010F41" w:rsidRPr="00D963A8" w:rsidRDefault="00010F41" w:rsidP="00010F41">
            <w:pPr>
              <w:shd w:val="clear" w:color="auto" w:fill="FFFFFF"/>
              <w:jc w:val="both"/>
              <w:rPr>
                <w:rFonts w:cs="Times New Roman"/>
                <w:sz w:val="24"/>
                <w:szCs w:val="24"/>
              </w:rPr>
            </w:pPr>
            <w:r w:rsidRPr="00D963A8">
              <w:rPr>
                <w:rStyle w:val="fdrlabel"/>
                <w:rFonts w:cs="Times New Roman"/>
                <w:b/>
                <w:bCs/>
                <w:sz w:val="24"/>
                <w:szCs w:val="24"/>
              </w:rPr>
              <w:t>Job number: </w:t>
            </w:r>
            <w:hyperlink r:id="rId41" w:tgtFrame="_top rel=" w:history="1">
              <w:r w:rsidRPr="00D963A8">
                <w:rPr>
                  <w:rStyle w:val="Hyperlink"/>
                  <w:rFonts w:cs="Times New Roman"/>
                  <w:color w:val="auto"/>
                  <w:sz w:val="24"/>
                  <w:szCs w:val="24"/>
                </w:rPr>
                <w:t>i5126</w:t>
              </w:r>
            </w:hyperlink>
            <w:r w:rsidRPr="00D963A8">
              <w:rPr>
                <w:rFonts w:cs="Times New Roman"/>
                <w:sz w:val="24"/>
                <w:szCs w:val="24"/>
              </w:rPr>
              <w:t>;</w:t>
            </w:r>
          </w:p>
          <w:p w:rsidR="00010F41" w:rsidRPr="00D963A8" w:rsidRDefault="00010F41" w:rsidP="00010F41">
            <w:pPr>
              <w:shd w:val="clear" w:color="auto" w:fill="FFFFFF"/>
              <w:jc w:val="both"/>
              <w:rPr>
                <w:rFonts w:cs="Times New Roman"/>
                <w:sz w:val="24"/>
                <w:szCs w:val="24"/>
              </w:rPr>
            </w:pPr>
            <w:r w:rsidRPr="00D963A8">
              <w:rPr>
                <w:rStyle w:val="fdrlabel"/>
                <w:rFonts w:cs="Times New Roman"/>
                <w:b/>
                <w:bCs/>
                <w:sz w:val="24"/>
                <w:szCs w:val="24"/>
              </w:rPr>
              <w:t>Author: </w:t>
            </w:r>
            <w:r w:rsidRPr="00D963A8">
              <w:rPr>
                <w:rFonts w:cs="Times New Roman"/>
                <w:sz w:val="24"/>
                <w:szCs w:val="24"/>
              </w:rPr>
              <w:t>pennock, d.;mckenzie, n.;montanarella, l.;land and water division;</w:t>
            </w:r>
          </w:p>
          <w:p w:rsidR="00010F41" w:rsidRPr="00D963A8" w:rsidRDefault="00010F41" w:rsidP="00010F41">
            <w:pPr>
              <w:shd w:val="clear" w:color="auto" w:fill="FFFFFF"/>
              <w:jc w:val="both"/>
              <w:rPr>
                <w:rFonts w:cs="Times New Roman"/>
                <w:sz w:val="24"/>
                <w:szCs w:val="24"/>
              </w:rPr>
            </w:pPr>
            <w:r w:rsidRPr="00D963A8">
              <w:rPr>
                <w:rStyle w:val="fdrlabel"/>
                <w:rFonts w:cs="Times New Roman"/>
                <w:b/>
                <w:bCs/>
                <w:sz w:val="24"/>
                <w:szCs w:val="24"/>
              </w:rPr>
              <w:t>Agrovoc: </w:t>
            </w:r>
            <w:hyperlink r:id="rId42" w:tgtFrame="_top rel=" w:history="1">
              <w:r w:rsidRPr="00D963A8">
                <w:rPr>
                  <w:rStyle w:val="Hyperlink"/>
                  <w:rFonts w:cs="Times New Roman"/>
                  <w:color w:val="auto"/>
                  <w:sz w:val="24"/>
                  <w:szCs w:val="24"/>
                </w:rPr>
                <w:t>agricultural soils</w:t>
              </w:r>
            </w:hyperlink>
            <w:r w:rsidRPr="00D963A8">
              <w:rPr>
                <w:rFonts w:cs="Times New Roman"/>
                <w:sz w:val="24"/>
                <w:szCs w:val="24"/>
              </w:rPr>
              <w:t>; </w:t>
            </w:r>
            <w:hyperlink r:id="rId43" w:tgtFrame="_top rel=" w:history="1">
              <w:r w:rsidRPr="00D963A8">
                <w:rPr>
                  <w:rStyle w:val="Hyperlink"/>
                  <w:rFonts w:cs="Times New Roman"/>
                  <w:color w:val="auto"/>
                  <w:sz w:val="24"/>
                  <w:szCs w:val="24"/>
                </w:rPr>
                <w:t>climate change</w:t>
              </w:r>
            </w:hyperlink>
            <w:r w:rsidRPr="00D963A8">
              <w:rPr>
                <w:rFonts w:cs="Times New Roman"/>
                <w:sz w:val="24"/>
                <w:szCs w:val="24"/>
              </w:rPr>
              <w:t>; </w:t>
            </w:r>
            <w:hyperlink r:id="rId44" w:tgtFrame="_top rel=" w:history="1">
              <w:r w:rsidRPr="00D963A8">
                <w:rPr>
                  <w:rStyle w:val="Hyperlink"/>
                  <w:rFonts w:cs="Times New Roman"/>
                  <w:color w:val="auto"/>
                  <w:sz w:val="24"/>
                  <w:szCs w:val="24"/>
                </w:rPr>
                <w:t>biodiversity</w:t>
              </w:r>
            </w:hyperlink>
            <w:r w:rsidRPr="00D963A8">
              <w:rPr>
                <w:rFonts w:cs="Times New Roman"/>
                <w:sz w:val="24"/>
                <w:szCs w:val="24"/>
              </w:rPr>
              <w:t>; </w:t>
            </w:r>
            <w:hyperlink r:id="rId45" w:tgtFrame="_top rel=" w:history="1">
              <w:r w:rsidRPr="00D963A8">
                <w:rPr>
                  <w:rStyle w:val="Hyperlink"/>
                  <w:rFonts w:cs="Times New Roman"/>
                  <w:color w:val="auto"/>
                  <w:sz w:val="24"/>
                  <w:szCs w:val="24"/>
                </w:rPr>
                <w:t>soil erosion models</w:t>
              </w:r>
            </w:hyperlink>
            <w:r w:rsidRPr="00D963A8">
              <w:rPr>
                <w:rFonts w:cs="Times New Roman"/>
                <w:sz w:val="24"/>
                <w:szCs w:val="24"/>
              </w:rPr>
              <w:t>;</w:t>
            </w:r>
          </w:p>
          <w:p w:rsidR="00010F41" w:rsidRPr="00D963A8" w:rsidRDefault="00010F41" w:rsidP="00010F41">
            <w:pPr>
              <w:shd w:val="clear" w:color="auto" w:fill="FFFFFF"/>
              <w:jc w:val="both"/>
              <w:rPr>
                <w:rFonts w:cs="Times New Roman"/>
                <w:sz w:val="24"/>
                <w:szCs w:val="24"/>
              </w:rPr>
            </w:pPr>
            <w:r w:rsidRPr="00D963A8">
              <w:rPr>
                <w:rStyle w:val="Strong"/>
                <w:rFonts w:cs="Times New Roman"/>
                <w:sz w:val="24"/>
                <w:szCs w:val="24"/>
              </w:rPr>
              <w:t>Abstract:</w:t>
            </w:r>
          </w:p>
          <w:p w:rsidR="00010F41" w:rsidRPr="00D963A8" w:rsidRDefault="00010F41" w:rsidP="00010F41">
            <w:pPr>
              <w:pStyle w:val="NormalWeb"/>
              <w:shd w:val="clear" w:color="auto" w:fill="FFFFFF"/>
              <w:spacing w:before="0" w:beforeAutospacing="0" w:after="157" w:afterAutospacing="0" w:line="276" w:lineRule="auto"/>
              <w:jc w:val="both"/>
            </w:pPr>
            <w:r w:rsidRPr="00D963A8">
              <w:t>This document presents a summary of the first </w:t>
            </w:r>
            <w:hyperlink r:id="rId46" w:history="1">
              <w:r w:rsidRPr="00D963A8">
                <w:rPr>
                  <w:rStyle w:val="Hyperlink"/>
                  <w:rFonts w:eastAsiaTheme="majorEastAsia"/>
                  <w:i/>
                  <w:iCs/>
                  <w:color w:val="auto"/>
                </w:rPr>
                <w:t>status of the world’s soil resources</w:t>
              </w:r>
            </w:hyperlink>
            <w:r w:rsidRPr="00D963A8">
              <w:t> report, the goal of which is to make clear the essential connections between human well-being and the soil. The report provides a benchmark against which our collective progress to conserve this essential resource can be measured. The report synthesizes the work of some 200 soil scientists from 60 countries. It provides a global perspective on the current state of the soil, its role in providing ecosystem services, and the threats to its continued contribution to these services. The specific threats considered in the report are soil erosion, compaction, acidification, contamination, sealing, salinization, waterlogging, nutrient imbalance (e.g. Both nutrient deficiency and nutrient excess), and losses of soil organic carbon (soc) and of biodiversity.</w:t>
            </w:r>
          </w:p>
          <w:p w:rsidR="00010F41" w:rsidRPr="00D963A8" w:rsidRDefault="00010F41" w:rsidP="00010F41">
            <w:pPr>
              <w:autoSpaceDE w:val="0"/>
              <w:autoSpaceDN w:val="0"/>
              <w:adjustRightInd w:val="0"/>
              <w:spacing w:before="240" w:after="240"/>
              <w:jc w:val="both"/>
              <w:rPr>
                <w:rFonts w:eastAsia="Times New Roman" w:cs="Times New Roman"/>
                <w:sz w:val="24"/>
                <w:szCs w:val="24"/>
                <w:shd w:val="clear" w:color="auto" w:fill="FFFFFF"/>
              </w:rPr>
            </w:pPr>
            <w:r w:rsidRPr="00D963A8">
              <w:rPr>
                <w:rFonts w:eastAsia="Times New Roman" w:cs="Times New Roman"/>
                <w:sz w:val="24"/>
                <w:szCs w:val="24"/>
                <w:shd w:val="clear" w:color="auto" w:fill="FFFFFF"/>
              </w:rPr>
              <w:t>The report focuses on the 10 main threats to soil functions: soil erosion, soil organic carbon loss, nutrient imbalance, soil acidification, soil contamination, waterlogging, soil compaction, soil sealing, salinization and loss of soil biodiversity.</w:t>
            </w:r>
            <w:r w:rsidRPr="00D963A8">
              <w:rPr>
                <w:rFonts w:eastAsia="Times New Roman" w:cs="Times New Roman"/>
                <w:sz w:val="24"/>
                <w:szCs w:val="24"/>
              </w:rPr>
              <w:br/>
            </w:r>
            <w:r w:rsidRPr="00D963A8">
              <w:rPr>
                <w:rFonts w:eastAsia="Times New Roman" w:cs="Times New Roman"/>
                <w:sz w:val="24"/>
                <w:szCs w:val="24"/>
              </w:rPr>
              <w:br/>
            </w:r>
            <w:r w:rsidRPr="00D963A8">
              <w:rPr>
                <w:rFonts w:eastAsia="Times New Roman" w:cs="Times New Roman"/>
                <w:sz w:val="24"/>
                <w:szCs w:val="24"/>
                <w:shd w:val="clear" w:color="auto" w:fill="FFFFFF"/>
              </w:rPr>
              <w:t>It notes how there is a general consensus on soil-related strategies that can, on the one hand, increase the supply of food, while on the other, minimize harmful environmental impacts.</w:t>
            </w:r>
            <w:r w:rsidRPr="00D963A8">
              <w:rPr>
                <w:rFonts w:eastAsia="Times New Roman" w:cs="Times New Roman"/>
                <w:sz w:val="24"/>
                <w:szCs w:val="24"/>
              </w:rPr>
              <w:br/>
            </w:r>
            <w:r w:rsidRPr="00D963A8">
              <w:rPr>
                <w:rFonts w:eastAsia="Times New Roman" w:cs="Times New Roman"/>
                <w:sz w:val="24"/>
                <w:szCs w:val="24"/>
              </w:rPr>
              <w:br/>
            </w:r>
            <w:r w:rsidRPr="00D963A8">
              <w:rPr>
                <w:rFonts w:eastAsia="Times New Roman" w:cs="Times New Roman"/>
                <w:sz w:val="24"/>
                <w:szCs w:val="24"/>
                <w:shd w:val="clear" w:color="auto" w:fill="FFFFFF"/>
              </w:rPr>
              <w:t>The solution proposed is one that centres on sustainable soil management and which requires the participation of a broad level of stakeholders ranging from governments to small-holder farmers.</w:t>
            </w:r>
            <w:r w:rsidRPr="00D963A8">
              <w:rPr>
                <w:rFonts w:eastAsia="Times New Roman" w:cs="Times New Roman"/>
                <w:sz w:val="24"/>
                <w:szCs w:val="24"/>
              </w:rPr>
              <w:br/>
            </w:r>
            <w:r w:rsidRPr="00D963A8">
              <w:rPr>
                <w:rFonts w:eastAsia="Times New Roman" w:cs="Times New Roman"/>
                <w:sz w:val="24"/>
                <w:szCs w:val="24"/>
              </w:rPr>
              <w:br/>
            </w:r>
            <w:r w:rsidRPr="00D963A8">
              <w:rPr>
                <w:rFonts w:eastAsia="Times New Roman" w:cs="Times New Roman"/>
                <w:sz w:val="24"/>
                <w:szCs w:val="24"/>
                <w:shd w:val="clear" w:color="auto" w:fill="FFFFFF"/>
              </w:rPr>
              <w:t xml:space="preserve">Erosion, for example, can be curbed by reducing or eliminating tillage - digging, stirring, and overturning of soil - and using crop residues to protect the soil surface from the effects of rain and winds. Similarly, soils suffering from nutrient deficits can be restored and yields increased by returning crop residues and other organic material to the soil, employing crop rotation with </w:t>
            </w:r>
            <w:r w:rsidRPr="00D963A8">
              <w:rPr>
                <w:rFonts w:eastAsia="Times New Roman" w:cs="Times New Roman"/>
                <w:sz w:val="24"/>
                <w:szCs w:val="24"/>
                <w:shd w:val="clear" w:color="auto" w:fill="FFFFFF"/>
              </w:rPr>
              <w:lastRenderedPageBreak/>
              <w:t>nitrogen-fixing crops, and making judicious use of organic and mineral fertilizers.</w:t>
            </w:r>
          </w:p>
          <w:p w:rsidR="00010F41" w:rsidRPr="00D963A8" w:rsidRDefault="00010F41" w:rsidP="00010F41">
            <w:pPr>
              <w:rPr>
                <w:rFonts w:eastAsia="Times New Roman" w:cs="Times New Roman"/>
                <w:sz w:val="24"/>
                <w:szCs w:val="24"/>
              </w:rPr>
            </w:pPr>
            <w:r w:rsidRPr="00D963A8">
              <w:rPr>
                <w:rFonts w:eastAsia="Times New Roman" w:cs="Times New Roman"/>
                <w:sz w:val="24"/>
                <w:szCs w:val="24"/>
                <w:shd w:val="clear" w:color="auto" w:fill="FFFFFF"/>
              </w:rPr>
              <w:t>The report identifies </w:t>
            </w:r>
            <w:r w:rsidRPr="00D963A8">
              <w:rPr>
                <w:rFonts w:eastAsia="Times New Roman" w:cs="Times New Roman"/>
                <w:b/>
                <w:bCs/>
                <w:sz w:val="24"/>
                <w:szCs w:val="24"/>
              </w:rPr>
              <w:t>four priorities for action</w:t>
            </w:r>
            <w:r w:rsidRPr="00D963A8">
              <w:rPr>
                <w:rFonts w:eastAsia="Times New Roman" w:cs="Times New Roman"/>
                <w:sz w:val="24"/>
                <w:szCs w:val="24"/>
                <w:shd w:val="clear" w:color="auto" w:fill="FFFFFF"/>
              </w:rPr>
              <w:t>: </w:t>
            </w:r>
          </w:p>
          <w:p w:rsidR="00010F41" w:rsidRPr="00D963A8" w:rsidRDefault="00010F41" w:rsidP="00B15F4F">
            <w:pPr>
              <w:pStyle w:val="ListParagraph"/>
              <w:numPr>
                <w:ilvl w:val="0"/>
                <w:numId w:val="2"/>
              </w:numPr>
              <w:shd w:val="clear" w:color="auto" w:fill="FFFFFF"/>
              <w:spacing w:before="100" w:beforeAutospacing="1" w:after="94"/>
              <w:rPr>
                <w:rFonts w:eastAsia="Times New Roman" w:cs="Times New Roman"/>
                <w:sz w:val="24"/>
                <w:szCs w:val="24"/>
              </w:rPr>
            </w:pPr>
            <w:r w:rsidRPr="00D963A8">
              <w:rPr>
                <w:rFonts w:eastAsia="Times New Roman" w:cs="Times New Roman"/>
                <w:sz w:val="24"/>
                <w:szCs w:val="24"/>
              </w:rPr>
              <w:t>Minimize further degradation of soils and restore the productivity of soils that are already degraded in regions where people are most vulnerable;</w:t>
            </w:r>
          </w:p>
          <w:p w:rsidR="00010F41" w:rsidRPr="00D963A8" w:rsidRDefault="00010F41" w:rsidP="00B15F4F">
            <w:pPr>
              <w:pStyle w:val="ListParagraph"/>
              <w:numPr>
                <w:ilvl w:val="0"/>
                <w:numId w:val="2"/>
              </w:numPr>
              <w:shd w:val="clear" w:color="auto" w:fill="FFFFFF"/>
              <w:spacing w:before="100" w:beforeAutospacing="1" w:after="94"/>
              <w:rPr>
                <w:rFonts w:eastAsia="Times New Roman" w:cs="Times New Roman"/>
                <w:sz w:val="24"/>
                <w:szCs w:val="24"/>
              </w:rPr>
            </w:pPr>
            <w:r w:rsidRPr="00D963A8">
              <w:rPr>
                <w:rFonts w:eastAsia="Times New Roman" w:cs="Times New Roman"/>
                <w:sz w:val="24"/>
                <w:szCs w:val="24"/>
              </w:rPr>
              <w:t>Stabilize global stores of soil organic matter, including both soil organic carbon and soil organisms;</w:t>
            </w:r>
          </w:p>
          <w:p w:rsidR="00010F41" w:rsidRPr="00D963A8" w:rsidRDefault="00010F41" w:rsidP="00B15F4F">
            <w:pPr>
              <w:pStyle w:val="ListParagraph"/>
              <w:numPr>
                <w:ilvl w:val="0"/>
                <w:numId w:val="2"/>
              </w:numPr>
              <w:shd w:val="clear" w:color="auto" w:fill="FFFFFF"/>
              <w:spacing w:before="100" w:beforeAutospacing="1" w:after="94"/>
              <w:rPr>
                <w:rFonts w:eastAsia="Times New Roman" w:cs="Times New Roman"/>
                <w:sz w:val="24"/>
                <w:szCs w:val="24"/>
              </w:rPr>
            </w:pPr>
            <w:r w:rsidRPr="00D963A8">
              <w:rPr>
                <w:rFonts w:eastAsia="Times New Roman" w:cs="Times New Roman"/>
                <w:sz w:val="24"/>
                <w:szCs w:val="24"/>
              </w:rPr>
              <w:t>Stabilize or reduce global use of nitrogen and phosphorus fertilizer, while increasing fertilizer use in regions of nutrient deficiency; and,</w:t>
            </w:r>
          </w:p>
          <w:p w:rsidR="00010F41" w:rsidRPr="00D963A8" w:rsidRDefault="00010F41" w:rsidP="00B15F4F">
            <w:pPr>
              <w:pStyle w:val="ListParagraph"/>
              <w:numPr>
                <w:ilvl w:val="0"/>
                <w:numId w:val="2"/>
              </w:numPr>
              <w:shd w:val="clear" w:color="auto" w:fill="FFFFFF"/>
              <w:spacing w:before="100" w:beforeAutospacing="1" w:after="94"/>
              <w:rPr>
                <w:rFonts w:eastAsia="Times New Roman" w:cs="Times New Roman"/>
                <w:sz w:val="24"/>
                <w:szCs w:val="24"/>
              </w:rPr>
            </w:pPr>
            <w:r w:rsidRPr="00D963A8">
              <w:rPr>
                <w:rFonts w:eastAsia="Times New Roman" w:cs="Times New Roman"/>
                <w:sz w:val="24"/>
                <w:szCs w:val="24"/>
              </w:rPr>
              <w:t>Improve our knowledge about the state and trend of soil conditions.</w:t>
            </w:r>
          </w:p>
          <w:p w:rsidR="00010F41" w:rsidRPr="00D963A8" w:rsidRDefault="00010F41" w:rsidP="00010F41">
            <w:pPr>
              <w:shd w:val="clear" w:color="auto" w:fill="FFFFFF"/>
              <w:spacing w:after="157"/>
              <w:rPr>
                <w:rFonts w:eastAsia="Times New Roman" w:cs="Times New Roman"/>
                <w:sz w:val="24"/>
                <w:szCs w:val="24"/>
              </w:rPr>
            </w:pPr>
            <w:r w:rsidRPr="00D963A8">
              <w:rPr>
                <w:rFonts w:eastAsia="Times New Roman" w:cs="Times New Roman"/>
                <w:sz w:val="24"/>
                <w:szCs w:val="24"/>
              </w:rPr>
              <w:t>Such actions need to be supported by targeted policies, including:</w:t>
            </w:r>
          </w:p>
          <w:p w:rsidR="00010F41" w:rsidRPr="00D963A8" w:rsidRDefault="00010F41" w:rsidP="00B15F4F">
            <w:pPr>
              <w:pStyle w:val="ListParagraph"/>
              <w:numPr>
                <w:ilvl w:val="0"/>
                <w:numId w:val="3"/>
              </w:numPr>
              <w:shd w:val="clear" w:color="auto" w:fill="FFFFFF"/>
              <w:spacing w:before="100" w:beforeAutospacing="1" w:after="94"/>
              <w:rPr>
                <w:rFonts w:eastAsia="Times New Roman" w:cs="Times New Roman"/>
                <w:sz w:val="24"/>
                <w:szCs w:val="24"/>
              </w:rPr>
            </w:pPr>
            <w:r w:rsidRPr="00D963A8">
              <w:rPr>
                <w:rFonts w:eastAsia="Times New Roman" w:cs="Times New Roman"/>
                <w:sz w:val="24"/>
                <w:szCs w:val="24"/>
              </w:rPr>
              <w:t>Support for the development of soil information systems to monitor and forecast soil change;</w:t>
            </w:r>
          </w:p>
          <w:p w:rsidR="00010F41" w:rsidRPr="00D963A8" w:rsidRDefault="00010F41" w:rsidP="00B15F4F">
            <w:pPr>
              <w:pStyle w:val="ListParagraph"/>
              <w:numPr>
                <w:ilvl w:val="0"/>
                <w:numId w:val="3"/>
              </w:numPr>
              <w:shd w:val="clear" w:color="auto" w:fill="FFFFFF"/>
              <w:spacing w:before="100" w:beforeAutospacing="1" w:after="94"/>
              <w:rPr>
                <w:rFonts w:eastAsia="Times New Roman" w:cs="Times New Roman"/>
                <w:sz w:val="24"/>
                <w:szCs w:val="24"/>
              </w:rPr>
            </w:pPr>
            <w:r w:rsidRPr="00D963A8">
              <w:rPr>
                <w:rFonts w:eastAsia="Times New Roman" w:cs="Times New Roman"/>
                <w:sz w:val="24"/>
                <w:szCs w:val="24"/>
              </w:rPr>
              <w:t>Increasing education and awareness on soil issues, by integrating this into formal education and across the curriculum - from geology to geography, from biology to economics.</w:t>
            </w:r>
          </w:p>
          <w:p w:rsidR="00010F41" w:rsidRPr="00D963A8" w:rsidRDefault="00010F41" w:rsidP="00B15F4F">
            <w:pPr>
              <w:pStyle w:val="ListParagraph"/>
              <w:numPr>
                <w:ilvl w:val="0"/>
                <w:numId w:val="3"/>
              </w:numPr>
              <w:shd w:val="clear" w:color="auto" w:fill="FFFFFF"/>
              <w:spacing w:before="100" w:beforeAutospacing="1" w:after="94"/>
              <w:rPr>
                <w:rFonts w:eastAsia="Times New Roman" w:cs="Times New Roman"/>
                <w:sz w:val="24"/>
                <w:szCs w:val="24"/>
              </w:rPr>
            </w:pPr>
            <w:r w:rsidRPr="00D963A8">
              <w:rPr>
                <w:rFonts w:eastAsia="Times New Roman" w:cs="Times New Roman"/>
                <w:sz w:val="24"/>
                <w:szCs w:val="24"/>
              </w:rPr>
              <w:t>Investing in research development and extension, to develop test, disseminate sustainable soil management technologies and practices.</w:t>
            </w:r>
          </w:p>
          <w:p w:rsidR="00010F41" w:rsidRPr="00D963A8" w:rsidRDefault="00010F41" w:rsidP="00B15F4F">
            <w:pPr>
              <w:pStyle w:val="ListParagraph"/>
              <w:numPr>
                <w:ilvl w:val="0"/>
                <w:numId w:val="3"/>
              </w:numPr>
              <w:shd w:val="clear" w:color="auto" w:fill="FFFFFF"/>
              <w:spacing w:before="100" w:beforeAutospacing="1" w:after="94"/>
              <w:rPr>
                <w:rFonts w:eastAsia="Times New Roman" w:cs="Times New Roman"/>
                <w:sz w:val="24"/>
                <w:szCs w:val="24"/>
              </w:rPr>
            </w:pPr>
            <w:r w:rsidRPr="00D963A8">
              <w:rPr>
                <w:rFonts w:eastAsia="Times New Roman" w:cs="Times New Roman"/>
                <w:sz w:val="24"/>
                <w:szCs w:val="24"/>
              </w:rPr>
              <w:t>Introducing appropriate and effective regulation and incentives. This could include taxes that discourage harmful practices such as excessive use of fertilizer, herbicides and pesticides. Zoning systems can be used to protect the best agricultural soil from urban sprawl. Subsidies could be used to encourage people to purchase tools and other inputs that have a less harmful impact on soils, while certification of sustainable crop and livestock practices can make produce more commercially attractive at higher prices.</w:t>
            </w:r>
          </w:p>
          <w:p w:rsidR="00010F41" w:rsidRPr="00D963A8" w:rsidRDefault="00010F41" w:rsidP="00B15F4F">
            <w:pPr>
              <w:pStyle w:val="ListParagraph"/>
              <w:numPr>
                <w:ilvl w:val="0"/>
                <w:numId w:val="3"/>
              </w:numPr>
              <w:shd w:val="clear" w:color="auto" w:fill="FFFFFF"/>
              <w:spacing w:before="100" w:beforeAutospacing="1" w:after="94"/>
              <w:rPr>
                <w:rFonts w:eastAsia="Times New Roman" w:cs="Times New Roman"/>
                <w:sz w:val="24"/>
                <w:szCs w:val="24"/>
              </w:rPr>
            </w:pPr>
            <w:r w:rsidRPr="00D963A8">
              <w:rPr>
                <w:rFonts w:eastAsia="Times New Roman" w:cs="Times New Roman"/>
                <w:sz w:val="24"/>
                <w:szCs w:val="24"/>
              </w:rPr>
              <w:t>Supporting achievement of local, regional and international food security by considering countries' soil resources and their capacities to manage them sustainably.</w:t>
            </w:r>
          </w:p>
          <w:p w:rsidR="00010F41" w:rsidRPr="00D963A8" w:rsidRDefault="00010F41" w:rsidP="00010F41">
            <w:pPr>
              <w:autoSpaceDE w:val="0"/>
              <w:autoSpaceDN w:val="0"/>
              <w:adjustRightInd w:val="0"/>
              <w:spacing w:before="240" w:after="240"/>
              <w:jc w:val="both"/>
              <w:rPr>
                <w:rFonts w:cs="Times New Roman"/>
                <w:sz w:val="24"/>
                <w:szCs w:val="24"/>
              </w:rPr>
            </w:pPr>
          </w:p>
        </w:tc>
      </w:tr>
    </w:tbl>
    <w:p w:rsidR="0027705C" w:rsidRPr="00D963A8" w:rsidRDefault="0027705C" w:rsidP="00FD11A4">
      <w:pPr>
        <w:autoSpaceDE w:val="0"/>
        <w:autoSpaceDN w:val="0"/>
        <w:adjustRightInd w:val="0"/>
        <w:spacing w:before="240" w:after="240" w:line="360" w:lineRule="auto"/>
        <w:jc w:val="both"/>
        <w:rPr>
          <w:rFonts w:cs="Times New Roman"/>
          <w:szCs w:val="24"/>
        </w:rPr>
      </w:pPr>
    </w:p>
    <w:p w:rsidR="0027705C" w:rsidRPr="00D963A8" w:rsidRDefault="0027705C">
      <w:pPr>
        <w:rPr>
          <w:rFonts w:cs="Times New Roman"/>
          <w:szCs w:val="24"/>
        </w:rPr>
      </w:pPr>
      <w:r w:rsidRPr="00D963A8">
        <w:rPr>
          <w:rFonts w:cs="Times New Roman"/>
          <w:szCs w:val="24"/>
        </w:rPr>
        <w:br w:type="page"/>
      </w:r>
    </w:p>
    <w:p w:rsidR="00B0011C" w:rsidRPr="00D963A8" w:rsidRDefault="00904A6A" w:rsidP="00B0011C">
      <w:pPr>
        <w:pStyle w:val="Heading1"/>
        <w:rPr>
          <w:rFonts w:cs="Times New Roman"/>
        </w:rPr>
      </w:pPr>
      <w:bookmarkStart w:id="29" w:name="_Toc530458"/>
      <w:r>
        <w:rPr>
          <w:rFonts w:cs="Times New Roman"/>
        </w:rPr>
        <w:lastRenderedPageBreak/>
        <w:t>Appendix 4</w:t>
      </w:r>
      <w:r w:rsidR="0027705C" w:rsidRPr="00D963A8">
        <w:rPr>
          <w:rFonts w:cs="Times New Roman"/>
        </w:rPr>
        <w:t xml:space="preserve">: List of </w:t>
      </w:r>
      <w:r w:rsidR="006A3925" w:rsidRPr="00D963A8">
        <w:rPr>
          <w:rFonts w:cs="Times New Roman"/>
        </w:rPr>
        <w:t xml:space="preserve">Related </w:t>
      </w:r>
      <w:r w:rsidR="0027705C" w:rsidRPr="00D963A8">
        <w:rPr>
          <w:rFonts w:cs="Times New Roman"/>
        </w:rPr>
        <w:t>Audits</w:t>
      </w:r>
      <w:r w:rsidR="00645950" w:rsidRPr="00D963A8">
        <w:rPr>
          <w:rStyle w:val="FootnoteReference"/>
          <w:rFonts w:cs="Times New Roman"/>
        </w:rPr>
        <w:footnoteReference w:id="22"/>
      </w:r>
      <w:r w:rsidR="00E22757" w:rsidRPr="00D963A8">
        <w:rPr>
          <w:rFonts w:cs="Times New Roman"/>
        </w:rPr>
        <w:t>:</w:t>
      </w:r>
      <w:bookmarkEnd w:id="29"/>
    </w:p>
    <w:tbl>
      <w:tblPr>
        <w:tblStyle w:val="LightGrid1"/>
        <w:tblpPr w:leftFromText="180" w:rightFromText="180" w:vertAnchor="page" w:horzAnchor="margin" w:tblpY="2255"/>
        <w:tblW w:w="10098" w:type="dxa"/>
        <w:tblLook w:val="04A0"/>
      </w:tblPr>
      <w:tblGrid>
        <w:gridCol w:w="1271"/>
        <w:gridCol w:w="8827"/>
      </w:tblGrid>
      <w:tr w:rsidR="00B0011C" w:rsidRPr="00D963A8" w:rsidTr="000751F1">
        <w:trPr>
          <w:cnfStyle w:val="100000000000"/>
        </w:trPr>
        <w:tc>
          <w:tcPr>
            <w:cnfStyle w:val="001000000000"/>
            <w:tcW w:w="10098" w:type="dxa"/>
            <w:gridSpan w:val="2"/>
            <w:hideMark/>
          </w:tcPr>
          <w:p w:rsidR="00B0011C" w:rsidRPr="00D963A8" w:rsidRDefault="00B0011C" w:rsidP="00E22757">
            <w:pPr>
              <w:spacing w:after="313"/>
              <w:jc w:val="center"/>
              <w:rPr>
                <w:rFonts w:eastAsia="Times New Roman" w:cs="Times New Roman"/>
                <w:bCs w:val="0"/>
                <w:sz w:val="24"/>
                <w:szCs w:val="24"/>
                <w:u w:val="single"/>
              </w:rPr>
            </w:pPr>
            <w:r w:rsidRPr="00D963A8">
              <w:rPr>
                <w:rFonts w:eastAsia="Times New Roman" w:cs="Times New Roman"/>
                <w:bCs w:val="0"/>
                <w:sz w:val="24"/>
                <w:szCs w:val="24"/>
                <w:u w:val="single"/>
              </w:rPr>
              <w:t>Area of Audits: Forest Management</w:t>
            </w:r>
          </w:p>
        </w:tc>
      </w:tr>
      <w:tr w:rsidR="005F2CE9" w:rsidRPr="00D963A8" w:rsidTr="00E240E7">
        <w:trPr>
          <w:cnfStyle w:val="000000100000"/>
        </w:trPr>
        <w:tc>
          <w:tcPr>
            <w:cnfStyle w:val="001000000000"/>
            <w:tcW w:w="0" w:type="auto"/>
            <w:hideMark/>
          </w:tcPr>
          <w:p w:rsidR="005F2CE9" w:rsidRPr="00D963A8" w:rsidRDefault="005F2CE9" w:rsidP="00E22757">
            <w:pPr>
              <w:spacing w:after="313"/>
              <w:jc w:val="center"/>
              <w:rPr>
                <w:rFonts w:eastAsia="Times New Roman" w:cs="Times New Roman"/>
                <w:bCs w:val="0"/>
                <w:sz w:val="24"/>
                <w:szCs w:val="24"/>
              </w:rPr>
            </w:pPr>
            <w:r w:rsidRPr="00D963A8">
              <w:rPr>
                <w:rFonts w:eastAsia="Times New Roman" w:cs="Times New Roman"/>
                <w:bCs w:val="0"/>
                <w:sz w:val="24"/>
                <w:szCs w:val="24"/>
              </w:rPr>
              <w:t>Year</w:t>
            </w:r>
          </w:p>
        </w:tc>
        <w:tc>
          <w:tcPr>
            <w:tcW w:w="8723" w:type="dxa"/>
            <w:hideMark/>
          </w:tcPr>
          <w:p w:rsidR="005F2CE9" w:rsidRPr="00D963A8" w:rsidRDefault="005F2CE9" w:rsidP="00E22757">
            <w:pPr>
              <w:spacing w:after="313"/>
              <w:jc w:val="center"/>
              <w:cnfStyle w:val="000000100000"/>
              <w:rPr>
                <w:rFonts w:eastAsia="Times New Roman" w:cs="Times New Roman"/>
                <w:b/>
                <w:bCs/>
                <w:sz w:val="24"/>
                <w:szCs w:val="24"/>
              </w:rPr>
            </w:pPr>
            <w:r w:rsidRPr="00D963A8">
              <w:rPr>
                <w:rFonts w:eastAsia="Times New Roman" w:cs="Times New Roman"/>
                <w:b/>
                <w:bCs/>
                <w:sz w:val="24"/>
                <w:szCs w:val="24"/>
              </w:rPr>
              <w:t>Title</w:t>
            </w:r>
          </w:p>
        </w:tc>
      </w:tr>
      <w:tr w:rsidR="005F2CE9" w:rsidRPr="00D963A8" w:rsidTr="00E240E7">
        <w:trPr>
          <w:cnfStyle w:val="00000001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2017</w:t>
            </w:r>
          </w:p>
        </w:tc>
        <w:tc>
          <w:tcPr>
            <w:tcW w:w="8723" w:type="dxa"/>
            <w:hideMark/>
          </w:tcPr>
          <w:p w:rsidR="005F2CE9" w:rsidRPr="00D963A8" w:rsidRDefault="005F2CE9" w:rsidP="005F2CE9">
            <w:pPr>
              <w:spacing w:after="313"/>
              <w:cnfStyle w:val="000000010000"/>
              <w:rPr>
                <w:rFonts w:eastAsia="Times New Roman" w:cs="Times New Roman"/>
                <w:sz w:val="24"/>
                <w:szCs w:val="24"/>
              </w:rPr>
            </w:pPr>
            <w:r w:rsidRPr="00D963A8">
              <w:rPr>
                <w:rFonts w:eastAsia="Times New Roman" w:cs="Times New Roman"/>
                <w:sz w:val="24"/>
                <w:szCs w:val="24"/>
              </w:rPr>
              <w:t>Protection Forest Management at the ÖsterreichischeBundesforste AG</w:t>
            </w:r>
          </w:p>
        </w:tc>
      </w:tr>
      <w:tr w:rsidR="005F2CE9" w:rsidRPr="00D963A8" w:rsidTr="00E240E7">
        <w:trPr>
          <w:cnfStyle w:val="00000010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2017</w:t>
            </w:r>
          </w:p>
        </w:tc>
        <w:tc>
          <w:tcPr>
            <w:tcW w:w="8723" w:type="dxa"/>
            <w:hideMark/>
          </w:tcPr>
          <w:p w:rsidR="005F2CE9" w:rsidRPr="00D963A8" w:rsidRDefault="005F2CE9" w:rsidP="005F2CE9">
            <w:pPr>
              <w:spacing w:after="313"/>
              <w:cnfStyle w:val="000000100000"/>
              <w:rPr>
                <w:rFonts w:eastAsia="Times New Roman" w:cs="Times New Roman"/>
                <w:sz w:val="24"/>
                <w:szCs w:val="24"/>
              </w:rPr>
            </w:pPr>
            <w:r w:rsidRPr="00D963A8">
              <w:rPr>
                <w:rFonts w:eastAsia="Times New Roman" w:cs="Times New Roman"/>
                <w:sz w:val="24"/>
                <w:szCs w:val="24"/>
              </w:rPr>
              <w:t>Wildland Fire Risk Reduction: Multiple Factors Affect Federal-Nonfederal Collaboration, but Action Could Be Taken to Better Measure Progress (GAO-17-357)</w:t>
            </w:r>
          </w:p>
        </w:tc>
      </w:tr>
      <w:tr w:rsidR="005F2CE9" w:rsidRPr="00D963A8" w:rsidTr="00E240E7">
        <w:trPr>
          <w:cnfStyle w:val="00000001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2017</w:t>
            </w:r>
          </w:p>
        </w:tc>
        <w:tc>
          <w:tcPr>
            <w:tcW w:w="8723" w:type="dxa"/>
            <w:hideMark/>
          </w:tcPr>
          <w:p w:rsidR="005F2CE9" w:rsidRPr="00D963A8" w:rsidRDefault="005F2CE9" w:rsidP="005F2CE9">
            <w:pPr>
              <w:spacing w:after="313"/>
              <w:cnfStyle w:val="000000010000"/>
              <w:rPr>
                <w:rFonts w:eastAsia="Times New Roman" w:cs="Times New Roman"/>
                <w:sz w:val="24"/>
                <w:szCs w:val="24"/>
              </w:rPr>
            </w:pPr>
            <w:r w:rsidRPr="00D963A8">
              <w:rPr>
                <w:rFonts w:eastAsia="Times New Roman" w:cs="Times New Roman"/>
                <w:sz w:val="24"/>
                <w:szCs w:val="24"/>
              </w:rPr>
              <w:t>Effectiveness of measures, activities and projects for protection of the forests in the Republic of Macedonia</w:t>
            </w:r>
          </w:p>
        </w:tc>
      </w:tr>
      <w:tr w:rsidR="005F2CE9" w:rsidRPr="00D963A8" w:rsidTr="00E240E7">
        <w:trPr>
          <w:cnfStyle w:val="00000010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2017</w:t>
            </w:r>
          </w:p>
        </w:tc>
        <w:tc>
          <w:tcPr>
            <w:tcW w:w="8723" w:type="dxa"/>
            <w:hideMark/>
          </w:tcPr>
          <w:p w:rsidR="005F2CE9" w:rsidRPr="00D963A8" w:rsidRDefault="005F2CE9" w:rsidP="005F2CE9">
            <w:pPr>
              <w:spacing w:after="313"/>
              <w:cnfStyle w:val="000000100000"/>
              <w:rPr>
                <w:rFonts w:eastAsia="Times New Roman" w:cs="Times New Roman"/>
                <w:sz w:val="24"/>
                <w:szCs w:val="24"/>
              </w:rPr>
            </w:pPr>
            <w:r w:rsidRPr="00D963A8">
              <w:rPr>
                <w:rFonts w:eastAsia="Times New Roman" w:cs="Times New Roman"/>
                <w:sz w:val="24"/>
                <w:szCs w:val="24"/>
              </w:rPr>
              <w:t>Expert-analytical activity “Analysis of the implementation (in the period 2015-2017)of measures on forest fire protection, which are designated in the state program “Development of Forestry 2013-2020”</w:t>
            </w:r>
          </w:p>
        </w:tc>
      </w:tr>
      <w:tr w:rsidR="005F2CE9" w:rsidRPr="00D963A8" w:rsidTr="00E240E7">
        <w:trPr>
          <w:cnfStyle w:val="00000001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2017</w:t>
            </w:r>
          </w:p>
        </w:tc>
        <w:tc>
          <w:tcPr>
            <w:tcW w:w="8723" w:type="dxa"/>
            <w:hideMark/>
          </w:tcPr>
          <w:p w:rsidR="005F2CE9" w:rsidRPr="00D963A8" w:rsidRDefault="005F2CE9" w:rsidP="005F2CE9">
            <w:pPr>
              <w:spacing w:after="313"/>
              <w:cnfStyle w:val="000000010000"/>
              <w:rPr>
                <w:rFonts w:eastAsia="Times New Roman" w:cs="Times New Roman"/>
                <w:sz w:val="24"/>
                <w:szCs w:val="24"/>
              </w:rPr>
            </w:pPr>
            <w:r w:rsidRPr="00D963A8">
              <w:rPr>
                <w:rFonts w:eastAsia="Times New Roman" w:cs="Times New Roman"/>
                <w:sz w:val="24"/>
                <w:szCs w:val="24"/>
              </w:rPr>
              <w:t>Audit on the completeness, promptness and efficiency of federal budget expenditures, allocated (in the period 2015-2017) to forest fire protection in the framework of the state program “Development of forestry” for the period 2013-2020</w:t>
            </w:r>
          </w:p>
        </w:tc>
      </w:tr>
      <w:tr w:rsidR="005F2CE9" w:rsidRPr="00D963A8" w:rsidTr="00E240E7">
        <w:trPr>
          <w:cnfStyle w:val="00000010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2016</w:t>
            </w:r>
          </w:p>
        </w:tc>
        <w:tc>
          <w:tcPr>
            <w:tcW w:w="8723" w:type="dxa"/>
            <w:hideMark/>
          </w:tcPr>
          <w:p w:rsidR="005F2CE9" w:rsidRPr="00D963A8" w:rsidRDefault="005F2CE9" w:rsidP="005F2CE9">
            <w:pPr>
              <w:spacing w:after="313"/>
              <w:cnfStyle w:val="000000100000"/>
              <w:rPr>
                <w:rFonts w:eastAsia="Times New Roman" w:cs="Times New Roman"/>
                <w:sz w:val="24"/>
                <w:szCs w:val="24"/>
              </w:rPr>
            </w:pPr>
            <w:r w:rsidRPr="00D963A8">
              <w:rPr>
                <w:rFonts w:eastAsia="Times New Roman" w:cs="Times New Roman"/>
                <w:sz w:val="24"/>
                <w:szCs w:val="24"/>
              </w:rPr>
              <w:t>The Performance Evaluation Results of the Forest and Wetlands Protection - Ministry of Agriculture</w:t>
            </w:r>
          </w:p>
        </w:tc>
      </w:tr>
      <w:tr w:rsidR="005F2CE9" w:rsidRPr="00D963A8" w:rsidTr="00E240E7">
        <w:trPr>
          <w:cnfStyle w:val="00000001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2016</w:t>
            </w:r>
          </w:p>
        </w:tc>
        <w:tc>
          <w:tcPr>
            <w:tcW w:w="8723" w:type="dxa"/>
            <w:hideMark/>
          </w:tcPr>
          <w:p w:rsidR="005F2CE9" w:rsidRPr="00D963A8" w:rsidRDefault="005F2CE9" w:rsidP="005F2CE9">
            <w:pPr>
              <w:spacing w:after="313"/>
              <w:cnfStyle w:val="000000010000"/>
              <w:rPr>
                <w:rFonts w:eastAsia="Times New Roman" w:cs="Times New Roman"/>
                <w:sz w:val="24"/>
                <w:szCs w:val="24"/>
              </w:rPr>
            </w:pPr>
            <w:r w:rsidRPr="00D963A8">
              <w:rPr>
                <w:rFonts w:eastAsia="Times New Roman" w:cs="Times New Roman"/>
                <w:sz w:val="24"/>
                <w:szCs w:val="24"/>
              </w:rPr>
              <w:t>The control of forest regeneration work</w:t>
            </w:r>
          </w:p>
        </w:tc>
      </w:tr>
      <w:tr w:rsidR="005F2CE9" w:rsidRPr="00D963A8" w:rsidTr="00E240E7">
        <w:trPr>
          <w:cnfStyle w:val="00000010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2016</w:t>
            </w:r>
          </w:p>
        </w:tc>
        <w:tc>
          <w:tcPr>
            <w:tcW w:w="8723" w:type="dxa"/>
            <w:hideMark/>
          </w:tcPr>
          <w:p w:rsidR="005F2CE9" w:rsidRPr="00D963A8" w:rsidRDefault="005F2CE9" w:rsidP="005F2CE9">
            <w:pPr>
              <w:spacing w:after="313"/>
              <w:cnfStyle w:val="000000100000"/>
              <w:rPr>
                <w:rFonts w:eastAsia="Times New Roman" w:cs="Times New Roman"/>
                <w:sz w:val="24"/>
                <w:szCs w:val="24"/>
              </w:rPr>
            </w:pPr>
            <w:r w:rsidRPr="00D963A8">
              <w:rPr>
                <w:rFonts w:eastAsia="Times New Roman" w:cs="Times New Roman"/>
                <w:sz w:val="24"/>
                <w:szCs w:val="24"/>
              </w:rPr>
              <w:t>Forest Management and Conservation</w:t>
            </w:r>
          </w:p>
        </w:tc>
      </w:tr>
      <w:tr w:rsidR="005F2CE9" w:rsidRPr="00D963A8" w:rsidTr="00E240E7">
        <w:trPr>
          <w:cnfStyle w:val="00000001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2016</w:t>
            </w:r>
          </w:p>
        </w:tc>
        <w:tc>
          <w:tcPr>
            <w:tcW w:w="8723" w:type="dxa"/>
            <w:hideMark/>
          </w:tcPr>
          <w:p w:rsidR="005F2CE9" w:rsidRPr="00D963A8" w:rsidRDefault="005F2CE9" w:rsidP="005F2CE9">
            <w:pPr>
              <w:spacing w:after="313"/>
              <w:cnfStyle w:val="000000010000"/>
              <w:rPr>
                <w:rFonts w:eastAsia="Times New Roman" w:cs="Times New Roman"/>
                <w:sz w:val="24"/>
                <w:szCs w:val="24"/>
              </w:rPr>
            </w:pPr>
            <w:r w:rsidRPr="00D963A8">
              <w:rPr>
                <w:rFonts w:eastAsia="Times New Roman" w:cs="Times New Roman"/>
                <w:sz w:val="24"/>
                <w:szCs w:val="24"/>
              </w:rPr>
              <w:t>Implementation of the Programme of funding of General Forestry Needs</w:t>
            </w:r>
          </w:p>
        </w:tc>
      </w:tr>
      <w:tr w:rsidR="005F2CE9" w:rsidRPr="00D963A8" w:rsidTr="00E240E7">
        <w:trPr>
          <w:cnfStyle w:val="00000010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2016</w:t>
            </w:r>
          </w:p>
        </w:tc>
        <w:tc>
          <w:tcPr>
            <w:tcW w:w="8723" w:type="dxa"/>
            <w:hideMark/>
          </w:tcPr>
          <w:p w:rsidR="005F2CE9" w:rsidRPr="00D963A8" w:rsidRDefault="005F2CE9" w:rsidP="005F2CE9">
            <w:pPr>
              <w:spacing w:after="313"/>
              <w:cnfStyle w:val="000000100000"/>
              <w:rPr>
                <w:rFonts w:eastAsia="Times New Roman" w:cs="Times New Roman"/>
                <w:sz w:val="24"/>
                <w:szCs w:val="24"/>
              </w:rPr>
            </w:pPr>
            <w:r w:rsidRPr="00D963A8">
              <w:rPr>
                <w:rFonts w:eastAsia="Times New Roman" w:cs="Times New Roman"/>
                <w:sz w:val="24"/>
                <w:szCs w:val="24"/>
              </w:rPr>
              <w:t>CO2 compensation in Switzerland</w:t>
            </w:r>
          </w:p>
        </w:tc>
      </w:tr>
      <w:tr w:rsidR="005F2CE9" w:rsidRPr="00D963A8" w:rsidTr="00E240E7">
        <w:trPr>
          <w:cnfStyle w:val="00000001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2016</w:t>
            </w:r>
          </w:p>
        </w:tc>
        <w:tc>
          <w:tcPr>
            <w:tcW w:w="8723" w:type="dxa"/>
            <w:hideMark/>
          </w:tcPr>
          <w:p w:rsidR="005F2CE9" w:rsidRPr="00D963A8" w:rsidRDefault="005F2CE9" w:rsidP="005F2CE9">
            <w:pPr>
              <w:spacing w:after="313"/>
              <w:cnfStyle w:val="000000010000"/>
              <w:rPr>
                <w:rFonts w:eastAsia="Times New Roman" w:cs="Times New Roman"/>
                <w:sz w:val="24"/>
                <w:szCs w:val="24"/>
              </w:rPr>
            </w:pPr>
            <w:r w:rsidRPr="00D963A8">
              <w:rPr>
                <w:rFonts w:eastAsia="Times New Roman" w:cs="Times New Roman"/>
                <w:sz w:val="24"/>
                <w:szCs w:val="24"/>
              </w:rPr>
              <w:t>Audit on the reasonableness of policies and regulations in forest resources</w:t>
            </w:r>
          </w:p>
        </w:tc>
      </w:tr>
      <w:tr w:rsidR="005F2CE9" w:rsidRPr="00D963A8" w:rsidTr="00E240E7">
        <w:trPr>
          <w:cnfStyle w:val="00000010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2015</w:t>
            </w:r>
          </w:p>
        </w:tc>
        <w:tc>
          <w:tcPr>
            <w:tcW w:w="8723" w:type="dxa"/>
            <w:hideMark/>
          </w:tcPr>
          <w:p w:rsidR="005F2CE9" w:rsidRPr="00D963A8" w:rsidRDefault="005F2CE9" w:rsidP="005F2CE9">
            <w:pPr>
              <w:spacing w:after="313"/>
              <w:cnfStyle w:val="000000100000"/>
              <w:rPr>
                <w:rFonts w:eastAsia="Times New Roman" w:cs="Times New Roman"/>
                <w:sz w:val="24"/>
                <w:szCs w:val="24"/>
              </w:rPr>
            </w:pPr>
            <w:r w:rsidRPr="00D963A8">
              <w:rPr>
                <w:rFonts w:eastAsia="Times New Roman" w:cs="Times New Roman"/>
                <w:sz w:val="24"/>
                <w:szCs w:val="24"/>
              </w:rPr>
              <w:t>Environmental Aspects Audit in coordination with superior Supervising Institutions of Latin America, to the management of biodiversity, focused on the national protected areas, under the supervision of related institutions and the Ministry of Environment</w:t>
            </w:r>
          </w:p>
        </w:tc>
      </w:tr>
      <w:tr w:rsidR="005F2CE9" w:rsidRPr="00D963A8" w:rsidTr="00E240E7">
        <w:trPr>
          <w:cnfStyle w:val="00000001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2015</w:t>
            </w:r>
          </w:p>
        </w:tc>
        <w:tc>
          <w:tcPr>
            <w:tcW w:w="8723" w:type="dxa"/>
            <w:hideMark/>
          </w:tcPr>
          <w:p w:rsidR="005F2CE9" w:rsidRPr="00D963A8" w:rsidRDefault="005F2CE9" w:rsidP="005F2CE9">
            <w:pPr>
              <w:spacing w:after="313"/>
              <w:cnfStyle w:val="000000010000"/>
              <w:rPr>
                <w:rFonts w:eastAsia="Times New Roman" w:cs="Times New Roman"/>
                <w:sz w:val="24"/>
                <w:szCs w:val="24"/>
              </w:rPr>
            </w:pPr>
            <w:r w:rsidRPr="00D963A8">
              <w:rPr>
                <w:rFonts w:eastAsia="Times New Roman" w:cs="Times New Roman"/>
                <w:sz w:val="24"/>
                <w:szCs w:val="24"/>
              </w:rPr>
              <w:t>Serial audit on the asset management activities of state-owned forestry companies</w:t>
            </w:r>
          </w:p>
        </w:tc>
      </w:tr>
      <w:tr w:rsidR="005F2CE9" w:rsidRPr="00D963A8" w:rsidTr="00E240E7">
        <w:trPr>
          <w:cnfStyle w:val="00000010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2014-2015</w:t>
            </w:r>
          </w:p>
        </w:tc>
        <w:tc>
          <w:tcPr>
            <w:tcW w:w="8723" w:type="dxa"/>
            <w:hideMark/>
          </w:tcPr>
          <w:p w:rsidR="005F2CE9" w:rsidRPr="00D963A8" w:rsidRDefault="005F2CE9" w:rsidP="005F2CE9">
            <w:pPr>
              <w:spacing w:after="313"/>
              <w:cnfStyle w:val="000000100000"/>
              <w:rPr>
                <w:rFonts w:eastAsia="Times New Roman" w:cs="Times New Roman"/>
                <w:sz w:val="24"/>
                <w:szCs w:val="24"/>
              </w:rPr>
            </w:pPr>
            <w:r w:rsidRPr="00D963A8">
              <w:rPr>
                <w:rFonts w:eastAsia="Times New Roman" w:cs="Times New Roman"/>
                <w:sz w:val="24"/>
                <w:szCs w:val="24"/>
              </w:rPr>
              <w:t>PA on Working of Maharashtra Forest Department</w:t>
            </w:r>
          </w:p>
        </w:tc>
      </w:tr>
      <w:tr w:rsidR="005F2CE9" w:rsidRPr="00D963A8" w:rsidTr="00E240E7">
        <w:trPr>
          <w:cnfStyle w:val="00000001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lastRenderedPageBreak/>
              <w:t>2014</w:t>
            </w:r>
          </w:p>
        </w:tc>
        <w:tc>
          <w:tcPr>
            <w:tcW w:w="8723" w:type="dxa"/>
            <w:hideMark/>
          </w:tcPr>
          <w:p w:rsidR="005F2CE9" w:rsidRPr="00D963A8" w:rsidRDefault="005F2CE9" w:rsidP="005F2CE9">
            <w:pPr>
              <w:spacing w:after="313"/>
              <w:cnfStyle w:val="000000010000"/>
              <w:rPr>
                <w:rFonts w:eastAsia="Times New Roman" w:cs="Times New Roman"/>
                <w:sz w:val="24"/>
                <w:szCs w:val="24"/>
              </w:rPr>
            </w:pPr>
            <w:r w:rsidRPr="00D963A8">
              <w:rPr>
                <w:rFonts w:eastAsia="Times New Roman" w:cs="Times New Roman"/>
                <w:sz w:val="24"/>
                <w:szCs w:val="24"/>
              </w:rPr>
              <w:t>Forestry,land use planning and its impact to climate change</w:t>
            </w:r>
          </w:p>
        </w:tc>
      </w:tr>
      <w:tr w:rsidR="005F2CE9" w:rsidRPr="00D963A8" w:rsidTr="00E240E7">
        <w:trPr>
          <w:cnfStyle w:val="00000010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2014</w:t>
            </w:r>
          </w:p>
        </w:tc>
        <w:tc>
          <w:tcPr>
            <w:tcW w:w="8723" w:type="dxa"/>
            <w:hideMark/>
          </w:tcPr>
          <w:p w:rsidR="005F2CE9" w:rsidRPr="00D963A8" w:rsidRDefault="005F2CE9" w:rsidP="005F2CE9">
            <w:pPr>
              <w:spacing w:after="313"/>
              <w:cnfStyle w:val="000000100000"/>
              <w:rPr>
                <w:rFonts w:eastAsia="Times New Roman" w:cs="Times New Roman"/>
                <w:sz w:val="24"/>
                <w:szCs w:val="24"/>
              </w:rPr>
            </w:pPr>
            <w:r w:rsidRPr="00D963A8">
              <w:rPr>
                <w:rFonts w:eastAsia="Times New Roman" w:cs="Times New Roman"/>
                <w:sz w:val="24"/>
                <w:szCs w:val="24"/>
              </w:rPr>
              <w:t>Report of the Comptroller and Auditor General of India Audit of Forests, Ecology, Environment &amp; Wildlife Department for the year ended March 2013, Government of Nagaland (Report No. 2 of 2014)</w:t>
            </w:r>
          </w:p>
        </w:tc>
      </w:tr>
      <w:tr w:rsidR="005F2CE9" w:rsidRPr="00D963A8" w:rsidTr="00E240E7">
        <w:trPr>
          <w:cnfStyle w:val="00000001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2014</w:t>
            </w:r>
          </w:p>
        </w:tc>
        <w:tc>
          <w:tcPr>
            <w:tcW w:w="8723" w:type="dxa"/>
            <w:hideMark/>
          </w:tcPr>
          <w:p w:rsidR="005F2CE9" w:rsidRPr="00D963A8" w:rsidRDefault="005F2CE9" w:rsidP="005F2CE9">
            <w:pPr>
              <w:spacing w:after="313"/>
              <w:cnfStyle w:val="000000010000"/>
              <w:rPr>
                <w:rFonts w:eastAsia="Times New Roman" w:cs="Times New Roman"/>
                <w:sz w:val="24"/>
                <w:szCs w:val="24"/>
              </w:rPr>
            </w:pPr>
            <w:r w:rsidRPr="00D963A8">
              <w:rPr>
                <w:rFonts w:eastAsia="Times New Roman" w:cs="Times New Roman"/>
                <w:sz w:val="24"/>
                <w:szCs w:val="24"/>
              </w:rPr>
              <w:t>Аudit on the forest fire prevention measures taken by governmental authorities of the Republic of Bulgaria.</w:t>
            </w:r>
          </w:p>
        </w:tc>
      </w:tr>
      <w:tr w:rsidR="005F2CE9" w:rsidRPr="00D963A8" w:rsidTr="00E240E7">
        <w:trPr>
          <w:cnfStyle w:val="00000010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2013</w:t>
            </w:r>
          </w:p>
        </w:tc>
        <w:tc>
          <w:tcPr>
            <w:tcW w:w="8723" w:type="dxa"/>
            <w:hideMark/>
          </w:tcPr>
          <w:p w:rsidR="005F2CE9" w:rsidRPr="00D963A8" w:rsidRDefault="005F2CE9" w:rsidP="005F2CE9">
            <w:pPr>
              <w:spacing w:after="313"/>
              <w:cnfStyle w:val="000000100000"/>
              <w:rPr>
                <w:rFonts w:eastAsia="Times New Roman" w:cs="Times New Roman"/>
                <w:sz w:val="24"/>
                <w:szCs w:val="24"/>
              </w:rPr>
            </w:pPr>
            <w:r w:rsidRPr="00D963A8">
              <w:rPr>
                <w:rFonts w:eastAsia="Times New Roman" w:cs="Times New Roman"/>
                <w:sz w:val="24"/>
                <w:szCs w:val="24"/>
              </w:rPr>
              <w:t>Irregular appointment of Technical Managers at the forest and wildlife technical administrations in Tambopata</w:t>
            </w:r>
          </w:p>
        </w:tc>
      </w:tr>
      <w:tr w:rsidR="005F2CE9" w:rsidRPr="00D963A8" w:rsidTr="00E240E7">
        <w:trPr>
          <w:cnfStyle w:val="00000001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2013</w:t>
            </w:r>
          </w:p>
        </w:tc>
        <w:tc>
          <w:tcPr>
            <w:tcW w:w="8723" w:type="dxa"/>
            <w:hideMark/>
          </w:tcPr>
          <w:p w:rsidR="005F2CE9" w:rsidRPr="00D963A8" w:rsidRDefault="005F2CE9" w:rsidP="005F2CE9">
            <w:pPr>
              <w:spacing w:after="313"/>
              <w:cnfStyle w:val="000000010000"/>
              <w:rPr>
                <w:rFonts w:eastAsia="Times New Roman" w:cs="Times New Roman"/>
                <w:sz w:val="24"/>
                <w:szCs w:val="24"/>
              </w:rPr>
            </w:pPr>
            <w:r w:rsidRPr="00D963A8">
              <w:rPr>
                <w:rFonts w:eastAsia="Times New Roman" w:cs="Times New Roman"/>
                <w:sz w:val="24"/>
                <w:szCs w:val="24"/>
              </w:rPr>
              <w:t>Performance Audit on Protection of Forests and Wildlife of Rajasthan</w:t>
            </w:r>
          </w:p>
        </w:tc>
      </w:tr>
      <w:tr w:rsidR="005F2CE9" w:rsidRPr="00D963A8" w:rsidTr="00E240E7">
        <w:trPr>
          <w:cnfStyle w:val="00000010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2013</w:t>
            </w:r>
          </w:p>
        </w:tc>
        <w:tc>
          <w:tcPr>
            <w:tcW w:w="8723" w:type="dxa"/>
            <w:hideMark/>
          </w:tcPr>
          <w:p w:rsidR="005F2CE9" w:rsidRPr="00D963A8" w:rsidRDefault="005F2CE9" w:rsidP="005F2CE9">
            <w:pPr>
              <w:spacing w:after="313"/>
              <w:cnfStyle w:val="000000100000"/>
              <w:rPr>
                <w:rFonts w:eastAsia="Times New Roman" w:cs="Times New Roman"/>
                <w:sz w:val="24"/>
                <w:szCs w:val="24"/>
              </w:rPr>
            </w:pPr>
            <w:r w:rsidRPr="00D963A8">
              <w:rPr>
                <w:rFonts w:eastAsia="Times New Roman" w:cs="Times New Roman"/>
                <w:sz w:val="24"/>
                <w:szCs w:val="24"/>
              </w:rPr>
              <w:t>Performance Audit on Compensatory Afforestation in India</w:t>
            </w:r>
          </w:p>
        </w:tc>
      </w:tr>
      <w:tr w:rsidR="005F2CE9" w:rsidRPr="00D963A8" w:rsidTr="00E240E7">
        <w:trPr>
          <w:cnfStyle w:val="00000001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2013</w:t>
            </w:r>
          </w:p>
        </w:tc>
        <w:tc>
          <w:tcPr>
            <w:tcW w:w="8723" w:type="dxa"/>
            <w:hideMark/>
          </w:tcPr>
          <w:p w:rsidR="005F2CE9" w:rsidRPr="00D963A8" w:rsidRDefault="005F2CE9" w:rsidP="005F2CE9">
            <w:pPr>
              <w:spacing w:after="313"/>
              <w:cnfStyle w:val="000000010000"/>
              <w:rPr>
                <w:rFonts w:eastAsia="Times New Roman" w:cs="Times New Roman"/>
                <w:sz w:val="24"/>
                <w:szCs w:val="24"/>
              </w:rPr>
            </w:pPr>
            <w:r w:rsidRPr="00D963A8">
              <w:rPr>
                <w:rFonts w:eastAsia="Times New Roman" w:cs="Times New Roman"/>
                <w:sz w:val="24"/>
                <w:szCs w:val="24"/>
              </w:rPr>
              <w:t>Leasing of Government Land, GRF Land and Mines</w:t>
            </w:r>
          </w:p>
        </w:tc>
      </w:tr>
      <w:tr w:rsidR="005F2CE9" w:rsidRPr="00D963A8" w:rsidTr="00E240E7">
        <w:trPr>
          <w:cnfStyle w:val="00000010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2012</w:t>
            </w:r>
          </w:p>
        </w:tc>
        <w:tc>
          <w:tcPr>
            <w:tcW w:w="8723" w:type="dxa"/>
            <w:hideMark/>
          </w:tcPr>
          <w:p w:rsidR="005F2CE9" w:rsidRPr="00D963A8" w:rsidRDefault="005F2CE9" w:rsidP="005F2CE9">
            <w:pPr>
              <w:spacing w:after="313"/>
              <w:cnfStyle w:val="000000100000"/>
              <w:rPr>
                <w:rFonts w:eastAsia="Times New Roman" w:cs="Times New Roman"/>
                <w:sz w:val="24"/>
                <w:szCs w:val="24"/>
              </w:rPr>
            </w:pPr>
            <w:r w:rsidRPr="00D963A8">
              <w:rPr>
                <w:rFonts w:eastAsia="Times New Roman" w:cs="Times New Roman"/>
                <w:sz w:val="24"/>
                <w:szCs w:val="24"/>
              </w:rPr>
              <w:t>Management of forest harvesting by the Ministry of Natural Resources and Tourism</w:t>
            </w:r>
          </w:p>
        </w:tc>
      </w:tr>
      <w:tr w:rsidR="005F2CE9" w:rsidRPr="00D963A8" w:rsidTr="00E240E7">
        <w:trPr>
          <w:cnfStyle w:val="00000001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2012</w:t>
            </w:r>
          </w:p>
        </w:tc>
        <w:tc>
          <w:tcPr>
            <w:tcW w:w="8723" w:type="dxa"/>
            <w:hideMark/>
          </w:tcPr>
          <w:p w:rsidR="005F2CE9" w:rsidRPr="00D963A8" w:rsidRDefault="005F2CE9" w:rsidP="005F2CE9">
            <w:pPr>
              <w:spacing w:after="313"/>
              <w:cnfStyle w:val="000000010000"/>
              <w:rPr>
                <w:rFonts w:eastAsia="Times New Roman" w:cs="Times New Roman"/>
                <w:sz w:val="24"/>
                <w:szCs w:val="24"/>
              </w:rPr>
            </w:pPr>
            <w:r w:rsidRPr="00D963A8">
              <w:rPr>
                <w:rFonts w:eastAsia="Times New Roman" w:cs="Times New Roman"/>
                <w:sz w:val="24"/>
                <w:szCs w:val="24"/>
              </w:rPr>
              <w:t>Managing Forest</w:t>
            </w:r>
          </w:p>
        </w:tc>
      </w:tr>
      <w:tr w:rsidR="005F2CE9" w:rsidRPr="00D963A8" w:rsidTr="00E240E7">
        <w:trPr>
          <w:cnfStyle w:val="00000010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2012</w:t>
            </w:r>
          </w:p>
        </w:tc>
        <w:tc>
          <w:tcPr>
            <w:tcW w:w="8723" w:type="dxa"/>
            <w:hideMark/>
          </w:tcPr>
          <w:p w:rsidR="005F2CE9" w:rsidRPr="00D963A8" w:rsidRDefault="005F2CE9" w:rsidP="005F2CE9">
            <w:pPr>
              <w:spacing w:after="313"/>
              <w:cnfStyle w:val="000000100000"/>
              <w:rPr>
                <w:rFonts w:eastAsia="Times New Roman" w:cs="Times New Roman"/>
                <w:sz w:val="24"/>
                <w:szCs w:val="24"/>
              </w:rPr>
            </w:pPr>
            <w:r w:rsidRPr="00D963A8">
              <w:rPr>
                <w:rFonts w:eastAsia="Times New Roman" w:cs="Times New Roman"/>
                <w:sz w:val="24"/>
                <w:szCs w:val="24"/>
              </w:rPr>
              <w:t>Parallel audit of the Accounts Chamber of the Russian Federation and the Office of Auditor General of Mongolia of efficiency of state regulation in area of protection of the environment (1994/1995 bilateral agreements between the Russian Federation and Mongolia)</w:t>
            </w:r>
          </w:p>
        </w:tc>
      </w:tr>
      <w:tr w:rsidR="005F2CE9" w:rsidRPr="00D963A8" w:rsidTr="00E240E7">
        <w:trPr>
          <w:cnfStyle w:val="00000001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2012</w:t>
            </w:r>
          </w:p>
        </w:tc>
        <w:tc>
          <w:tcPr>
            <w:tcW w:w="8723" w:type="dxa"/>
            <w:hideMark/>
          </w:tcPr>
          <w:p w:rsidR="005F2CE9" w:rsidRPr="00D963A8" w:rsidRDefault="005F2CE9" w:rsidP="005F2CE9">
            <w:pPr>
              <w:spacing w:after="313"/>
              <w:cnfStyle w:val="000000010000"/>
              <w:rPr>
                <w:rFonts w:eastAsia="Times New Roman" w:cs="Times New Roman"/>
                <w:sz w:val="24"/>
                <w:szCs w:val="24"/>
              </w:rPr>
            </w:pPr>
            <w:r w:rsidRPr="00D963A8">
              <w:rPr>
                <w:rFonts w:eastAsia="Times New Roman" w:cs="Times New Roman"/>
                <w:sz w:val="24"/>
                <w:szCs w:val="24"/>
              </w:rPr>
              <w:t>Control over the conservation and use of forest and wildlife resources</w:t>
            </w:r>
          </w:p>
        </w:tc>
      </w:tr>
      <w:tr w:rsidR="005F2CE9" w:rsidRPr="00D963A8" w:rsidTr="00E240E7">
        <w:trPr>
          <w:cnfStyle w:val="000000100000"/>
        </w:trPr>
        <w:tc>
          <w:tcPr>
            <w:cnfStyle w:val="001000000000"/>
            <w:tcW w:w="0" w:type="auto"/>
            <w:hideMark/>
          </w:tcPr>
          <w:p w:rsidR="005F2CE9" w:rsidRPr="00D963A8" w:rsidRDefault="005F2CE9" w:rsidP="005F2CE9">
            <w:pPr>
              <w:spacing w:after="313"/>
              <w:rPr>
                <w:rFonts w:eastAsia="Times New Roman" w:cs="Times New Roman"/>
                <w:sz w:val="24"/>
                <w:szCs w:val="24"/>
              </w:rPr>
            </w:pPr>
            <w:r w:rsidRPr="00D963A8">
              <w:rPr>
                <w:rFonts w:eastAsia="Times New Roman" w:cs="Times New Roman"/>
                <w:sz w:val="24"/>
                <w:szCs w:val="24"/>
              </w:rPr>
              <w:t>2012</w:t>
            </w:r>
          </w:p>
        </w:tc>
        <w:tc>
          <w:tcPr>
            <w:tcW w:w="8723" w:type="dxa"/>
            <w:hideMark/>
          </w:tcPr>
          <w:p w:rsidR="005F2CE9" w:rsidRPr="00D963A8" w:rsidRDefault="005F2CE9" w:rsidP="005F2CE9">
            <w:pPr>
              <w:spacing w:after="313"/>
              <w:cnfStyle w:val="000000100000"/>
              <w:rPr>
                <w:rFonts w:eastAsia="Times New Roman" w:cs="Times New Roman"/>
                <w:sz w:val="24"/>
                <w:szCs w:val="24"/>
              </w:rPr>
            </w:pPr>
            <w:r w:rsidRPr="00D963A8">
              <w:rPr>
                <w:rFonts w:eastAsia="Times New Roman" w:cs="Times New Roman"/>
                <w:sz w:val="24"/>
                <w:szCs w:val="24"/>
              </w:rPr>
              <w:t>The Office of the Auditor General(s) investigation of sustainable management of Norwegian forest resources</w:t>
            </w:r>
          </w:p>
        </w:tc>
      </w:tr>
    </w:tbl>
    <w:p w:rsidR="005F2CE9" w:rsidRPr="00D963A8" w:rsidRDefault="005F2CE9" w:rsidP="005F2CE9">
      <w:pPr>
        <w:rPr>
          <w:rFonts w:cs="Times New Roman"/>
        </w:rPr>
      </w:pPr>
    </w:p>
    <w:p w:rsidR="00E22757" w:rsidRPr="00D963A8" w:rsidRDefault="00E22757">
      <w:pPr>
        <w:rPr>
          <w:rFonts w:cs="Times New Roman"/>
          <w:szCs w:val="24"/>
        </w:rPr>
      </w:pPr>
      <w:r w:rsidRPr="00D963A8">
        <w:rPr>
          <w:rFonts w:cs="Times New Roman"/>
          <w:szCs w:val="24"/>
        </w:rPr>
        <w:br w:type="page"/>
      </w:r>
    </w:p>
    <w:tbl>
      <w:tblPr>
        <w:tblStyle w:val="LightGrid1"/>
        <w:tblpPr w:leftFromText="180" w:rightFromText="180" w:vertAnchor="page" w:horzAnchor="margin" w:tblpY="2098"/>
        <w:tblW w:w="9810" w:type="dxa"/>
        <w:tblLook w:val="04A0"/>
      </w:tblPr>
      <w:tblGrid>
        <w:gridCol w:w="1202"/>
        <w:gridCol w:w="16"/>
        <w:gridCol w:w="8592"/>
      </w:tblGrid>
      <w:tr w:rsidR="00B0011C" w:rsidRPr="00D963A8" w:rsidTr="000751F1">
        <w:trPr>
          <w:cnfStyle w:val="100000000000"/>
        </w:trPr>
        <w:tc>
          <w:tcPr>
            <w:cnfStyle w:val="001000000000"/>
            <w:tcW w:w="9810" w:type="dxa"/>
            <w:gridSpan w:val="3"/>
            <w:hideMark/>
          </w:tcPr>
          <w:p w:rsidR="00B0011C" w:rsidRPr="00D963A8" w:rsidRDefault="00B0011C" w:rsidP="00B0011C">
            <w:pPr>
              <w:jc w:val="center"/>
              <w:rPr>
                <w:rFonts w:cs="Times New Roman"/>
                <w:sz w:val="24"/>
                <w:szCs w:val="24"/>
                <w:u w:val="single"/>
              </w:rPr>
            </w:pPr>
            <w:r w:rsidRPr="00D963A8">
              <w:rPr>
                <w:rFonts w:cs="Times New Roman"/>
                <w:sz w:val="24"/>
                <w:szCs w:val="24"/>
                <w:u w:val="single"/>
              </w:rPr>
              <w:lastRenderedPageBreak/>
              <w:t xml:space="preserve">Area of </w:t>
            </w:r>
            <w:r w:rsidR="007836E6" w:rsidRPr="00D963A8">
              <w:rPr>
                <w:rFonts w:cs="Times New Roman"/>
                <w:sz w:val="24"/>
                <w:szCs w:val="24"/>
                <w:u w:val="single"/>
              </w:rPr>
              <w:t>A</w:t>
            </w:r>
            <w:r w:rsidRPr="00D963A8">
              <w:rPr>
                <w:rFonts w:cs="Times New Roman"/>
                <w:sz w:val="24"/>
                <w:szCs w:val="24"/>
                <w:u w:val="single"/>
              </w:rPr>
              <w:t>udits: Land Development</w:t>
            </w:r>
          </w:p>
          <w:p w:rsidR="007836E6" w:rsidRPr="00D963A8" w:rsidRDefault="007836E6" w:rsidP="00B0011C">
            <w:pPr>
              <w:jc w:val="center"/>
              <w:rPr>
                <w:rFonts w:cs="Times New Roman"/>
                <w:sz w:val="24"/>
                <w:szCs w:val="24"/>
                <w:u w:val="single"/>
              </w:rPr>
            </w:pPr>
          </w:p>
        </w:tc>
      </w:tr>
      <w:tr w:rsidR="00E22757" w:rsidRPr="00D963A8" w:rsidTr="00E240E7">
        <w:trPr>
          <w:cnfStyle w:val="000000100000"/>
        </w:trPr>
        <w:tc>
          <w:tcPr>
            <w:cnfStyle w:val="001000000000"/>
            <w:tcW w:w="1218" w:type="dxa"/>
            <w:gridSpan w:val="2"/>
            <w:hideMark/>
          </w:tcPr>
          <w:p w:rsidR="00E22757" w:rsidRPr="00D963A8" w:rsidRDefault="00E22757" w:rsidP="00E22757">
            <w:pPr>
              <w:rPr>
                <w:rFonts w:eastAsia="Times New Roman" w:cs="Times New Roman"/>
                <w:sz w:val="24"/>
                <w:szCs w:val="24"/>
              </w:rPr>
            </w:pPr>
            <w:r w:rsidRPr="00D963A8">
              <w:rPr>
                <w:rFonts w:eastAsia="Times New Roman" w:cs="Times New Roman"/>
                <w:sz w:val="24"/>
                <w:szCs w:val="24"/>
              </w:rPr>
              <w:t>2017</w:t>
            </w:r>
          </w:p>
        </w:tc>
        <w:tc>
          <w:tcPr>
            <w:tcW w:w="8592" w:type="dxa"/>
            <w:hideMark/>
          </w:tcPr>
          <w:p w:rsidR="00E22757" w:rsidRPr="00D963A8" w:rsidRDefault="00E22757" w:rsidP="00E22757">
            <w:pPr>
              <w:spacing w:after="313"/>
              <w:cnfStyle w:val="000000100000"/>
              <w:rPr>
                <w:rFonts w:eastAsia="Times New Roman" w:cs="Times New Roman"/>
                <w:sz w:val="24"/>
                <w:szCs w:val="24"/>
              </w:rPr>
            </w:pPr>
            <w:r w:rsidRPr="00D963A8">
              <w:rPr>
                <w:rFonts w:eastAsia="Times New Roman" w:cs="Times New Roman"/>
                <w:sz w:val="24"/>
                <w:szCs w:val="24"/>
              </w:rPr>
              <w:t>Management of Pastoral Lands in Western Australia</w:t>
            </w:r>
          </w:p>
        </w:tc>
      </w:tr>
      <w:tr w:rsidR="00E22757" w:rsidRPr="00D963A8" w:rsidTr="00E240E7">
        <w:trPr>
          <w:cnfStyle w:val="00000001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2017</w:t>
            </w:r>
          </w:p>
        </w:tc>
        <w:tc>
          <w:tcPr>
            <w:tcW w:w="8592" w:type="dxa"/>
            <w:hideMark/>
          </w:tcPr>
          <w:p w:rsidR="00E22757" w:rsidRPr="00D963A8" w:rsidRDefault="00E22757" w:rsidP="00E22757">
            <w:pPr>
              <w:spacing w:after="313"/>
              <w:cnfStyle w:val="000000010000"/>
              <w:rPr>
                <w:rFonts w:eastAsia="Times New Roman" w:cs="Times New Roman"/>
                <w:sz w:val="24"/>
                <w:szCs w:val="24"/>
              </w:rPr>
            </w:pPr>
            <w:r w:rsidRPr="00D963A8">
              <w:rPr>
                <w:rFonts w:eastAsia="Times New Roman" w:cs="Times New Roman"/>
                <w:sz w:val="24"/>
                <w:szCs w:val="24"/>
              </w:rPr>
              <w:t>Managing Victoria’s Planning System for Land Use and Development</w:t>
            </w:r>
          </w:p>
        </w:tc>
      </w:tr>
      <w:tr w:rsidR="00E22757" w:rsidRPr="00D963A8" w:rsidTr="00E240E7">
        <w:trPr>
          <w:cnfStyle w:val="00000010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2017</w:t>
            </w:r>
          </w:p>
        </w:tc>
        <w:tc>
          <w:tcPr>
            <w:tcW w:w="8592" w:type="dxa"/>
            <w:hideMark/>
          </w:tcPr>
          <w:p w:rsidR="00E22757" w:rsidRPr="00D963A8" w:rsidRDefault="00E22757" w:rsidP="00E22757">
            <w:pPr>
              <w:spacing w:after="313"/>
              <w:cnfStyle w:val="000000100000"/>
              <w:rPr>
                <w:rFonts w:eastAsia="Times New Roman" w:cs="Times New Roman"/>
                <w:sz w:val="24"/>
                <w:szCs w:val="24"/>
              </w:rPr>
            </w:pPr>
            <w:r w:rsidRPr="00D963A8">
              <w:rPr>
                <w:rFonts w:eastAsia="Times New Roman" w:cs="Times New Roman"/>
                <w:sz w:val="24"/>
                <w:szCs w:val="24"/>
              </w:rPr>
              <w:t>Greening: a more complex income support scheme, not yet environmentally effective</w:t>
            </w:r>
          </w:p>
        </w:tc>
      </w:tr>
      <w:tr w:rsidR="00E22757" w:rsidRPr="00D963A8" w:rsidTr="00E240E7">
        <w:trPr>
          <w:cnfStyle w:val="00000001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2017</w:t>
            </w:r>
          </w:p>
        </w:tc>
        <w:tc>
          <w:tcPr>
            <w:tcW w:w="8592" w:type="dxa"/>
            <w:hideMark/>
          </w:tcPr>
          <w:p w:rsidR="00E22757" w:rsidRPr="00D963A8" w:rsidRDefault="00E22757" w:rsidP="00E22757">
            <w:pPr>
              <w:spacing w:after="313"/>
              <w:cnfStyle w:val="000000010000"/>
              <w:rPr>
                <w:rFonts w:eastAsia="Times New Roman" w:cs="Times New Roman"/>
                <w:sz w:val="24"/>
                <w:szCs w:val="24"/>
              </w:rPr>
            </w:pPr>
            <w:r w:rsidRPr="00D963A8">
              <w:rPr>
                <w:rFonts w:eastAsia="Times New Roman" w:cs="Times New Roman"/>
                <w:sz w:val="24"/>
                <w:szCs w:val="24"/>
              </w:rPr>
              <w:t>Wildland Fire Risk Reduction: Multiple Factors Affect Federal-Nonfederal Collaboration, but Action Could Be Taken to Better Measure Progress (GAO-17-357)</w:t>
            </w:r>
          </w:p>
        </w:tc>
      </w:tr>
      <w:tr w:rsidR="00E22757" w:rsidRPr="00D963A8" w:rsidTr="00E240E7">
        <w:trPr>
          <w:cnfStyle w:val="00000010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2017</w:t>
            </w:r>
          </w:p>
        </w:tc>
        <w:tc>
          <w:tcPr>
            <w:tcW w:w="8592" w:type="dxa"/>
            <w:hideMark/>
          </w:tcPr>
          <w:p w:rsidR="00E22757" w:rsidRPr="00D963A8" w:rsidRDefault="00E22757" w:rsidP="00E22757">
            <w:pPr>
              <w:spacing w:after="313"/>
              <w:cnfStyle w:val="000000100000"/>
              <w:rPr>
                <w:rFonts w:eastAsia="Times New Roman" w:cs="Times New Roman"/>
                <w:sz w:val="24"/>
                <w:szCs w:val="24"/>
              </w:rPr>
            </w:pPr>
            <w:r w:rsidRPr="00D963A8">
              <w:rPr>
                <w:rFonts w:eastAsia="Times New Roman" w:cs="Times New Roman"/>
                <w:sz w:val="24"/>
                <w:szCs w:val="24"/>
              </w:rPr>
              <w:t>ECOSYSTEM PRESERVATION OF PRESPA NATIONAL PARK</w:t>
            </w:r>
          </w:p>
        </w:tc>
      </w:tr>
      <w:tr w:rsidR="00E22757" w:rsidRPr="00D963A8" w:rsidTr="00E240E7">
        <w:trPr>
          <w:cnfStyle w:val="00000001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2016</w:t>
            </w:r>
          </w:p>
        </w:tc>
        <w:tc>
          <w:tcPr>
            <w:tcW w:w="8592" w:type="dxa"/>
            <w:hideMark/>
          </w:tcPr>
          <w:p w:rsidR="00E22757" w:rsidRPr="00D963A8" w:rsidRDefault="00E22757" w:rsidP="00E22757">
            <w:pPr>
              <w:spacing w:after="313"/>
              <w:cnfStyle w:val="000000010000"/>
              <w:rPr>
                <w:rFonts w:eastAsia="Times New Roman" w:cs="Times New Roman"/>
                <w:sz w:val="24"/>
                <w:szCs w:val="24"/>
              </w:rPr>
            </w:pPr>
            <w:r w:rsidRPr="00D963A8">
              <w:rPr>
                <w:rFonts w:eastAsia="Times New Roman" w:cs="Times New Roman"/>
                <w:sz w:val="24"/>
                <w:szCs w:val="24"/>
              </w:rPr>
              <w:t>Funds provided for the improvement of nature and landscape</w:t>
            </w:r>
          </w:p>
        </w:tc>
      </w:tr>
      <w:tr w:rsidR="00E22757" w:rsidRPr="00D963A8" w:rsidTr="00E240E7">
        <w:trPr>
          <w:cnfStyle w:val="00000010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2016</w:t>
            </w:r>
          </w:p>
        </w:tc>
        <w:tc>
          <w:tcPr>
            <w:tcW w:w="8592" w:type="dxa"/>
            <w:hideMark/>
          </w:tcPr>
          <w:p w:rsidR="00E22757" w:rsidRPr="00D963A8" w:rsidRDefault="00E22757" w:rsidP="00E22757">
            <w:pPr>
              <w:spacing w:after="313"/>
              <w:cnfStyle w:val="000000100000"/>
              <w:rPr>
                <w:rFonts w:eastAsia="Times New Roman" w:cs="Times New Roman"/>
                <w:sz w:val="24"/>
                <w:szCs w:val="24"/>
              </w:rPr>
            </w:pPr>
            <w:r w:rsidRPr="00D963A8">
              <w:rPr>
                <w:rFonts w:eastAsia="Times New Roman" w:cs="Times New Roman"/>
                <w:sz w:val="24"/>
                <w:szCs w:val="24"/>
              </w:rPr>
              <w:t>Management of mineral resources</w:t>
            </w:r>
          </w:p>
        </w:tc>
      </w:tr>
      <w:tr w:rsidR="00E22757" w:rsidRPr="00D963A8" w:rsidTr="00E240E7">
        <w:trPr>
          <w:cnfStyle w:val="00000001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2015</w:t>
            </w:r>
          </w:p>
        </w:tc>
        <w:tc>
          <w:tcPr>
            <w:tcW w:w="8592" w:type="dxa"/>
            <w:hideMark/>
          </w:tcPr>
          <w:p w:rsidR="00E22757" w:rsidRPr="00D963A8" w:rsidRDefault="00E22757" w:rsidP="00E22757">
            <w:pPr>
              <w:spacing w:after="313"/>
              <w:cnfStyle w:val="000000010000"/>
              <w:rPr>
                <w:rFonts w:eastAsia="Times New Roman" w:cs="Times New Roman"/>
                <w:sz w:val="24"/>
                <w:szCs w:val="24"/>
              </w:rPr>
            </w:pPr>
            <w:r w:rsidRPr="00D963A8">
              <w:rPr>
                <w:rFonts w:eastAsia="Times New Roman" w:cs="Times New Roman"/>
                <w:sz w:val="24"/>
                <w:szCs w:val="24"/>
              </w:rPr>
              <w:t>NON-URBAN SOIL AND LAND GOVERNANCE</w:t>
            </w:r>
          </w:p>
        </w:tc>
      </w:tr>
      <w:tr w:rsidR="00E22757" w:rsidRPr="00D963A8" w:rsidTr="00E240E7">
        <w:trPr>
          <w:cnfStyle w:val="00000010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2014-2015</w:t>
            </w:r>
          </w:p>
        </w:tc>
        <w:tc>
          <w:tcPr>
            <w:tcW w:w="8592" w:type="dxa"/>
            <w:hideMark/>
          </w:tcPr>
          <w:p w:rsidR="00E22757" w:rsidRPr="00D963A8" w:rsidRDefault="00E22757" w:rsidP="00E22757">
            <w:pPr>
              <w:spacing w:after="313"/>
              <w:cnfStyle w:val="000000100000"/>
              <w:rPr>
                <w:rFonts w:eastAsia="Times New Roman" w:cs="Times New Roman"/>
                <w:sz w:val="24"/>
                <w:szCs w:val="24"/>
              </w:rPr>
            </w:pPr>
            <w:r w:rsidRPr="00D963A8">
              <w:rPr>
                <w:rFonts w:eastAsia="Times New Roman" w:cs="Times New Roman"/>
                <w:sz w:val="24"/>
                <w:szCs w:val="24"/>
              </w:rPr>
              <w:t>PA on Conservation of Wetlands</w:t>
            </w:r>
          </w:p>
        </w:tc>
      </w:tr>
      <w:tr w:rsidR="00E22757" w:rsidRPr="00D963A8" w:rsidTr="00E240E7">
        <w:trPr>
          <w:cnfStyle w:val="00000001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2014</w:t>
            </w:r>
          </w:p>
        </w:tc>
        <w:tc>
          <w:tcPr>
            <w:tcW w:w="8592" w:type="dxa"/>
            <w:hideMark/>
          </w:tcPr>
          <w:p w:rsidR="00E22757" w:rsidRPr="00D963A8" w:rsidRDefault="00E22757" w:rsidP="00E22757">
            <w:pPr>
              <w:spacing w:after="313"/>
              <w:cnfStyle w:val="000000010000"/>
              <w:rPr>
                <w:rFonts w:eastAsia="Times New Roman" w:cs="Times New Roman"/>
                <w:sz w:val="24"/>
                <w:szCs w:val="24"/>
              </w:rPr>
            </w:pPr>
            <w:r w:rsidRPr="00D963A8">
              <w:rPr>
                <w:rFonts w:eastAsia="Times New Roman" w:cs="Times New Roman"/>
                <w:sz w:val="24"/>
                <w:szCs w:val="24"/>
              </w:rPr>
              <w:t>Compensation for damage to nature areas. Follow up audit of the protection of nature areas</w:t>
            </w:r>
          </w:p>
        </w:tc>
      </w:tr>
      <w:tr w:rsidR="00E22757" w:rsidRPr="00D963A8" w:rsidTr="00E240E7">
        <w:trPr>
          <w:cnfStyle w:val="00000010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2014</w:t>
            </w:r>
          </w:p>
        </w:tc>
        <w:tc>
          <w:tcPr>
            <w:tcW w:w="8592" w:type="dxa"/>
            <w:hideMark/>
          </w:tcPr>
          <w:p w:rsidR="00E22757" w:rsidRPr="00D963A8" w:rsidRDefault="00E22757" w:rsidP="00E22757">
            <w:pPr>
              <w:spacing w:after="313"/>
              <w:cnfStyle w:val="000000100000"/>
              <w:rPr>
                <w:rFonts w:eastAsia="Times New Roman" w:cs="Times New Roman"/>
                <w:sz w:val="24"/>
                <w:szCs w:val="24"/>
              </w:rPr>
            </w:pPr>
            <w:r w:rsidRPr="00D963A8">
              <w:rPr>
                <w:rFonts w:eastAsia="Times New Roman" w:cs="Times New Roman"/>
                <w:sz w:val="24"/>
                <w:szCs w:val="24"/>
              </w:rPr>
              <w:t>Sustainable use of agricultural land</w:t>
            </w:r>
          </w:p>
        </w:tc>
      </w:tr>
      <w:tr w:rsidR="00E22757" w:rsidRPr="00D963A8" w:rsidTr="00E240E7">
        <w:trPr>
          <w:cnfStyle w:val="00000001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2014</w:t>
            </w:r>
          </w:p>
        </w:tc>
        <w:tc>
          <w:tcPr>
            <w:tcW w:w="8592" w:type="dxa"/>
            <w:hideMark/>
          </w:tcPr>
          <w:p w:rsidR="00E22757" w:rsidRPr="00D963A8" w:rsidRDefault="00E22757" w:rsidP="00E22757">
            <w:pPr>
              <w:spacing w:after="313"/>
              <w:cnfStyle w:val="000000010000"/>
              <w:rPr>
                <w:rFonts w:eastAsia="Times New Roman" w:cs="Times New Roman"/>
                <w:sz w:val="24"/>
                <w:szCs w:val="24"/>
              </w:rPr>
            </w:pPr>
            <w:r w:rsidRPr="00D963A8">
              <w:rPr>
                <w:rFonts w:eastAsia="Times New Roman" w:cs="Times New Roman"/>
                <w:sz w:val="24"/>
                <w:szCs w:val="24"/>
              </w:rPr>
              <w:t>Forestry,land use planning and its impact to climate change</w:t>
            </w:r>
          </w:p>
        </w:tc>
      </w:tr>
      <w:tr w:rsidR="00E22757" w:rsidRPr="00D963A8" w:rsidTr="00E240E7">
        <w:trPr>
          <w:cnfStyle w:val="00000010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2014</w:t>
            </w:r>
          </w:p>
        </w:tc>
        <w:tc>
          <w:tcPr>
            <w:tcW w:w="8592" w:type="dxa"/>
            <w:hideMark/>
          </w:tcPr>
          <w:p w:rsidR="00E22757" w:rsidRPr="00D963A8" w:rsidRDefault="00E22757" w:rsidP="00E22757">
            <w:pPr>
              <w:spacing w:after="313"/>
              <w:cnfStyle w:val="000000100000"/>
              <w:rPr>
                <w:rFonts w:eastAsia="Times New Roman" w:cs="Times New Roman"/>
                <w:sz w:val="24"/>
                <w:szCs w:val="24"/>
              </w:rPr>
            </w:pPr>
            <w:r w:rsidRPr="00D963A8">
              <w:rPr>
                <w:rFonts w:eastAsia="Times New Roman" w:cs="Times New Roman"/>
                <w:sz w:val="24"/>
                <w:szCs w:val="24"/>
              </w:rPr>
              <w:t>Chapter 6: The Land Aggregation Scheme</w:t>
            </w:r>
          </w:p>
        </w:tc>
      </w:tr>
      <w:tr w:rsidR="00E22757" w:rsidRPr="00D963A8" w:rsidTr="00E240E7">
        <w:trPr>
          <w:cnfStyle w:val="00000001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2014</w:t>
            </w:r>
          </w:p>
        </w:tc>
        <w:tc>
          <w:tcPr>
            <w:tcW w:w="8592" w:type="dxa"/>
            <w:hideMark/>
          </w:tcPr>
          <w:p w:rsidR="00E22757" w:rsidRPr="00D963A8" w:rsidRDefault="00E22757" w:rsidP="00E22757">
            <w:pPr>
              <w:spacing w:after="313"/>
              <w:cnfStyle w:val="000000010000"/>
              <w:rPr>
                <w:rFonts w:eastAsia="Times New Roman" w:cs="Times New Roman"/>
                <w:sz w:val="24"/>
                <w:szCs w:val="24"/>
              </w:rPr>
            </w:pPr>
            <w:r w:rsidRPr="00D963A8">
              <w:rPr>
                <w:rFonts w:eastAsia="Times New Roman" w:cs="Times New Roman"/>
                <w:sz w:val="24"/>
                <w:szCs w:val="24"/>
              </w:rPr>
              <w:t>Forestry,land use planning and its impact to climate change</w:t>
            </w:r>
          </w:p>
        </w:tc>
      </w:tr>
      <w:tr w:rsidR="00E22757" w:rsidRPr="00D963A8" w:rsidTr="00E240E7">
        <w:trPr>
          <w:cnfStyle w:val="000000100000"/>
        </w:trPr>
        <w:tc>
          <w:tcPr>
            <w:cnfStyle w:val="001000000000"/>
            <w:tcW w:w="1218" w:type="dxa"/>
            <w:gridSpan w:val="2"/>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2014</w:t>
            </w:r>
          </w:p>
        </w:tc>
        <w:tc>
          <w:tcPr>
            <w:tcW w:w="8592" w:type="dxa"/>
            <w:hideMark/>
          </w:tcPr>
          <w:p w:rsidR="00E22757" w:rsidRPr="00D963A8" w:rsidRDefault="00E22757" w:rsidP="00E22757">
            <w:pPr>
              <w:spacing w:after="313"/>
              <w:cnfStyle w:val="000000100000"/>
              <w:rPr>
                <w:rFonts w:eastAsia="Times New Roman" w:cs="Times New Roman"/>
                <w:sz w:val="24"/>
                <w:szCs w:val="24"/>
              </w:rPr>
            </w:pPr>
            <w:r w:rsidRPr="00D963A8">
              <w:rPr>
                <w:rFonts w:eastAsia="Times New Roman" w:cs="Times New Roman"/>
                <w:sz w:val="24"/>
                <w:szCs w:val="24"/>
              </w:rPr>
              <w:t>Coastal management in Cyprus</w:t>
            </w:r>
          </w:p>
        </w:tc>
      </w:tr>
      <w:tr w:rsidR="00E22757" w:rsidRPr="00D963A8" w:rsidTr="00E240E7">
        <w:trPr>
          <w:cnfStyle w:val="000000010000"/>
        </w:trPr>
        <w:tc>
          <w:tcPr>
            <w:cnfStyle w:val="001000000000"/>
            <w:tcW w:w="1202" w:type="dxa"/>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2012</w:t>
            </w:r>
          </w:p>
        </w:tc>
        <w:tc>
          <w:tcPr>
            <w:tcW w:w="8608" w:type="dxa"/>
            <w:gridSpan w:val="2"/>
            <w:hideMark/>
          </w:tcPr>
          <w:p w:rsidR="00E22757" w:rsidRPr="00D963A8" w:rsidRDefault="00E22757" w:rsidP="00E22757">
            <w:pPr>
              <w:spacing w:after="313"/>
              <w:cnfStyle w:val="000000010000"/>
              <w:rPr>
                <w:rFonts w:eastAsia="Times New Roman" w:cs="Times New Roman"/>
                <w:sz w:val="24"/>
                <w:szCs w:val="24"/>
              </w:rPr>
            </w:pPr>
            <w:r w:rsidRPr="00D963A8">
              <w:rPr>
                <w:rFonts w:eastAsia="Times New Roman" w:cs="Times New Roman"/>
                <w:sz w:val="24"/>
                <w:szCs w:val="24"/>
              </w:rPr>
              <w:t>Implementatio</w:t>
            </w:r>
            <w:r w:rsidR="006A0F06">
              <w:rPr>
                <w:rFonts w:eastAsia="Times New Roman" w:cs="Times New Roman"/>
                <w:sz w:val="24"/>
                <w:szCs w:val="24"/>
              </w:rPr>
              <w:t>n of legal obligations in landsc</w:t>
            </w:r>
            <w:r w:rsidRPr="00D963A8">
              <w:rPr>
                <w:rFonts w:eastAsia="Times New Roman" w:cs="Times New Roman"/>
                <w:sz w:val="24"/>
                <w:szCs w:val="24"/>
              </w:rPr>
              <w:t>ape parks</w:t>
            </w:r>
          </w:p>
        </w:tc>
      </w:tr>
      <w:tr w:rsidR="00E22757" w:rsidRPr="00D963A8" w:rsidTr="00E240E7">
        <w:trPr>
          <w:cnfStyle w:val="000000100000"/>
        </w:trPr>
        <w:tc>
          <w:tcPr>
            <w:cnfStyle w:val="001000000000"/>
            <w:tcW w:w="1202" w:type="dxa"/>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2012</w:t>
            </w:r>
          </w:p>
        </w:tc>
        <w:tc>
          <w:tcPr>
            <w:tcW w:w="8608" w:type="dxa"/>
            <w:gridSpan w:val="2"/>
            <w:hideMark/>
          </w:tcPr>
          <w:p w:rsidR="00E22757" w:rsidRPr="00D963A8" w:rsidRDefault="00E22757" w:rsidP="00E22757">
            <w:pPr>
              <w:spacing w:after="313"/>
              <w:cnfStyle w:val="000000100000"/>
              <w:rPr>
                <w:rFonts w:eastAsia="Times New Roman" w:cs="Times New Roman"/>
                <w:sz w:val="24"/>
                <w:szCs w:val="24"/>
              </w:rPr>
            </w:pPr>
            <w:r w:rsidRPr="00D963A8">
              <w:rPr>
                <w:rFonts w:eastAsia="Times New Roman" w:cs="Times New Roman"/>
                <w:sz w:val="24"/>
                <w:szCs w:val="24"/>
              </w:rPr>
              <w:t>Management of land use planning and disaster risk</w:t>
            </w:r>
          </w:p>
        </w:tc>
      </w:tr>
      <w:tr w:rsidR="00E22757" w:rsidRPr="00D963A8" w:rsidTr="00E240E7">
        <w:trPr>
          <w:cnfStyle w:val="000000010000"/>
        </w:trPr>
        <w:tc>
          <w:tcPr>
            <w:cnfStyle w:val="001000000000"/>
            <w:tcW w:w="1202" w:type="dxa"/>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2012</w:t>
            </w:r>
          </w:p>
        </w:tc>
        <w:tc>
          <w:tcPr>
            <w:tcW w:w="8608" w:type="dxa"/>
            <w:gridSpan w:val="2"/>
            <w:hideMark/>
          </w:tcPr>
          <w:p w:rsidR="00E22757" w:rsidRPr="00D963A8" w:rsidRDefault="00E22757" w:rsidP="00E22757">
            <w:pPr>
              <w:spacing w:after="313"/>
              <w:cnfStyle w:val="000000010000"/>
              <w:rPr>
                <w:rFonts w:eastAsia="Times New Roman" w:cs="Times New Roman"/>
                <w:sz w:val="24"/>
                <w:szCs w:val="24"/>
              </w:rPr>
            </w:pPr>
            <w:r w:rsidRPr="00D963A8">
              <w:rPr>
                <w:rFonts w:eastAsia="Times New Roman" w:cs="Times New Roman"/>
                <w:sz w:val="24"/>
                <w:szCs w:val="24"/>
              </w:rPr>
              <w:t>Management of land use planning and disaster risk</w:t>
            </w:r>
          </w:p>
        </w:tc>
      </w:tr>
      <w:tr w:rsidR="00E22757" w:rsidRPr="00D963A8" w:rsidTr="00E240E7">
        <w:trPr>
          <w:cnfStyle w:val="000000100000"/>
        </w:trPr>
        <w:tc>
          <w:tcPr>
            <w:cnfStyle w:val="001000000000"/>
            <w:tcW w:w="1202" w:type="dxa"/>
            <w:hideMark/>
          </w:tcPr>
          <w:p w:rsidR="00E22757" w:rsidRPr="00D963A8" w:rsidRDefault="00E22757" w:rsidP="00E22757">
            <w:pPr>
              <w:spacing w:after="313"/>
              <w:rPr>
                <w:rFonts w:eastAsia="Times New Roman" w:cs="Times New Roman"/>
                <w:sz w:val="24"/>
                <w:szCs w:val="24"/>
              </w:rPr>
            </w:pPr>
            <w:r w:rsidRPr="00D963A8">
              <w:rPr>
                <w:rFonts w:eastAsia="Times New Roman" w:cs="Times New Roman"/>
                <w:sz w:val="24"/>
                <w:szCs w:val="24"/>
              </w:rPr>
              <w:t>2011</w:t>
            </w:r>
          </w:p>
        </w:tc>
        <w:tc>
          <w:tcPr>
            <w:tcW w:w="8608" w:type="dxa"/>
            <w:gridSpan w:val="2"/>
            <w:hideMark/>
          </w:tcPr>
          <w:p w:rsidR="00E22757" w:rsidRPr="00D963A8" w:rsidRDefault="00E22757" w:rsidP="00E22757">
            <w:pPr>
              <w:spacing w:after="313"/>
              <w:cnfStyle w:val="000000100000"/>
              <w:rPr>
                <w:rFonts w:eastAsia="Times New Roman" w:cs="Times New Roman"/>
                <w:sz w:val="24"/>
                <w:szCs w:val="24"/>
              </w:rPr>
            </w:pPr>
            <w:r w:rsidRPr="00D963A8">
              <w:rPr>
                <w:rFonts w:eastAsia="Times New Roman" w:cs="Times New Roman"/>
                <w:sz w:val="24"/>
                <w:szCs w:val="24"/>
              </w:rPr>
              <w:t>Forestry audit</w:t>
            </w:r>
          </w:p>
        </w:tc>
      </w:tr>
    </w:tbl>
    <w:p w:rsidR="005969DE" w:rsidRPr="00D963A8" w:rsidRDefault="005969DE" w:rsidP="00E477BA">
      <w:pPr>
        <w:pStyle w:val="Heading1"/>
        <w:rPr>
          <w:rFonts w:cs="Times New Roman"/>
        </w:rPr>
      </w:pPr>
    </w:p>
    <w:p w:rsidR="003D472E" w:rsidRPr="00AD70FE" w:rsidRDefault="005969DE" w:rsidP="00AD70FE">
      <w:pPr>
        <w:rPr>
          <w:rFonts w:eastAsiaTheme="majorEastAsia" w:cs="Times New Roman"/>
          <w:sz w:val="32"/>
          <w:szCs w:val="28"/>
        </w:rPr>
      </w:pPr>
      <w:r w:rsidRPr="00D963A8">
        <w:rPr>
          <w:rFonts w:cs="Times New Roman"/>
        </w:rPr>
        <w:br w:type="page"/>
      </w:r>
      <w:r w:rsidR="003D472E" w:rsidRPr="00D963A8">
        <w:rPr>
          <w:rFonts w:cs="Times New Roman"/>
        </w:rPr>
        <w:lastRenderedPageBreak/>
        <w:t xml:space="preserve">Appendix 4: </w:t>
      </w:r>
      <w:r w:rsidR="007836E6" w:rsidRPr="00D963A8">
        <w:rPr>
          <w:rFonts w:cs="Times New Roman"/>
        </w:rPr>
        <w:t>National Action Plans for UNCCD</w:t>
      </w:r>
    </w:p>
    <w:p w:rsidR="006E7445" w:rsidRPr="00D963A8" w:rsidRDefault="006E7445" w:rsidP="006E7445">
      <w:pPr>
        <w:rPr>
          <w:rFonts w:cs="Times New Roman"/>
        </w:rPr>
      </w:pPr>
    </w:p>
    <w:tbl>
      <w:tblPr>
        <w:tblStyle w:val="TableGrid"/>
        <w:tblW w:w="9540" w:type="dxa"/>
        <w:tblLayout w:type="fixed"/>
        <w:tblLook w:val="04A0"/>
      </w:tblPr>
      <w:tblGrid>
        <w:gridCol w:w="900"/>
        <w:gridCol w:w="1170"/>
        <w:gridCol w:w="2070"/>
        <w:gridCol w:w="2700"/>
        <w:gridCol w:w="2700"/>
      </w:tblGrid>
      <w:tr w:rsidR="003D472E" w:rsidRPr="00D963A8" w:rsidTr="003E3246">
        <w:tc>
          <w:tcPr>
            <w:tcW w:w="900" w:type="dxa"/>
          </w:tcPr>
          <w:p w:rsidR="003D472E" w:rsidRPr="00D963A8" w:rsidRDefault="003D472E" w:rsidP="0037180E">
            <w:pPr>
              <w:jc w:val="center"/>
              <w:rPr>
                <w:rFonts w:cs="Times New Roman"/>
                <w:b/>
                <w:sz w:val="24"/>
                <w:szCs w:val="24"/>
              </w:rPr>
            </w:pPr>
            <w:r w:rsidRPr="00D963A8">
              <w:rPr>
                <w:rFonts w:cs="Times New Roman"/>
                <w:b/>
                <w:sz w:val="24"/>
                <w:szCs w:val="24"/>
              </w:rPr>
              <w:t>Sr. No.</w:t>
            </w:r>
          </w:p>
        </w:tc>
        <w:tc>
          <w:tcPr>
            <w:tcW w:w="1170" w:type="dxa"/>
          </w:tcPr>
          <w:p w:rsidR="003D472E" w:rsidRPr="00D963A8" w:rsidRDefault="003D472E" w:rsidP="0037180E">
            <w:pPr>
              <w:jc w:val="center"/>
              <w:rPr>
                <w:rFonts w:cs="Times New Roman"/>
                <w:b/>
                <w:sz w:val="24"/>
                <w:szCs w:val="24"/>
              </w:rPr>
            </w:pPr>
            <w:r w:rsidRPr="00D963A8">
              <w:rPr>
                <w:rFonts w:cs="Times New Roman"/>
                <w:b/>
                <w:sz w:val="24"/>
                <w:szCs w:val="24"/>
              </w:rPr>
              <w:t>Name of Region</w:t>
            </w:r>
          </w:p>
        </w:tc>
        <w:tc>
          <w:tcPr>
            <w:tcW w:w="2070" w:type="dxa"/>
          </w:tcPr>
          <w:p w:rsidR="003D472E" w:rsidRPr="00D963A8" w:rsidRDefault="003D472E" w:rsidP="0037180E">
            <w:pPr>
              <w:jc w:val="center"/>
              <w:rPr>
                <w:rFonts w:cs="Times New Roman"/>
                <w:b/>
                <w:sz w:val="24"/>
                <w:szCs w:val="24"/>
              </w:rPr>
            </w:pPr>
            <w:r w:rsidRPr="00D963A8">
              <w:rPr>
                <w:rFonts w:cs="Times New Roman"/>
                <w:b/>
                <w:sz w:val="24"/>
                <w:szCs w:val="24"/>
              </w:rPr>
              <w:t>Name of Sub Regions</w:t>
            </w:r>
          </w:p>
        </w:tc>
        <w:tc>
          <w:tcPr>
            <w:tcW w:w="2700" w:type="dxa"/>
          </w:tcPr>
          <w:p w:rsidR="003D472E" w:rsidRPr="00D963A8" w:rsidRDefault="003D472E" w:rsidP="0037180E">
            <w:pPr>
              <w:jc w:val="center"/>
              <w:rPr>
                <w:rFonts w:cs="Times New Roman"/>
                <w:b/>
                <w:sz w:val="24"/>
                <w:szCs w:val="24"/>
              </w:rPr>
            </w:pPr>
            <w:r w:rsidRPr="00D963A8">
              <w:rPr>
                <w:rFonts w:cs="Times New Roman"/>
                <w:b/>
                <w:sz w:val="24"/>
                <w:szCs w:val="24"/>
              </w:rPr>
              <w:t>Countries</w:t>
            </w:r>
          </w:p>
        </w:tc>
        <w:tc>
          <w:tcPr>
            <w:tcW w:w="2700" w:type="dxa"/>
          </w:tcPr>
          <w:p w:rsidR="003D472E" w:rsidRPr="00D963A8" w:rsidRDefault="003D472E" w:rsidP="0037180E">
            <w:pPr>
              <w:jc w:val="center"/>
              <w:rPr>
                <w:rFonts w:cs="Times New Roman"/>
                <w:b/>
                <w:sz w:val="24"/>
                <w:szCs w:val="24"/>
              </w:rPr>
            </w:pPr>
            <w:r w:rsidRPr="00D963A8">
              <w:rPr>
                <w:rFonts w:cs="Times New Roman"/>
                <w:b/>
                <w:sz w:val="24"/>
                <w:szCs w:val="24"/>
              </w:rPr>
              <w:t>Nation Action Programme</w:t>
            </w:r>
          </w:p>
          <w:p w:rsidR="003D472E" w:rsidRPr="00D963A8" w:rsidRDefault="003D472E" w:rsidP="0037180E">
            <w:pPr>
              <w:jc w:val="center"/>
              <w:rPr>
                <w:rFonts w:cs="Times New Roman"/>
                <w:b/>
                <w:sz w:val="24"/>
                <w:szCs w:val="24"/>
              </w:rPr>
            </w:pPr>
            <w:r w:rsidRPr="00D963A8">
              <w:rPr>
                <w:rFonts w:cs="Times New Roman"/>
                <w:b/>
                <w:sz w:val="24"/>
                <w:szCs w:val="24"/>
              </w:rPr>
              <w:t>(in which Year)</w:t>
            </w:r>
          </w:p>
        </w:tc>
      </w:tr>
      <w:tr w:rsidR="003D472E" w:rsidRPr="00D963A8" w:rsidTr="003E3246">
        <w:tc>
          <w:tcPr>
            <w:tcW w:w="900" w:type="dxa"/>
            <w:vMerge w:val="restart"/>
          </w:tcPr>
          <w:p w:rsidR="003D472E" w:rsidRPr="00D963A8" w:rsidRDefault="003D472E" w:rsidP="00672F35">
            <w:pPr>
              <w:pStyle w:val="ListParagraph"/>
              <w:numPr>
                <w:ilvl w:val="0"/>
                <w:numId w:val="32"/>
              </w:numPr>
              <w:rPr>
                <w:rFonts w:cs="Times New Roman"/>
                <w:sz w:val="24"/>
                <w:szCs w:val="24"/>
                <w:u w:val="single"/>
              </w:rPr>
            </w:pPr>
          </w:p>
        </w:tc>
        <w:tc>
          <w:tcPr>
            <w:tcW w:w="1170" w:type="dxa"/>
            <w:vMerge w:val="restart"/>
          </w:tcPr>
          <w:p w:rsidR="003D472E" w:rsidRPr="00D963A8" w:rsidRDefault="003D472E" w:rsidP="0037180E">
            <w:pPr>
              <w:jc w:val="center"/>
              <w:rPr>
                <w:rFonts w:cs="Times New Roman"/>
                <w:b/>
                <w:sz w:val="28"/>
                <w:szCs w:val="28"/>
              </w:rPr>
            </w:pPr>
            <w:r w:rsidRPr="00D963A8">
              <w:rPr>
                <w:rFonts w:cs="Times New Roman"/>
                <w:b/>
                <w:sz w:val="28"/>
                <w:szCs w:val="28"/>
              </w:rPr>
              <w:t>Africa</w:t>
            </w:r>
          </w:p>
        </w:tc>
        <w:tc>
          <w:tcPr>
            <w:tcW w:w="2070" w:type="dxa"/>
            <w:vMerge w:val="restart"/>
          </w:tcPr>
          <w:p w:rsidR="003D472E" w:rsidRPr="00D963A8" w:rsidRDefault="003D472E" w:rsidP="00672F35">
            <w:pPr>
              <w:pStyle w:val="ListParagraph"/>
              <w:numPr>
                <w:ilvl w:val="0"/>
                <w:numId w:val="38"/>
              </w:numPr>
              <w:tabs>
                <w:tab w:val="left" w:pos="72"/>
              </w:tabs>
              <w:ind w:left="432"/>
              <w:rPr>
                <w:rFonts w:cs="Times New Roman"/>
                <w:sz w:val="24"/>
                <w:szCs w:val="24"/>
              </w:rPr>
            </w:pPr>
            <w:r w:rsidRPr="00D963A8">
              <w:rPr>
                <w:rFonts w:cs="Times New Roman"/>
                <w:sz w:val="24"/>
                <w:szCs w:val="24"/>
              </w:rPr>
              <w:t>Northern Africa</w:t>
            </w:r>
          </w:p>
        </w:tc>
        <w:tc>
          <w:tcPr>
            <w:tcW w:w="2700" w:type="dxa"/>
          </w:tcPr>
          <w:p w:rsidR="003D472E" w:rsidRPr="00D963A8" w:rsidRDefault="003D472E" w:rsidP="00672F35">
            <w:pPr>
              <w:pStyle w:val="ListParagraph"/>
              <w:numPr>
                <w:ilvl w:val="0"/>
                <w:numId w:val="39"/>
              </w:numPr>
              <w:spacing w:before="100" w:beforeAutospacing="1" w:after="100" w:afterAutospacing="1"/>
              <w:ind w:left="612"/>
              <w:rPr>
                <w:rFonts w:cs="Times New Roman"/>
                <w:sz w:val="24"/>
                <w:szCs w:val="24"/>
              </w:rPr>
            </w:pPr>
            <w:r w:rsidRPr="00D963A8">
              <w:rPr>
                <w:rFonts w:cs="Times New Roman"/>
                <w:sz w:val="24"/>
                <w:szCs w:val="24"/>
              </w:rPr>
              <w:t>Algeria</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rPr>
          <w:trHeight w:val="494"/>
        </w:trPr>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38"/>
              </w:numPr>
              <w:tabs>
                <w:tab w:val="left" w:pos="72"/>
              </w:tabs>
              <w:ind w:left="432"/>
              <w:rPr>
                <w:rFonts w:cs="Times New Roman"/>
                <w:sz w:val="24"/>
                <w:szCs w:val="24"/>
              </w:rPr>
            </w:pPr>
          </w:p>
        </w:tc>
        <w:tc>
          <w:tcPr>
            <w:tcW w:w="2700" w:type="dxa"/>
          </w:tcPr>
          <w:p w:rsidR="003D472E" w:rsidRPr="00D963A8" w:rsidRDefault="003D472E" w:rsidP="00672F35">
            <w:pPr>
              <w:pStyle w:val="ListParagraph"/>
              <w:numPr>
                <w:ilvl w:val="0"/>
                <w:numId w:val="39"/>
              </w:numPr>
              <w:spacing w:before="100" w:beforeAutospacing="1" w:after="100" w:afterAutospacing="1"/>
              <w:ind w:left="612"/>
              <w:rPr>
                <w:rFonts w:cs="Times New Roman"/>
                <w:sz w:val="24"/>
                <w:szCs w:val="24"/>
              </w:rPr>
            </w:pPr>
            <w:r w:rsidRPr="00D963A8">
              <w:rPr>
                <w:rFonts w:cs="Times New Roman"/>
                <w:sz w:val="24"/>
                <w:szCs w:val="24"/>
              </w:rPr>
              <w:t xml:space="preserve">Egypt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2005</w:t>
            </w:r>
          </w:p>
        </w:tc>
      </w:tr>
      <w:tr w:rsidR="003D472E" w:rsidRPr="00D963A8" w:rsidTr="003E3246">
        <w:trPr>
          <w:trHeight w:val="313"/>
        </w:trPr>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38"/>
              </w:numPr>
              <w:tabs>
                <w:tab w:val="left" w:pos="72"/>
              </w:tabs>
              <w:ind w:left="432"/>
              <w:rPr>
                <w:rFonts w:cs="Times New Roman"/>
                <w:sz w:val="24"/>
                <w:szCs w:val="24"/>
              </w:rPr>
            </w:pPr>
          </w:p>
        </w:tc>
        <w:tc>
          <w:tcPr>
            <w:tcW w:w="2700" w:type="dxa"/>
          </w:tcPr>
          <w:p w:rsidR="003D472E" w:rsidRPr="00D963A8" w:rsidRDefault="003D472E" w:rsidP="00672F35">
            <w:pPr>
              <w:pStyle w:val="ListParagraph"/>
              <w:numPr>
                <w:ilvl w:val="0"/>
                <w:numId w:val="39"/>
              </w:numPr>
              <w:spacing w:before="100" w:beforeAutospacing="1" w:after="100" w:afterAutospacing="1"/>
              <w:ind w:left="612"/>
              <w:rPr>
                <w:rFonts w:cs="Times New Roman"/>
                <w:sz w:val="24"/>
                <w:szCs w:val="24"/>
              </w:rPr>
            </w:pPr>
            <w:r w:rsidRPr="00D963A8">
              <w:rPr>
                <w:rFonts w:cs="Times New Roman"/>
                <w:sz w:val="24"/>
                <w:szCs w:val="24"/>
              </w:rPr>
              <w:t xml:space="preserve">Libya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38"/>
              </w:numPr>
              <w:tabs>
                <w:tab w:val="left" w:pos="72"/>
              </w:tabs>
              <w:ind w:left="432"/>
              <w:rPr>
                <w:rFonts w:cs="Times New Roman"/>
                <w:sz w:val="24"/>
                <w:szCs w:val="24"/>
              </w:rPr>
            </w:pPr>
          </w:p>
        </w:tc>
        <w:tc>
          <w:tcPr>
            <w:tcW w:w="2700" w:type="dxa"/>
          </w:tcPr>
          <w:p w:rsidR="003D472E" w:rsidRPr="00D963A8" w:rsidRDefault="003D472E" w:rsidP="00672F35">
            <w:pPr>
              <w:pStyle w:val="ListParagraph"/>
              <w:numPr>
                <w:ilvl w:val="0"/>
                <w:numId w:val="39"/>
              </w:numPr>
              <w:spacing w:before="100" w:beforeAutospacing="1" w:after="100" w:afterAutospacing="1"/>
              <w:ind w:left="612"/>
              <w:rPr>
                <w:rFonts w:cs="Times New Roman"/>
                <w:sz w:val="24"/>
                <w:szCs w:val="24"/>
              </w:rPr>
            </w:pPr>
            <w:r w:rsidRPr="00D963A8">
              <w:rPr>
                <w:rFonts w:cs="Times New Roman"/>
                <w:sz w:val="24"/>
                <w:szCs w:val="24"/>
              </w:rPr>
              <w:t xml:space="preserve">Mauritania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38"/>
              </w:numPr>
              <w:tabs>
                <w:tab w:val="left" w:pos="72"/>
              </w:tabs>
              <w:ind w:left="432"/>
              <w:rPr>
                <w:rFonts w:cs="Times New Roman"/>
                <w:sz w:val="24"/>
                <w:szCs w:val="24"/>
              </w:rPr>
            </w:pPr>
          </w:p>
        </w:tc>
        <w:tc>
          <w:tcPr>
            <w:tcW w:w="2700" w:type="dxa"/>
          </w:tcPr>
          <w:p w:rsidR="003D472E" w:rsidRPr="00D963A8" w:rsidRDefault="003D472E" w:rsidP="00672F35">
            <w:pPr>
              <w:pStyle w:val="ListParagraph"/>
              <w:numPr>
                <w:ilvl w:val="0"/>
                <w:numId w:val="39"/>
              </w:numPr>
              <w:spacing w:before="100" w:beforeAutospacing="1" w:after="100" w:afterAutospacing="1"/>
              <w:ind w:left="612"/>
              <w:rPr>
                <w:rFonts w:cs="Times New Roman"/>
                <w:sz w:val="24"/>
                <w:szCs w:val="24"/>
              </w:rPr>
            </w:pPr>
            <w:r w:rsidRPr="00D963A8">
              <w:rPr>
                <w:rFonts w:cs="Times New Roman"/>
                <w:sz w:val="24"/>
                <w:szCs w:val="24"/>
              </w:rPr>
              <w:t xml:space="preserve">Morocco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38"/>
              </w:numPr>
              <w:tabs>
                <w:tab w:val="left" w:pos="72"/>
              </w:tabs>
              <w:ind w:left="432"/>
              <w:rPr>
                <w:rFonts w:cs="Times New Roman"/>
                <w:sz w:val="24"/>
                <w:szCs w:val="24"/>
              </w:rPr>
            </w:pPr>
          </w:p>
        </w:tc>
        <w:tc>
          <w:tcPr>
            <w:tcW w:w="2700" w:type="dxa"/>
          </w:tcPr>
          <w:p w:rsidR="003D472E" w:rsidRPr="00D963A8" w:rsidRDefault="003D472E" w:rsidP="00672F35">
            <w:pPr>
              <w:pStyle w:val="ListParagraph"/>
              <w:numPr>
                <w:ilvl w:val="0"/>
                <w:numId w:val="39"/>
              </w:numPr>
              <w:spacing w:before="100" w:beforeAutospacing="1" w:after="100" w:afterAutospacing="1"/>
              <w:ind w:left="612"/>
              <w:rPr>
                <w:rFonts w:cs="Times New Roman"/>
                <w:sz w:val="24"/>
                <w:szCs w:val="24"/>
              </w:rPr>
            </w:pPr>
            <w:r w:rsidRPr="00D963A8">
              <w:rPr>
                <w:rFonts w:cs="Times New Roman"/>
                <w:sz w:val="24"/>
                <w:szCs w:val="24"/>
              </w:rPr>
              <w:t xml:space="preserve">Sudan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38"/>
              </w:numPr>
              <w:tabs>
                <w:tab w:val="left" w:pos="72"/>
              </w:tabs>
              <w:ind w:left="432"/>
              <w:rPr>
                <w:rFonts w:cs="Times New Roman"/>
                <w:sz w:val="24"/>
                <w:szCs w:val="24"/>
              </w:rPr>
            </w:pPr>
          </w:p>
        </w:tc>
        <w:tc>
          <w:tcPr>
            <w:tcW w:w="2700" w:type="dxa"/>
          </w:tcPr>
          <w:p w:rsidR="003D472E" w:rsidRPr="00D963A8" w:rsidRDefault="003D472E" w:rsidP="00672F35">
            <w:pPr>
              <w:pStyle w:val="ListParagraph"/>
              <w:numPr>
                <w:ilvl w:val="0"/>
                <w:numId w:val="39"/>
              </w:numPr>
              <w:spacing w:before="100" w:beforeAutospacing="1" w:after="100" w:afterAutospacing="1"/>
              <w:ind w:left="612"/>
              <w:rPr>
                <w:rFonts w:cs="Times New Roman"/>
                <w:sz w:val="24"/>
                <w:szCs w:val="24"/>
              </w:rPr>
            </w:pPr>
            <w:r w:rsidRPr="00D963A8">
              <w:rPr>
                <w:rFonts w:cs="Times New Roman"/>
                <w:sz w:val="24"/>
                <w:szCs w:val="24"/>
              </w:rPr>
              <w:t xml:space="preserve">Tunisia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val="restart"/>
          </w:tcPr>
          <w:p w:rsidR="003D472E" w:rsidRPr="00D963A8" w:rsidRDefault="003D472E" w:rsidP="00672F35">
            <w:pPr>
              <w:pStyle w:val="ListParagraph"/>
              <w:numPr>
                <w:ilvl w:val="0"/>
                <w:numId w:val="38"/>
              </w:numPr>
              <w:tabs>
                <w:tab w:val="left" w:pos="72"/>
              </w:tabs>
              <w:ind w:left="432"/>
              <w:rPr>
                <w:rFonts w:cs="Times New Roman"/>
                <w:sz w:val="24"/>
                <w:szCs w:val="24"/>
              </w:rPr>
            </w:pPr>
            <w:r w:rsidRPr="00D963A8">
              <w:rPr>
                <w:rFonts w:cs="Times New Roman"/>
                <w:sz w:val="24"/>
                <w:szCs w:val="24"/>
              </w:rPr>
              <w:t>Southern Africa</w:t>
            </w: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Angola</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Botswana</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2006</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 xml:space="preserve">Lesotho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1999</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Madagascar</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2001</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 xml:space="preserve">Malawi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2001</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 xml:space="preserve">Mozambique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Mauritius</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 xml:space="preserve">Namibia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1994</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Seychelles</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 xml:space="preserve">South Africa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South Sudan</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 xml:space="preserve">Swaziland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 xml:space="preserve">Zambia </w:t>
            </w:r>
          </w:p>
        </w:tc>
        <w:tc>
          <w:tcPr>
            <w:tcW w:w="2700" w:type="dxa"/>
          </w:tcPr>
          <w:p w:rsidR="003D472E" w:rsidRPr="00D963A8" w:rsidRDefault="003D472E" w:rsidP="0037180E">
            <w:pPr>
              <w:tabs>
                <w:tab w:val="left" w:pos="1703"/>
              </w:tabs>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0"/>
              </w:numPr>
              <w:spacing w:before="100" w:beforeAutospacing="1" w:after="100" w:afterAutospacing="1"/>
              <w:ind w:left="702" w:hanging="450"/>
              <w:rPr>
                <w:rFonts w:cs="Times New Roman"/>
                <w:sz w:val="24"/>
                <w:szCs w:val="24"/>
              </w:rPr>
            </w:pPr>
            <w:r w:rsidRPr="00D963A8">
              <w:rPr>
                <w:rFonts w:cs="Times New Roman"/>
                <w:sz w:val="24"/>
                <w:szCs w:val="24"/>
              </w:rPr>
              <w:t xml:space="preserve">Zimbabwe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val="restart"/>
          </w:tcPr>
          <w:p w:rsidR="003D472E" w:rsidRPr="00D963A8" w:rsidRDefault="003D472E" w:rsidP="00672F35">
            <w:pPr>
              <w:pStyle w:val="ListParagraph"/>
              <w:numPr>
                <w:ilvl w:val="0"/>
                <w:numId w:val="38"/>
              </w:numPr>
              <w:tabs>
                <w:tab w:val="left" w:pos="0"/>
              </w:tabs>
              <w:ind w:left="432"/>
              <w:rPr>
                <w:rFonts w:cs="Times New Roman"/>
                <w:sz w:val="24"/>
                <w:szCs w:val="24"/>
              </w:rPr>
            </w:pPr>
            <w:r w:rsidRPr="00D963A8">
              <w:rPr>
                <w:rFonts w:cs="Times New Roman"/>
                <w:sz w:val="24"/>
                <w:szCs w:val="24"/>
              </w:rPr>
              <w:t>Western Africa</w:t>
            </w:r>
          </w:p>
        </w:tc>
        <w:tc>
          <w:tcPr>
            <w:tcW w:w="2700" w:type="dxa"/>
          </w:tcPr>
          <w:p w:rsidR="003D472E" w:rsidRPr="00D963A8" w:rsidRDefault="003D472E" w:rsidP="00672F35">
            <w:pPr>
              <w:pStyle w:val="ListParagraph"/>
              <w:numPr>
                <w:ilvl w:val="0"/>
                <w:numId w:val="41"/>
              </w:numPr>
              <w:spacing w:before="100" w:beforeAutospacing="1" w:after="100" w:afterAutospacing="1"/>
              <w:ind w:left="702" w:hanging="450"/>
              <w:rPr>
                <w:rFonts w:cs="Times New Roman"/>
                <w:sz w:val="24"/>
                <w:szCs w:val="24"/>
              </w:rPr>
            </w:pPr>
            <w:r w:rsidRPr="00D963A8">
              <w:rPr>
                <w:rFonts w:cs="Times New Roman"/>
                <w:sz w:val="24"/>
                <w:szCs w:val="24"/>
              </w:rPr>
              <w:t>Benin</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1"/>
              </w:numPr>
              <w:spacing w:before="100" w:beforeAutospacing="1" w:after="100" w:afterAutospacing="1"/>
              <w:ind w:left="702" w:hanging="450"/>
              <w:rPr>
                <w:rFonts w:cs="Times New Roman"/>
                <w:sz w:val="24"/>
                <w:szCs w:val="24"/>
              </w:rPr>
            </w:pPr>
            <w:r w:rsidRPr="00D963A8">
              <w:rPr>
                <w:rFonts w:cs="Times New Roman"/>
                <w:sz w:val="24"/>
                <w:szCs w:val="24"/>
              </w:rPr>
              <w:t>Burkina Faso</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1"/>
              </w:numPr>
              <w:spacing w:before="100" w:beforeAutospacing="1" w:after="100" w:afterAutospacing="1"/>
              <w:ind w:left="702" w:hanging="450"/>
              <w:rPr>
                <w:rFonts w:cs="Times New Roman"/>
                <w:sz w:val="24"/>
                <w:szCs w:val="24"/>
              </w:rPr>
            </w:pPr>
            <w:r w:rsidRPr="00D963A8">
              <w:rPr>
                <w:rFonts w:cs="Times New Roman"/>
                <w:sz w:val="24"/>
                <w:szCs w:val="24"/>
              </w:rPr>
              <w:t xml:space="preserve">Cape Verde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1"/>
              </w:numPr>
              <w:spacing w:before="100" w:beforeAutospacing="1" w:after="100" w:afterAutospacing="1"/>
              <w:ind w:left="702" w:hanging="450"/>
              <w:rPr>
                <w:rFonts w:cs="Times New Roman"/>
                <w:sz w:val="24"/>
                <w:szCs w:val="24"/>
              </w:rPr>
            </w:pPr>
            <w:r w:rsidRPr="00D963A8">
              <w:rPr>
                <w:rFonts w:cs="Times New Roman"/>
                <w:sz w:val="24"/>
                <w:szCs w:val="24"/>
              </w:rPr>
              <w:t xml:space="preserve">Côte d'Ivoire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1"/>
              </w:numPr>
              <w:spacing w:before="100" w:beforeAutospacing="1" w:after="100" w:afterAutospacing="1"/>
              <w:ind w:left="702" w:hanging="450"/>
              <w:rPr>
                <w:rFonts w:cs="Times New Roman"/>
                <w:sz w:val="24"/>
                <w:szCs w:val="24"/>
              </w:rPr>
            </w:pPr>
            <w:r w:rsidRPr="00D963A8">
              <w:rPr>
                <w:rFonts w:cs="Times New Roman"/>
                <w:sz w:val="24"/>
                <w:szCs w:val="24"/>
              </w:rPr>
              <w:t xml:space="preserve">Gambia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1"/>
              </w:numPr>
              <w:spacing w:before="100" w:beforeAutospacing="1" w:after="100" w:afterAutospacing="1"/>
              <w:ind w:left="702" w:hanging="450"/>
              <w:rPr>
                <w:rFonts w:cs="Times New Roman"/>
                <w:sz w:val="24"/>
                <w:szCs w:val="24"/>
              </w:rPr>
            </w:pPr>
            <w:r w:rsidRPr="00D963A8">
              <w:rPr>
                <w:rFonts w:cs="Times New Roman"/>
                <w:sz w:val="24"/>
                <w:szCs w:val="24"/>
              </w:rPr>
              <w:t xml:space="preserve">Liberia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2013</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1"/>
              </w:numPr>
              <w:spacing w:before="100" w:beforeAutospacing="1" w:after="100" w:afterAutospacing="1"/>
              <w:ind w:left="702" w:hanging="450"/>
              <w:rPr>
                <w:rFonts w:cs="Times New Roman"/>
                <w:sz w:val="24"/>
                <w:szCs w:val="24"/>
              </w:rPr>
            </w:pPr>
            <w:r w:rsidRPr="00D963A8">
              <w:rPr>
                <w:rFonts w:cs="Times New Roman"/>
                <w:sz w:val="24"/>
                <w:szCs w:val="24"/>
              </w:rPr>
              <w:t xml:space="preserve">Mali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1"/>
              </w:numPr>
              <w:spacing w:before="100" w:beforeAutospacing="1" w:after="100" w:afterAutospacing="1"/>
              <w:ind w:left="702" w:hanging="450"/>
              <w:rPr>
                <w:rFonts w:cs="Times New Roman"/>
                <w:sz w:val="24"/>
                <w:szCs w:val="24"/>
              </w:rPr>
            </w:pPr>
            <w:r w:rsidRPr="00D963A8">
              <w:rPr>
                <w:rFonts w:cs="Times New Roman"/>
                <w:sz w:val="24"/>
                <w:szCs w:val="24"/>
              </w:rPr>
              <w:t xml:space="preserve">Niger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1"/>
              </w:numPr>
              <w:spacing w:before="100" w:beforeAutospacing="1" w:after="100" w:afterAutospacing="1"/>
              <w:ind w:left="702" w:hanging="450"/>
              <w:rPr>
                <w:rFonts w:cs="Times New Roman"/>
                <w:sz w:val="24"/>
                <w:szCs w:val="24"/>
              </w:rPr>
            </w:pPr>
            <w:r w:rsidRPr="00D963A8">
              <w:rPr>
                <w:rFonts w:cs="Times New Roman"/>
                <w:sz w:val="24"/>
                <w:szCs w:val="24"/>
              </w:rPr>
              <w:t xml:space="preserve">Nigeria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2001</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1"/>
              </w:numPr>
              <w:spacing w:before="100" w:beforeAutospacing="1" w:after="100" w:afterAutospacing="1"/>
              <w:ind w:left="702" w:hanging="450"/>
              <w:rPr>
                <w:rFonts w:cs="Times New Roman"/>
                <w:sz w:val="24"/>
                <w:szCs w:val="24"/>
              </w:rPr>
            </w:pPr>
            <w:r w:rsidRPr="00D963A8">
              <w:rPr>
                <w:rFonts w:cs="Times New Roman"/>
                <w:sz w:val="24"/>
                <w:szCs w:val="24"/>
              </w:rPr>
              <w:t xml:space="preserve">Senegal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1"/>
              </w:numPr>
              <w:spacing w:before="100" w:beforeAutospacing="1" w:after="100" w:afterAutospacing="1"/>
              <w:ind w:left="702" w:hanging="450"/>
              <w:rPr>
                <w:rFonts w:cs="Times New Roman"/>
                <w:sz w:val="24"/>
                <w:szCs w:val="24"/>
              </w:rPr>
            </w:pPr>
            <w:r w:rsidRPr="00D963A8">
              <w:rPr>
                <w:rFonts w:cs="Times New Roman"/>
                <w:sz w:val="24"/>
                <w:szCs w:val="24"/>
              </w:rPr>
              <w:t xml:space="preserve">Sierra Leone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1"/>
              </w:numPr>
              <w:spacing w:before="100" w:beforeAutospacing="1" w:after="100" w:afterAutospacing="1"/>
              <w:ind w:left="702" w:hanging="450"/>
              <w:rPr>
                <w:rFonts w:cs="Times New Roman"/>
                <w:sz w:val="24"/>
                <w:szCs w:val="24"/>
              </w:rPr>
            </w:pPr>
            <w:r w:rsidRPr="00D963A8">
              <w:rPr>
                <w:rFonts w:cs="Times New Roman"/>
                <w:sz w:val="24"/>
                <w:szCs w:val="24"/>
              </w:rPr>
              <w:t xml:space="preserve">Togo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val="restart"/>
          </w:tcPr>
          <w:p w:rsidR="003D472E" w:rsidRPr="00D963A8" w:rsidRDefault="003D472E" w:rsidP="00672F35">
            <w:pPr>
              <w:pStyle w:val="ListParagraph"/>
              <w:numPr>
                <w:ilvl w:val="0"/>
                <w:numId w:val="38"/>
              </w:numPr>
              <w:tabs>
                <w:tab w:val="left" w:pos="0"/>
              </w:tabs>
              <w:ind w:left="432"/>
              <w:rPr>
                <w:rFonts w:cs="Times New Roman"/>
                <w:sz w:val="24"/>
                <w:szCs w:val="24"/>
              </w:rPr>
            </w:pPr>
            <w:r w:rsidRPr="00D963A8">
              <w:rPr>
                <w:rFonts w:cs="Times New Roman"/>
                <w:sz w:val="24"/>
                <w:szCs w:val="24"/>
              </w:rPr>
              <w:t>Eastern</w:t>
            </w:r>
          </w:p>
          <w:p w:rsidR="003D472E" w:rsidRPr="00D963A8" w:rsidRDefault="003D472E" w:rsidP="0037180E">
            <w:pPr>
              <w:pStyle w:val="ListParagraph"/>
              <w:tabs>
                <w:tab w:val="left" w:pos="0"/>
              </w:tabs>
              <w:ind w:left="432"/>
              <w:rPr>
                <w:rFonts w:cs="Times New Roman"/>
                <w:sz w:val="24"/>
                <w:szCs w:val="24"/>
              </w:rPr>
            </w:pPr>
            <w:r w:rsidRPr="00D963A8">
              <w:rPr>
                <w:rFonts w:cs="Times New Roman"/>
                <w:sz w:val="24"/>
                <w:szCs w:val="24"/>
              </w:rPr>
              <w:t>Africa</w:t>
            </w:r>
          </w:p>
        </w:tc>
        <w:tc>
          <w:tcPr>
            <w:tcW w:w="2700" w:type="dxa"/>
          </w:tcPr>
          <w:p w:rsidR="003D472E" w:rsidRPr="00D963A8" w:rsidRDefault="003D472E" w:rsidP="00672F35">
            <w:pPr>
              <w:pStyle w:val="ListParagraph"/>
              <w:numPr>
                <w:ilvl w:val="0"/>
                <w:numId w:val="42"/>
              </w:numPr>
              <w:spacing w:before="100" w:beforeAutospacing="1" w:after="100" w:afterAutospacing="1"/>
              <w:ind w:left="792"/>
              <w:rPr>
                <w:rFonts w:cs="Times New Roman"/>
                <w:sz w:val="24"/>
                <w:szCs w:val="24"/>
              </w:rPr>
            </w:pPr>
            <w:r w:rsidRPr="00D963A8">
              <w:rPr>
                <w:rFonts w:cs="Times New Roman"/>
                <w:sz w:val="24"/>
                <w:szCs w:val="24"/>
              </w:rPr>
              <w:t xml:space="preserve">Comoros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2013</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2"/>
              </w:numPr>
              <w:spacing w:before="100" w:beforeAutospacing="1" w:after="100" w:afterAutospacing="1"/>
              <w:ind w:left="792"/>
              <w:rPr>
                <w:rFonts w:cs="Times New Roman"/>
                <w:sz w:val="24"/>
                <w:szCs w:val="24"/>
              </w:rPr>
            </w:pPr>
            <w:r w:rsidRPr="00D963A8">
              <w:rPr>
                <w:rFonts w:cs="Times New Roman"/>
                <w:sz w:val="24"/>
                <w:szCs w:val="24"/>
              </w:rPr>
              <w:t xml:space="preserve">Djibouti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2"/>
              </w:numPr>
              <w:spacing w:before="100" w:beforeAutospacing="1" w:after="100" w:afterAutospacing="1"/>
              <w:ind w:left="792"/>
              <w:rPr>
                <w:rFonts w:cs="Times New Roman"/>
                <w:sz w:val="24"/>
                <w:szCs w:val="24"/>
              </w:rPr>
            </w:pPr>
            <w:r w:rsidRPr="00D963A8">
              <w:rPr>
                <w:rFonts w:cs="Times New Roman"/>
                <w:sz w:val="24"/>
                <w:szCs w:val="24"/>
              </w:rPr>
              <w:t>Eritrea</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2"/>
              </w:numPr>
              <w:spacing w:before="100" w:beforeAutospacing="1" w:after="100" w:afterAutospacing="1"/>
              <w:ind w:left="792"/>
              <w:rPr>
                <w:rFonts w:cs="Times New Roman"/>
                <w:sz w:val="24"/>
                <w:szCs w:val="24"/>
              </w:rPr>
            </w:pPr>
            <w:r w:rsidRPr="00D963A8">
              <w:rPr>
                <w:rFonts w:cs="Times New Roman"/>
                <w:sz w:val="24"/>
                <w:szCs w:val="24"/>
              </w:rPr>
              <w:t xml:space="preserve">Ethiopia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2"/>
              </w:numPr>
              <w:spacing w:before="100" w:beforeAutospacing="1" w:after="100" w:afterAutospacing="1"/>
              <w:ind w:left="792"/>
              <w:rPr>
                <w:rFonts w:cs="Times New Roman"/>
                <w:sz w:val="24"/>
                <w:szCs w:val="24"/>
              </w:rPr>
            </w:pPr>
            <w:r w:rsidRPr="00D963A8">
              <w:rPr>
                <w:rFonts w:cs="Times New Roman"/>
                <w:sz w:val="24"/>
                <w:szCs w:val="24"/>
              </w:rPr>
              <w:t xml:space="preserve">Ghana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2"/>
              </w:numPr>
              <w:spacing w:before="100" w:beforeAutospacing="1" w:after="100" w:afterAutospacing="1"/>
              <w:ind w:left="792"/>
              <w:rPr>
                <w:rFonts w:cs="Times New Roman"/>
                <w:sz w:val="24"/>
                <w:szCs w:val="24"/>
              </w:rPr>
            </w:pPr>
            <w:r w:rsidRPr="00D963A8">
              <w:rPr>
                <w:rFonts w:cs="Times New Roman"/>
                <w:sz w:val="24"/>
                <w:szCs w:val="24"/>
              </w:rPr>
              <w:t xml:space="preserve">Guinea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2006</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2"/>
              </w:numPr>
              <w:spacing w:before="100" w:beforeAutospacing="1" w:after="100" w:afterAutospacing="1"/>
              <w:ind w:left="792"/>
              <w:rPr>
                <w:rFonts w:cs="Times New Roman"/>
                <w:sz w:val="24"/>
                <w:szCs w:val="24"/>
              </w:rPr>
            </w:pPr>
            <w:r w:rsidRPr="00D963A8">
              <w:rPr>
                <w:rFonts w:cs="Times New Roman"/>
                <w:sz w:val="24"/>
                <w:szCs w:val="24"/>
              </w:rPr>
              <w:t xml:space="preserve">Guinea-Bissau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2"/>
              </w:numPr>
              <w:spacing w:before="100" w:beforeAutospacing="1" w:after="100" w:afterAutospacing="1"/>
              <w:ind w:left="792"/>
              <w:rPr>
                <w:rFonts w:cs="Times New Roman"/>
                <w:sz w:val="24"/>
                <w:szCs w:val="24"/>
              </w:rPr>
            </w:pPr>
            <w:r w:rsidRPr="00D963A8">
              <w:rPr>
                <w:rFonts w:cs="Times New Roman"/>
                <w:sz w:val="24"/>
                <w:szCs w:val="24"/>
              </w:rPr>
              <w:t>Kenya</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2"/>
              </w:numPr>
              <w:spacing w:before="100" w:beforeAutospacing="1" w:after="100" w:afterAutospacing="1"/>
              <w:ind w:left="792"/>
              <w:rPr>
                <w:rFonts w:cs="Times New Roman"/>
                <w:sz w:val="24"/>
                <w:szCs w:val="24"/>
              </w:rPr>
            </w:pPr>
            <w:r w:rsidRPr="00D963A8">
              <w:rPr>
                <w:rFonts w:cs="Times New Roman"/>
                <w:sz w:val="24"/>
                <w:szCs w:val="24"/>
              </w:rPr>
              <w:t xml:space="preserve">Somalia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2"/>
              </w:numPr>
              <w:spacing w:before="100" w:beforeAutospacing="1" w:after="100" w:afterAutospacing="1"/>
              <w:ind w:left="792"/>
              <w:rPr>
                <w:rFonts w:cs="Times New Roman"/>
                <w:sz w:val="24"/>
                <w:szCs w:val="24"/>
              </w:rPr>
            </w:pPr>
            <w:r w:rsidRPr="00D963A8">
              <w:rPr>
                <w:rFonts w:cs="Times New Roman"/>
                <w:sz w:val="24"/>
                <w:szCs w:val="24"/>
              </w:rPr>
              <w:t xml:space="preserve">Uganda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8"/>
              </w:numPr>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42"/>
              </w:numPr>
              <w:spacing w:before="100" w:beforeAutospacing="1" w:after="100" w:afterAutospacing="1"/>
              <w:ind w:left="792"/>
              <w:rPr>
                <w:rFonts w:cs="Times New Roman"/>
                <w:sz w:val="24"/>
                <w:szCs w:val="24"/>
              </w:rPr>
            </w:pPr>
            <w:r w:rsidRPr="00D963A8">
              <w:rPr>
                <w:rFonts w:cs="Times New Roman"/>
                <w:sz w:val="24"/>
                <w:szCs w:val="24"/>
              </w:rPr>
              <w:t xml:space="preserve">Tanzania, United </w:t>
            </w:r>
            <w:r w:rsidRPr="00D963A8">
              <w:rPr>
                <w:rFonts w:cs="Times New Roman"/>
                <w:sz w:val="24"/>
                <w:szCs w:val="24"/>
              </w:rPr>
              <w:lastRenderedPageBreak/>
              <w:t>Republic of</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lastRenderedPageBreak/>
              <w:t>Yes</w:t>
            </w:r>
          </w:p>
          <w:p w:rsidR="003D472E" w:rsidRPr="00D963A8" w:rsidRDefault="003D472E" w:rsidP="0037180E">
            <w:pPr>
              <w:jc w:val="center"/>
              <w:rPr>
                <w:rFonts w:cs="Times New Roman"/>
                <w:sz w:val="24"/>
                <w:szCs w:val="24"/>
              </w:rPr>
            </w:pPr>
            <w:r w:rsidRPr="00D963A8">
              <w:rPr>
                <w:rFonts w:cs="Times New Roman"/>
                <w:sz w:val="24"/>
                <w:szCs w:val="24"/>
              </w:rPr>
              <w:lastRenderedPageBreak/>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val="restart"/>
          </w:tcPr>
          <w:p w:rsidR="003D472E" w:rsidRPr="00D963A8" w:rsidRDefault="003D472E" w:rsidP="00672F35">
            <w:pPr>
              <w:pStyle w:val="ListParagraph"/>
              <w:numPr>
                <w:ilvl w:val="0"/>
                <w:numId w:val="38"/>
              </w:numPr>
              <w:tabs>
                <w:tab w:val="left" w:pos="0"/>
              </w:tabs>
              <w:ind w:left="432"/>
              <w:rPr>
                <w:rFonts w:cs="Times New Roman"/>
                <w:sz w:val="24"/>
                <w:szCs w:val="24"/>
              </w:rPr>
            </w:pPr>
            <w:r w:rsidRPr="00D963A8">
              <w:rPr>
                <w:rFonts w:cs="Times New Roman"/>
                <w:sz w:val="24"/>
                <w:szCs w:val="24"/>
              </w:rPr>
              <w:t>Central</w:t>
            </w:r>
          </w:p>
          <w:p w:rsidR="003D472E" w:rsidRPr="00D963A8" w:rsidRDefault="003D472E" w:rsidP="0037180E">
            <w:pPr>
              <w:pStyle w:val="ListParagraph"/>
              <w:tabs>
                <w:tab w:val="left" w:pos="0"/>
              </w:tabs>
              <w:ind w:left="432"/>
              <w:rPr>
                <w:rFonts w:cs="Times New Roman"/>
                <w:sz w:val="24"/>
                <w:szCs w:val="24"/>
              </w:rPr>
            </w:pPr>
            <w:r w:rsidRPr="00D963A8">
              <w:rPr>
                <w:rFonts w:cs="Times New Roman"/>
                <w:sz w:val="24"/>
                <w:szCs w:val="24"/>
              </w:rPr>
              <w:t>Africa</w:t>
            </w:r>
          </w:p>
        </w:tc>
        <w:tc>
          <w:tcPr>
            <w:tcW w:w="2700" w:type="dxa"/>
          </w:tcPr>
          <w:p w:rsidR="003D472E" w:rsidRPr="00D963A8" w:rsidRDefault="003D472E" w:rsidP="00672F35">
            <w:pPr>
              <w:pStyle w:val="ListParagraph"/>
              <w:numPr>
                <w:ilvl w:val="0"/>
                <w:numId w:val="43"/>
              </w:numPr>
              <w:spacing w:before="100" w:beforeAutospacing="1" w:after="100" w:afterAutospacing="1"/>
              <w:ind w:left="792" w:hanging="378"/>
              <w:rPr>
                <w:rFonts w:cs="Times New Roman"/>
                <w:sz w:val="24"/>
                <w:szCs w:val="24"/>
              </w:rPr>
            </w:pPr>
            <w:r w:rsidRPr="00D963A8">
              <w:rPr>
                <w:rFonts w:cs="Times New Roman"/>
                <w:sz w:val="24"/>
                <w:szCs w:val="24"/>
              </w:rPr>
              <w:t>Burundi</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2011</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37180E">
            <w:pPr>
              <w:tabs>
                <w:tab w:val="left" w:pos="0"/>
              </w:tabs>
              <w:rPr>
                <w:rFonts w:cs="Times New Roman"/>
                <w:sz w:val="24"/>
                <w:szCs w:val="24"/>
              </w:rPr>
            </w:pPr>
          </w:p>
        </w:tc>
        <w:tc>
          <w:tcPr>
            <w:tcW w:w="2700" w:type="dxa"/>
          </w:tcPr>
          <w:p w:rsidR="003D472E" w:rsidRPr="00D963A8" w:rsidRDefault="003D472E" w:rsidP="00672F35">
            <w:pPr>
              <w:pStyle w:val="ListParagraph"/>
              <w:numPr>
                <w:ilvl w:val="0"/>
                <w:numId w:val="43"/>
              </w:numPr>
              <w:spacing w:before="100" w:beforeAutospacing="1" w:after="100" w:afterAutospacing="1"/>
              <w:ind w:left="792" w:hanging="378"/>
              <w:rPr>
                <w:rFonts w:cs="Times New Roman"/>
                <w:sz w:val="24"/>
                <w:szCs w:val="24"/>
              </w:rPr>
            </w:pPr>
            <w:r w:rsidRPr="00D963A8">
              <w:rPr>
                <w:rFonts w:cs="Times New Roman"/>
                <w:sz w:val="24"/>
                <w:szCs w:val="24"/>
              </w:rPr>
              <w:t>Cameroon</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2006</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37180E">
            <w:pPr>
              <w:pStyle w:val="ListParagraph"/>
              <w:tabs>
                <w:tab w:val="left" w:pos="342"/>
                <w:tab w:val="left" w:pos="430"/>
                <w:tab w:val="left" w:pos="673"/>
              </w:tabs>
              <w:ind w:left="432"/>
              <w:rPr>
                <w:rFonts w:cs="Times New Roman"/>
                <w:sz w:val="24"/>
                <w:szCs w:val="24"/>
              </w:rPr>
            </w:pPr>
          </w:p>
        </w:tc>
        <w:tc>
          <w:tcPr>
            <w:tcW w:w="2700" w:type="dxa"/>
          </w:tcPr>
          <w:p w:rsidR="003D472E" w:rsidRPr="00D963A8" w:rsidRDefault="003D472E" w:rsidP="00672F35">
            <w:pPr>
              <w:pStyle w:val="ListParagraph"/>
              <w:numPr>
                <w:ilvl w:val="0"/>
                <w:numId w:val="43"/>
              </w:numPr>
              <w:spacing w:before="100" w:beforeAutospacing="1" w:after="100" w:afterAutospacing="1"/>
              <w:ind w:left="792" w:hanging="378"/>
              <w:rPr>
                <w:rFonts w:cs="Times New Roman"/>
                <w:sz w:val="24"/>
                <w:szCs w:val="24"/>
              </w:rPr>
            </w:pPr>
            <w:r w:rsidRPr="00D963A8">
              <w:rPr>
                <w:rFonts w:cs="Times New Roman"/>
                <w:sz w:val="24"/>
                <w:szCs w:val="24"/>
              </w:rPr>
              <w:t xml:space="preserve">Central African Republic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37180E">
            <w:pPr>
              <w:pStyle w:val="ListParagraph"/>
              <w:ind w:left="432"/>
              <w:rPr>
                <w:rFonts w:cs="Times New Roman"/>
                <w:sz w:val="24"/>
                <w:szCs w:val="24"/>
              </w:rPr>
            </w:pPr>
          </w:p>
        </w:tc>
        <w:tc>
          <w:tcPr>
            <w:tcW w:w="2700" w:type="dxa"/>
          </w:tcPr>
          <w:p w:rsidR="003D472E" w:rsidRPr="00D963A8" w:rsidRDefault="003D472E" w:rsidP="00672F35">
            <w:pPr>
              <w:pStyle w:val="ListParagraph"/>
              <w:numPr>
                <w:ilvl w:val="0"/>
                <w:numId w:val="43"/>
              </w:numPr>
              <w:spacing w:before="100" w:beforeAutospacing="1" w:after="100" w:afterAutospacing="1"/>
              <w:ind w:left="792" w:hanging="378"/>
              <w:rPr>
                <w:rFonts w:cs="Times New Roman"/>
                <w:sz w:val="24"/>
                <w:szCs w:val="24"/>
              </w:rPr>
            </w:pPr>
            <w:r w:rsidRPr="00D963A8">
              <w:rPr>
                <w:rFonts w:cs="Times New Roman"/>
                <w:sz w:val="24"/>
                <w:szCs w:val="24"/>
              </w:rPr>
              <w:t>Chad</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37180E">
            <w:pPr>
              <w:tabs>
                <w:tab w:val="left" w:pos="0"/>
              </w:tabs>
              <w:ind w:left="-108"/>
              <w:rPr>
                <w:rFonts w:cs="Times New Roman"/>
                <w:sz w:val="24"/>
                <w:szCs w:val="24"/>
              </w:rPr>
            </w:pPr>
          </w:p>
        </w:tc>
        <w:tc>
          <w:tcPr>
            <w:tcW w:w="2700" w:type="dxa"/>
          </w:tcPr>
          <w:p w:rsidR="003D472E" w:rsidRPr="00D963A8" w:rsidRDefault="003D472E" w:rsidP="00672F35">
            <w:pPr>
              <w:pStyle w:val="ListParagraph"/>
              <w:numPr>
                <w:ilvl w:val="0"/>
                <w:numId w:val="43"/>
              </w:numPr>
              <w:spacing w:before="100" w:beforeAutospacing="1" w:after="100" w:afterAutospacing="1"/>
              <w:ind w:left="792" w:hanging="378"/>
              <w:rPr>
                <w:rFonts w:cs="Times New Roman"/>
                <w:sz w:val="24"/>
                <w:szCs w:val="24"/>
              </w:rPr>
            </w:pPr>
            <w:r w:rsidRPr="00D963A8">
              <w:rPr>
                <w:rFonts w:cs="Times New Roman"/>
                <w:sz w:val="24"/>
                <w:szCs w:val="24"/>
              </w:rPr>
              <w:t xml:space="preserve">Congo, Republic of the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2006</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37180E">
            <w:pPr>
              <w:tabs>
                <w:tab w:val="left" w:pos="342"/>
                <w:tab w:val="left" w:pos="430"/>
                <w:tab w:val="left" w:pos="673"/>
              </w:tabs>
              <w:ind w:left="-108"/>
              <w:rPr>
                <w:rFonts w:cs="Times New Roman"/>
                <w:sz w:val="24"/>
                <w:szCs w:val="24"/>
              </w:rPr>
            </w:pPr>
          </w:p>
        </w:tc>
        <w:tc>
          <w:tcPr>
            <w:tcW w:w="2700" w:type="dxa"/>
          </w:tcPr>
          <w:p w:rsidR="003D472E" w:rsidRPr="00D963A8" w:rsidRDefault="003D472E" w:rsidP="00672F35">
            <w:pPr>
              <w:pStyle w:val="ListParagraph"/>
              <w:numPr>
                <w:ilvl w:val="0"/>
                <w:numId w:val="43"/>
              </w:numPr>
              <w:spacing w:before="100" w:beforeAutospacing="1" w:after="100" w:afterAutospacing="1"/>
              <w:ind w:left="792" w:hanging="378"/>
              <w:rPr>
                <w:rFonts w:cs="Times New Roman"/>
                <w:sz w:val="24"/>
                <w:szCs w:val="24"/>
              </w:rPr>
            </w:pPr>
            <w:r w:rsidRPr="00D963A8">
              <w:rPr>
                <w:rFonts w:cs="Times New Roman"/>
                <w:sz w:val="24"/>
                <w:szCs w:val="24"/>
              </w:rPr>
              <w:t xml:space="preserve">Congo, Democratic Republic of the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2006</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37180E">
            <w:pPr>
              <w:ind w:left="-108"/>
              <w:rPr>
                <w:rFonts w:cs="Times New Roman"/>
                <w:sz w:val="24"/>
                <w:szCs w:val="24"/>
              </w:rPr>
            </w:pPr>
          </w:p>
        </w:tc>
        <w:tc>
          <w:tcPr>
            <w:tcW w:w="2700" w:type="dxa"/>
          </w:tcPr>
          <w:p w:rsidR="003D472E" w:rsidRPr="00D963A8" w:rsidRDefault="003D472E" w:rsidP="00672F35">
            <w:pPr>
              <w:pStyle w:val="ListParagraph"/>
              <w:numPr>
                <w:ilvl w:val="0"/>
                <w:numId w:val="43"/>
              </w:numPr>
              <w:spacing w:before="100" w:beforeAutospacing="1" w:after="100" w:afterAutospacing="1"/>
              <w:ind w:left="792" w:hanging="378"/>
              <w:rPr>
                <w:rFonts w:cs="Times New Roman"/>
                <w:sz w:val="24"/>
                <w:szCs w:val="24"/>
              </w:rPr>
            </w:pPr>
            <w:r w:rsidRPr="00D963A8">
              <w:rPr>
                <w:rFonts w:cs="Times New Roman"/>
                <w:sz w:val="24"/>
                <w:szCs w:val="24"/>
              </w:rPr>
              <w:t xml:space="preserve">Equatorial Guinea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2006</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37180E">
            <w:pPr>
              <w:tabs>
                <w:tab w:val="left" w:pos="0"/>
              </w:tabs>
              <w:ind w:left="-108" w:firstLine="180"/>
              <w:rPr>
                <w:rFonts w:cs="Times New Roman"/>
                <w:sz w:val="24"/>
                <w:szCs w:val="24"/>
              </w:rPr>
            </w:pPr>
          </w:p>
        </w:tc>
        <w:tc>
          <w:tcPr>
            <w:tcW w:w="2700" w:type="dxa"/>
          </w:tcPr>
          <w:p w:rsidR="003D472E" w:rsidRPr="00D963A8" w:rsidRDefault="003D472E" w:rsidP="00672F35">
            <w:pPr>
              <w:pStyle w:val="ListParagraph"/>
              <w:numPr>
                <w:ilvl w:val="0"/>
                <w:numId w:val="43"/>
              </w:numPr>
              <w:spacing w:before="100" w:beforeAutospacing="1" w:after="100" w:afterAutospacing="1"/>
              <w:ind w:left="792" w:hanging="378"/>
              <w:rPr>
                <w:rFonts w:cs="Times New Roman"/>
                <w:sz w:val="24"/>
                <w:szCs w:val="24"/>
              </w:rPr>
            </w:pPr>
            <w:r w:rsidRPr="00D963A8">
              <w:rPr>
                <w:rFonts w:cs="Times New Roman"/>
                <w:sz w:val="24"/>
                <w:szCs w:val="24"/>
              </w:rPr>
              <w:t xml:space="preserve">Gabon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2007</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37180E">
            <w:pPr>
              <w:tabs>
                <w:tab w:val="left" w:pos="0"/>
              </w:tabs>
              <w:ind w:left="-108"/>
              <w:rPr>
                <w:rFonts w:cs="Times New Roman"/>
                <w:sz w:val="24"/>
                <w:szCs w:val="24"/>
              </w:rPr>
            </w:pPr>
          </w:p>
        </w:tc>
        <w:tc>
          <w:tcPr>
            <w:tcW w:w="2700" w:type="dxa"/>
          </w:tcPr>
          <w:p w:rsidR="003D472E" w:rsidRPr="00D963A8" w:rsidRDefault="003D472E" w:rsidP="00672F35">
            <w:pPr>
              <w:pStyle w:val="ListParagraph"/>
              <w:numPr>
                <w:ilvl w:val="0"/>
                <w:numId w:val="43"/>
              </w:numPr>
              <w:spacing w:before="100" w:beforeAutospacing="1" w:after="100" w:afterAutospacing="1"/>
              <w:ind w:left="792" w:hanging="378"/>
              <w:rPr>
                <w:rFonts w:cs="Times New Roman"/>
                <w:sz w:val="24"/>
                <w:szCs w:val="24"/>
              </w:rPr>
            </w:pPr>
            <w:r w:rsidRPr="00D963A8">
              <w:rPr>
                <w:rFonts w:cs="Times New Roman"/>
                <w:sz w:val="24"/>
                <w:szCs w:val="24"/>
              </w:rPr>
              <w:t xml:space="preserve">Rwanda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37180E">
            <w:pPr>
              <w:tabs>
                <w:tab w:val="left" w:pos="342"/>
                <w:tab w:val="left" w:pos="430"/>
                <w:tab w:val="left" w:pos="673"/>
              </w:tabs>
              <w:ind w:left="-108"/>
              <w:rPr>
                <w:rFonts w:cs="Times New Roman"/>
                <w:sz w:val="24"/>
                <w:szCs w:val="24"/>
              </w:rPr>
            </w:pPr>
          </w:p>
        </w:tc>
        <w:tc>
          <w:tcPr>
            <w:tcW w:w="2700" w:type="dxa"/>
          </w:tcPr>
          <w:p w:rsidR="003D472E" w:rsidRPr="00D963A8" w:rsidRDefault="003D472E" w:rsidP="00672F35">
            <w:pPr>
              <w:pStyle w:val="ListParagraph"/>
              <w:numPr>
                <w:ilvl w:val="0"/>
                <w:numId w:val="43"/>
              </w:numPr>
              <w:spacing w:before="100" w:beforeAutospacing="1" w:after="100" w:afterAutospacing="1"/>
              <w:ind w:left="792" w:hanging="378"/>
              <w:rPr>
                <w:rFonts w:cs="Times New Roman"/>
                <w:sz w:val="24"/>
                <w:szCs w:val="24"/>
              </w:rPr>
            </w:pPr>
            <w:r w:rsidRPr="00D963A8">
              <w:rPr>
                <w:rFonts w:cs="Times New Roman"/>
                <w:sz w:val="24"/>
                <w:szCs w:val="24"/>
              </w:rPr>
              <w:t xml:space="preserve">Sao Tome and Principe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val="restart"/>
          </w:tcPr>
          <w:p w:rsidR="003D472E" w:rsidRPr="00D963A8" w:rsidRDefault="00203122" w:rsidP="0037180E">
            <w:pPr>
              <w:jc w:val="center"/>
              <w:rPr>
                <w:rFonts w:cs="Times New Roman"/>
                <w:sz w:val="24"/>
                <w:szCs w:val="24"/>
                <w:u w:val="single"/>
              </w:rPr>
            </w:pPr>
            <w:r w:rsidRPr="00D963A8">
              <w:rPr>
                <w:rFonts w:cs="Times New Roman"/>
                <w:sz w:val="24"/>
                <w:szCs w:val="24"/>
                <w:u w:val="single"/>
              </w:rPr>
              <w:t>2</w:t>
            </w:r>
          </w:p>
        </w:tc>
        <w:tc>
          <w:tcPr>
            <w:tcW w:w="1170" w:type="dxa"/>
            <w:vMerge w:val="restart"/>
          </w:tcPr>
          <w:p w:rsidR="003D472E" w:rsidRPr="00D963A8" w:rsidRDefault="003D472E" w:rsidP="0037180E">
            <w:pPr>
              <w:jc w:val="center"/>
              <w:rPr>
                <w:rFonts w:cs="Times New Roman"/>
                <w:b/>
                <w:sz w:val="28"/>
                <w:szCs w:val="28"/>
              </w:rPr>
            </w:pPr>
            <w:r w:rsidRPr="00D963A8">
              <w:rPr>
                <w:rFonts w:cs="Times New Roman"/>
                <w:b/>
                <w:sz w:val="28"/>
                <w:szCs w:val="28"/>
              </w:rPr>
              <w:t>Asia</w:t>
            </w:r>
          </w:p>
        </w:tc>
        <w:tc>
          <w:tcPr>
            <w:tcW w:w="2070" w:type="dxa"/>
            <w:vMerge w:val="restart"/>
          </w:tcPr>
          <w:p w:rsidR="003D472E" w:rsidRPr="00D963A8" w:rsidRDefault="003D472E" w:rsidP="00672F35">
            <w:pPr>
              <w:pStyle w:val="ListParagraph"/>
              <w:numPr>
                <w:ilvl w:val="0"/>
                <w:numId w:val="44"/>
              </w:numPr>
              <w:ind w:left="432"/>
              <w:rPr>
                <w:rFonts w:cs="Times New Roman"/>
                <w:sz w:val="24"/>
                <w:szCs w:val="24"/>
              </w:rPr>
            </w:pPr>
            <w:r w:rsidRPr="00D963A8">
              <w:rPr>
                <w:rFonts w:cs="Times New Roman"/>
                <w:sz w:val="24"/>
                <w:szCs w:val="24"/>
              </w:rPr>
              <w:t>South Asia</w:t>
            </w:r>
          </w:p>
        </w:tc>
        <w:tc>
          <w:tcPr>
            <w:tcW w:w="2700" w:type="dxa"/>
          </w:tcPr>
          <w:p w:rsidR="003D472E" w:rsidRPr="00D963A8" w:rsidRDefault="003D472E" w:rsidP="00672F35">
            <w:pPr>
              <w:pStyle w:val="ListParagraph"/>
              <w:numPr>
                <w:ilvl w:val="0"/>
                <w:numId w:val="48"/>
              </w:numPr>
              <w:spacing w:before="100" w:beforeAutospacing="1" w:after="100" w:afterAutospacing="1"/>
              <w:rPr>
                <w:rFonts w:cs="Times New Roman"/>
                <w:sz w:val="24"/>
                <w:szCs w:val="24"/>
              </w:rPr>
            </w:pPr>
            <w:r w:rsidRPr="00D963A8">
              <w:rPr>
                <w:rFonts w:cs="Times New Roman"/>
                <w:sz w:val="24"/>
                <w:szCs w:val="24"/>
              </w:rPr>
              <w:t xml:space="preserve">Afghanistan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48"/>
              </w:numPr>
              <w:spacing w:before="100" w:beforeAutospacing="1" w:after="100" w:afterAutospacing="1"/>
              <w:rPr>
                <w:rFonts w:cs="Times New Roman"/>
                <w:sz w:val="24"/>
                <w:szCs w:val="24"/>
              </w:rPr>
            </w:pPr>
            <w:r w:rsidRPr="00D963A8">
              <w:rPr>
                <w:rFonts w:cs="Times New Roman"/>
                <w:sz w:val="24"/>
                <w:szCs w:val="24"/>
              </w:rPr>
              <w:t xml:space="preserve">Bangladesh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48"/>
              </w:numPr>
              <w:spacing w:before="100" w:beforeAutospacing="1" w:after="100" w:afterAutospacing="1"/>
              <w:rPr>
                <w:rFonts w:cs="Times New Roman"/>
                <w:sz w:val="24"/>
                <w:szCs w:val="24"/>
              </w:rPr>
            </w:pPr>
            <w:r w:rsidRPr="00D963A8">
              <w:rPr>
                <w:rFonts w:cs="Times New Roman"/>
                <w:sz w:val="24"/>
                <w:szCs w:val="24"/>
              </w:rPr>
              <w:t xml:space="preserve">Bhutan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2010</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48"/>
              </w:numPr>
              <w:spacing w:before="100" w:beforeAutospacing="1" w:after="100" w:afterAutospacing="1"/>
              <w:rPr>
                <w:rFonts w:cs="Times New Roman"/>
                <w:sz w:val="24"/>
                <w:szCs w:val="24"/>
              </w:rPr>
            </w:pPr>
            <w:r w:rsidRPr="00D963A8">
              <w:rPr>
                <w:rFonts w:cs="Times New Roman"/>
                <w:sz w:val="24"/>
                <w:szCs w:val="24"/>
              </w:rPr>
              <w:t xml:space="preserve">India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2001</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48"/>
              </w:numPr>
              <w:spacing w:before="100" w:beforeAutospacing="1" w:after="100" w:afterAutospacing="1"/>
              <w:rPr>
                <w:rFonts w:cs="Times New Roman"/>
                <w:sz w:val="24"/>
                <w:szCs w:val="24"/>
              </w:rPr>
            </w:pPr>
            <w:r w:rsidRPr="00D963A8">
              <w:rPr>
                <w:rFonts w:cs="Times New Roman"/>
                <w:sz w:val="24"/>
                <w:szCs w:val="24"/>
              </w:rPr>
              <w:t xml:space="preserve">Iran, Islamic Republic of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48"/>
              </w:numPr>
              <w:tabs>
                <w:tab w:val="left" w:pos="252"/>
              </w:tabs>
              <w:spacing w:before="100" w:beforeAutospacing="1" w:after="100" w:afterAutospacing="1"/>
              <w:rPr>
                <w:rFonts w:cs="Times New Roman"/>
                <w:sz w:val="24"/>
                <w:szCs w:val="24"/>
              </w:rPr>
            </w:pPr>
            <w:r w:rsidRPr="00D963A8">
              <w:rPr>
                <w:rFonts w:cs="Times New Roman"/>
                <w:sz w:val="24"/>
                <w:szCs w:val="24"/>
              </w:rPr>
              <w:t xml:space="preserve">Maldives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48"/>
              </w:numPr>
              <w:spacing w:before="100" w:beforeAutospacing="1" w:after="100" w:afterAutospacing="1"/>
              <w:rPr>
                <w:rFonts w:cs="Times New Roman"/>
                <w:sz w:val="24"/>
                <w:szCs w:val="24"/>
              </w:rPr>
            </w:pPr>
            <w:r w:rsidRPr="00D963A8">
              <w:rPr>
                <w:rFonts w:cs="Times New Roman"/>
                <w:sz w:val="24"/>
                <w:szCs w:val="24"/>
              </w:rPr>
              <w:t xml:space="preserve">Nepal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48"/>
              </w:numPr>
              <w:spacing w:before="100" w:beforeAutospacing="1" w:after="100" w:afterAutospacing="1"/>
              <w:rPr>
                <w:rFonts w:cs="Times New Roman"/>
                <w:sz w:val="24"/>
                <w:szCs w:val="24"/>
              </w:rPr>
            </w:pPr>
            <w:r w:rsidRPr="00D963A8">
              <w:rPr>
                <w:rFonts w:cs="Times New Roman"/>
                <w:sz w:val="24"/>
                <w:szCs w:val="24"/>
              </w:rPr>
              <w:t xml:space="preserve">Pakistan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48"/>
              </w:numPr>
              <w:spacing w:before="100" w:beforeAutospacing="1" w:after="100" w:afterAutospacing="1"/>
              <w:rPr>
                <w:rFonts w:cs="Times New Roman"/>
                <w:sz w:val="24"/>
                <w:szCs w:val="24"/>
              </w:rPr>
            </w:pPr>
            <w:r w:rsidRPr="00D963A8">
              <w:rPr>
                <w:rFonts w:cs="Times New Roman"/>
                <w:sz w:val="24"/>
                <w:szCs w:val="24"/>
              </w:rPr>
              <w:t xml:space="preserve">Sri Lanka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val="restart"/>
          </w:tcPr>
          <w:p w:rsidR="003D472E" w:rsidRPr="00D963A8" w:rsidRDefault="003D472E" w:rsidP="00672F35">
            <w:pPr>
              <w:pStyle w:val="ListParagraph"/>
              <w:numPr>
                <w:ilvl w:val="0"/>
                <w:numId w:val="44"/>
              </w:numPr>
              <w:ind w:left="432"/>
              <w:rPr>
                <w:rFonts w:cs="Times New Roman"/>
                <w:sz w:val="24"/>
                <w:szCs w:val="24"/>
              </w:rPr>
            </w:pPr>
            <w:r w:rsidRPr="00D963A8">
              <w:rPr>
                <w:rFonts w:cs="Times New Roman"/>
                <w:sz w:val="24"/>
                <w:szCs w:val="24"/>
              </w:rPr>
              <w:t>East Asia</w:t>
            </w:r>
          </w:p>
        </w:tc>
        <w:tc>
          <w:tcPr>
            <w:tcW w:w="2700" w:type="dxa"/>
          </w:tcPr>
          <w:p w:rsidR="003D472E" w:rsidRPr="00D963A8" w:rsidRDefault="003D472E" w:rsidP="00672F35">
            <w:pPr>
              <w:pStyle w:val="ListParagraph"/>
              <w:numPr>
                <w:ilvl w:val="0"/>
                <w:numId w:val="49"/>
              </w:numPr>
              <w:spacing w:before="100" w:beforeAutospacing="1" w:after="100" w:afterAutospacing="1"/>
              <w:rPr>
                <w:rFonts w:cs="Times New Roman"/>
                <w:sz w:val="24"/>
                <w:szCs w:val="24"/>
              </w:rPr>
            </w:pPr>
            <w:r w:rsidRPr="00D963A8">
              <w:rPr>
                <w:rFonts w:cs="Times New Roman"/>
                <w:sz w:val="24"/>
                <w:szCs w:val="24"/>
              </w:rPr>
              <w:t xml:space="preserve">China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49"/>
              </w:numPr>
              <w:spacing w:before="100" w:beforeAutospacing="1" w:after="100" w:afterAutospacing="1"/>
              <w:rPr>
                <w:rFonts w:cs="Times New Roman"/>
                <w:sz w:val="24"/>
                <w:szCs w:val="24"/>
              </w:rPr>
            </w:pPr>
            <w:r w:rsidRPr="00D963A8">
              <w:rPr>
                <w:rFonts w:cs="Times New Roman"/>
                <w:sz w:val="24"/>
                <w:szCs w:val="24"/>
              </w:rPr>
              <w:t xml:space="preserve">Mongolia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val="restart"/>
          </w:tcPr>
          <w:p w:rsidR="003D472E" w:rsidRPr="00D963A8" w:rsidRDefault="003D472E" w:rsidP="00672F35">
            <w:pPr>
              <w:pStyle w:val="ListParagraph"/>
              <w:numPr>
                <w:ilvl w:val="0"/>
                <w:numId w:val="44"/>
              </w:numPr>
              <w:ind w:left="432"/>
              <w:rPr>
                <w:rFonts w:cs="Times New Roman"/>
                <w:sz w:val="24"/>
                <w:szCs w:val="24"/>
              </w:rPr>
            </w:pPr>
            <w:r w:rsidRPr="00D963A8">
              <w:rPr>
                <w:rFonts w:cs="Times New Roman"/>
                <w:sz w:val="24"/>
                <w:szCs w:val="24"/>
              </w:rPr>
              <w:t>West Asia</w:t>
            </w:r>
          </w:p>
        </w:tc>
        <w:tc>
          <w:tcPr>
            <w:tcW w:w="2700" w:type="dxa"/>
          </w:tcPr>
          <w:p w:rsidR="003D472E" w:rsidRPr="00D963A8" w:rsidRDefault="003D472E" w:rsidP="00672F35">
            <w:pPr>
              <w:pStyle w:val="ListParagraph"/>
              <w:numPr>
                <w:ilvl w:val="0"/>
                <w:numId w:val="50"/>
              </w:numPr>
              <w:spacing w:before="100" w:beforeAutospacing="1" w:after="100" w:afterAutospacing="1"/>
              <w:rPr>
                <w:rFonts w:cs="Times New Roman"/>
                <w:sz w:val="24"/>
                <w:szCs w:val="24"/>
              </w:rPr>
            </w:pPr>
            <w:r w:rsidRPr="00D963A8">
              <w:rPr>
                <w:rFonts w:cs="Times New Roman"/>
                <w:sz w:val="24"/>
                <w:szCs w:val="24"/>
              </w:rPr>
              <w:t xml:space="preserve">Bahrain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0"/>
              </w:numPr>
              <w:spacing w:before="100" w:beforeAutospacing="1" w:after="100" w:afterAutospacing="1"/>
              <w:rPr>
                <w:rFonts w:cs="Times New Roman"/>
                <w:sz w:val="24"/>
                <w:szCs w:val="24"/>
              </w:rPr>
            </w:pPr>
            <w:r w:rsidRPr="00D963A8">
              <w:rPr>
                <w:rFonts w:cs="Times New Roman"/>
                <w:sz w:val="24"/>
                <w:szCs w:val="24"/>
              </w:rPr>
              <w:t xml:space="preserve">Iraq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0"/>
              </w:numPr>
              <w:spacing w:before="100" w:beforeAutospacing="1" w:after="100" w:afterAutospacing="1"/>
              <w:rPr>
                <w:rFonts w:cs="Times New Roman"/>
                <w:sz w:val="24"/>
                <w:szCs w:val="24"/>
              </w:rPr>
            </w:pPr>
            <w:r w:rsidRPr="00D963A8">
              <w:rPr>
                <w:rFonts w:cs="Times New Roman"/>
                <w:sz w:val="24"/>
                <w:szCs w:val="24"/>
              </w:rPr>
              <w:t xml:space="preserve">Jordan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2015</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0"/>
              </w:numPr>
              <w:spacing w:before="100" w:beforeAutospacing="1" w:after="100" w:afterAutospacing="1"/>
              <w:rPr>
                <w:rFonts w:cs="Times New Roman"/>
                <w:sz w:val="24"/>
                <w:szCs w:val="24"/>
              </w:rPr>
            </w:pPr>
            <w:r w:rsidRPr="00D963A8">
              <w:rPr>
                <w:rFonts w:cs="Times New Roman"/>
                <w:sz w:val="24"/>
                <w:szCs w:val="24"/>
              </w:rPr>
              <w:t>Kuwait</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0"/>
              </w:numPr>
              <w:spacing w:before="100" w:beforeAutospacing="1" w:after="100" w:afterAutospacing="1"/>
              <w:rPr>
                <w:rFonts w:cs="Times New Roman"/>
                <w:sz w:val="24"/>
                <w:szCs w:val="24"/>
              </w:rPr>
            </w:pPr>
            <w:r w:rsidRPr="00D963A8">
              <w:rPr>
                <w:rFonts w:cs="Times New Roman"/>
                <w:sz w:val="24"/>
                <w:szCs w:val="24"/>
              </w:rPr>
              <w:t xml:space="preserve">Lebanon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2003</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0"/>
              </w:numPr>
              <w:spacing w:before="100" w:beforeAutospacing="1" w:after="100" w:afterAutospacing="1"/>
              <w:rPr>
                <w:rFonts w:cs="Times New Roman"/>
                <w:sz w:val="24"/>
                <w:szCs w:val="24"/>
              </w:rPr>
            </w:pPr>
            <w:r w:rsidRPr="00D963A8">
              <w:rPr>
                <w:rFonts w:cs="Times New Roman"/>
                <w:sz w:val="24"/>
                <w:szCs w:val="24"/>
              </w:rPr>
              <w:t xml:space="preserve">Oman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2005</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0"/>
              </w:numPr>
              <w:spacing w:before="100" w:beforeAutospacing="1" w:after="100" w:afterAutospacing="1"/>
              <w:rPr>
                <w:rFonts w:cs="Times New Roman"/>
                <w:sz w:val="24"/>
                <w:szCs w:val="24"/>
              </w:rPr>
            </w:pPr>
            <w:r w:rsidRPr="00D963A8">
              <w:rPr>
                <w:rFonts w:cs="Times New Roman"/>
                <w:sz w:val="24"/>
                <w:szCs w:val="24"/>
              </w:rPr>
              <w:t xml:space="preserve">Qatar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0"/>
              </w:numPr>
              <w:spacing w:before="100" w:beforeAutospacing="1" w:after="100" w:afterAutospacing="1"/>
              <w:rPr>
                <w:rFonts w:cs="Times New Roman"/>
                <w:sz w:val="24"/>
                <w:szCs w:val="24"/>
              </w:rPr>
            </w:pPr>
            <w:r w:rsidRPr="00D963A8">
              <w:rPr>
                <w:rFonts w:cs="Times New Roman"/>
                <w:sz w:val="24"/>
                <w:szCs w:val="24"/>
              </w:rPr>
              <w:t xml:space="preserve">Saudi Arabia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2005</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0"/>
              </w:numPr>
              <w:spacing w:before="100" w:beforeAutospacing="1" w:after="100" w:afterAutospacing="1"/>
              <w:rPr>
                <w:rFonts w:cs="Times New Roman"/>
                <w:sz w:val="24"/>
                <w:szCs w:val="24"/>
              </w:rPr>
            </w:pPr>
            <w:r w:rsidRPr="00D963A8">
              <w:rPr>
                <w:rFonts w:cs="Times New Roman"/>
                <w:sz w:val="24"/>
                <w:szCs w:val="24"/>
              </w:rPr>
              <w:t xml:space="preserve">Syrian Arab Republic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0"/>
              </w:numPr>
              <w:spacing w:before="100" w:beforeAutospacing="1" w:after="100" w:afterAutospacing="1"/>
              <w:rPr>
                <w:rFonts w:cs="Times New Roman"/>
                <w:sz w:val="24"/>
                <w:szCs w:val="24"/>
              </w:rPr>
            </w:pPr>
            <w:r w:rsidRPr="00D963A8">
              <w:rPr>
                <w:rFonts w:cs="Times New Roman"/>
                <w:sz w:val="24"/>
                <w:szCs w:val="24"/>
              </w:rPr>
              <w:t xml:space="preserve">United Arab Emirates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2003</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0"/>
              </w:numPr>
              <w:spacing w:before="100" w:beforeAutospacing="1" w:after="100" w:afterAutospacing="1"/>
              <w:rPr>
                <w:rFonts w:cs="Times New Roman"/>
                <w:sz w:val="24"/>
                <w:szCs w:val="24"/>
              </w:rPr>
            </w:pPr>
            <w:r w:rsidRPr="00D963A8">
              <w:rPr>
                <w:rFonts w:cs="Times New Roman"/>
                <w:sz w:val="24"/>
                <w:szCs w:val="24"/>
              </w:rPr>
              <w:t xml:space="preserve">Yemen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val="restart"/>
          </w:tcPr>
          <w:p w:rsidR="003D472E" w:rsidRPr="00D963A8" w:rsidRDefault="003D472E" w:rsidP="00672F35">
            <w:pPr>
              <w:pStyle w:val="ListParagraph"/>
              <w:numPr>
                <w:ilvl w:val="0"/>
                <w:numId w:val="44"/>
              </w:numPr>
              <w:ind w:left="432"/>
              <w:rPr>
                <w:rFonts w:cs="Times New Roman"/>
                <w:sz w:val="24"/>
                <w:szCs w:val="24"/>
              </w:rPr>
            </w:pPr>
            <w:r w:rsidRPr="00D963A8">
              <w:rPr>
                <w:rFonts w:cs="Times New Roman"/>
                <w:sz w:val="24"/>
                <w:szCs w:val="24"/>
              </w:rPr>
              <w:t>Central Asia</w:t>
            </w:r>
          </w:p>
        </w:tc>
        <w:tc>
          <w:tcPr>
            <w:tcW w:w="2700" w:type="dxa"/>
          </w:tcPr>
          <w:p w:rsidR="003D472E" w:rsidRPr="00D963A8" w:rsidRDefault="003D472E" w:rsidP="00672F35">
            <w:pPr>
              <w:pStyle w:val="ListParagraph"/>
              <w:numPr>
                <w:ilvl w:val="0"/>
                <w:numId w:val="51"/>
              </w:numPr>
              <w:spacing w:before="100" w:beforeAutospacing="1" w:after="100" w:afterAutospacing="1"/>
              <w:ind w:left="792" w:hanging="450"/>
              <w:rPr>
                <w:rFonts w:cs="Times New Roman"/>
                <w:sz w:val="24"/>
                <w:szCs w:val="24"/>
              </w:rPr>
            </w:pPr>
            <w:r w:rsidRPr="00D963A8">
              <w:rPr>
                <w:rFonts w:cs="Times New Roman"/>
                <w:sz w:val="24"/>
                <w:szCs w:val="24"/>
              </w:rPr>
              <w:t>Kazakhstan</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2001</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1"/>
              </w:numPr>
              <w:spacing w:before="100" w:beforeAutospacing="1" w:after="100" w:afterAutospacing="1"/>
              <w:ind w:left="792" w:hanging="450"/>
              <w:rPr>
                <w:rFonts w:cs="Times New Roman"/>
                <w:sz w:val="24"/>
                <w:szCs w:val="24"/>
              </w:rPr>
            </w:pPr>
            <w:r w:rsidRPr="00D963A8">
              <w:rPr>
                <w:rFonts w:cs="Times New Roman"/>
                <w:sz w:val="24"/>
                <w:szCs w:val="24"/>
              </w:rPr>
              <w:t>Kyrgyzstan</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2014</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1"/>
              </w:numPr>
              <w:spacing w:before="100" w:beforeAutospacing="1" w:after="100" w:afterAutospacing="1"/>
              <w:ind w:left="792" w:hanging="450"/>
              <w:rPr>
                <w:rFonts w:cs="Times New Roman"/>
              </w:rPr>
            </w:pPr>
            <w:r w:rsidRPr="00D963A8">
              <w:rPr>
                <w:rFonts w:cs="Times New Roman"/>
                <w:sz w:val="24"/>
                <w:szCs w:val="24"/>
              </w:rPr>
              <w:t xml:space="preserve">Tajikistan </w:t>
            </w:r>
          </w:p>
          <w:p w:rsidR="003D472E" w:rsidRPr="00D963A8" w:rsidRDefault="003D472E" w:rsidP="0037180E">
            <w:pPr>
              <w:spacing w:before="100" w:beforeAutospacing="1" w:after="100" w:afterAutospacing="1"/>
              <w:ind w:left="792" w:hanging="450"/>
              <w:rPr>
                <w:rFonts w:cs="Times New Roman"/>
                <w:sz w:val="24"/>
                <w:szCs w:val="24"/>
              </w:rPr>
            </w:pP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2001</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1"/>
              </w:numPr>
              <w:spacing w:before="100" w:beforeAutospacing="1" w:after="100" w:afterAutospacing="1"/>
              <w:ind w:left="792" w:hanging="450"/>
              <w:rPr>
                <w:rFonts w:cs="Times New Roman"/>
                <w:sz w:val="24"/>
                <w:szCs w:val="24"/>
              </w:rPr>
            </w:pPr>
            <w:r w:rsidRPr="00D963A8">
              <w:rPr>
                <w:rFonts w:cs="Times New Roman"/>
                <w:sz w:val="24"/>
                <w:szCs w:val="24"/>
              </w:rPr>
              <w:t xml:space="preserve">Turkmenistan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1997</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1"/>
              </w:numPr>
              <w:spacing w:before="100" w:beforeAutospacing="1" w:after="100" w:afterAutospacing="1"/>
              <w:ind w:left="792" w:hanging="450"/>
              <w:rPr>
                <w:rFonts w:cs="Times New Roman"/>
                <w:sz w:val="24"/>
                <w:szCs w:val="24"/>
              </w:rPr>
            </w:pPr>
            <w:r w:rsidRPr="00D963A8">
              <w:rPr>
                <w:rFonts w:cs="Times New Roman"/>
                <w:sz w:val="24"/>
                <w:szCs w:val="24"/>
              </w:rPr>
              <w:t xml:space="preserve">Uzbekistan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1999</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val="restart"/>
          </w:tcPr>
          <w:p w:rsidR="003D472E" w:rsidRPr="00D963A8" w:rsidRDefault="003D472E" w:rsidP="00672F35">
            <w:pPr>
              <w:pStyle w:val="ListParagraph"/>
              <w:numPr>
                <w:ilvl w:val="0"/>
                <w:numId w:val="44"/>
              </w:numPr>
              <w:ind w:left="432"/>
              <w:rPr>
                <w:rFonts w:cs="Times New Roman"/>
                <w:sz w:val="24"/>
                <w:szCs w:val="24"/>
              </w:rPr>
            </w:pPr>
            <w:r w:rsidRPr="00D963A8">
              <w:rPr>
                <w:rFonts w:cs="Times New Roman"/>
                <w:sz w:val="24"/>
                <w:szCs w:val="24"/>
              </w:rPr>
              <w:t>South East Asia</w:t>
            </w:r>
          </w:p>
        </w:tc>
        <w:tc>
          <w:tcPr>
            <w:tcW w:w="2700" w:type="dxa"/>
          </w:tcPr>
          <w:p w:rsidR="003D472E" w:rsidRPr="00D963A8" w:rsidRDefault="003D472E" w:rsidP="00672F35">
            <w:pPr>
              <w:pStyle w:val="ListParagraph"/>
              <w:numPr>
                <w:ilvl w:val="0"/>
                <w:numId w:val="52"/>
              </w:numPr>
              <w:spacing w:before="100" w:beforeAutospacing="1" w:after="100" w:afterAutospacing="1"/>
              <w:rPr>
                <w:rFonts w:cs="Times New Roman"/>
                <w:sz w:val="24"/>
                <w:szCs w:val="24"/>
              </w:rPr>
            </w:pPr>
            <w:r w:rsidRPr="00D963A8">
              <w:rPr>
                <w:rFonts w:cs="Times New Roman"/>
                <w:sz w:val="24"/>
                <w:szCs w:val="24"/>
              </w:rPr>
              <w:t xml:space="preserve">Cambodia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2"/>
              </w:numPr>
              <w:spacing w:before="100" w:beforeAutospacing="1" w:after="100" w:afterAutospacing="1"/>
              <w:rPr>
                <w:rFonts w:cs="Times New Roman"/>
                <w:sz w:val="24"/>
                <w:szCs w:val="24"/>
              </w:rPr>
            </w:pPr>
            <w:r w:rsidRPr="00D963A8">
              <w:rPr>
                <w:rFonts w:cs="Times New Roman"/>
                <w:sz w:val="24"/>
                <w:szCs w:val="24"/>
              </w:rPr>
              <w:t xml:space="preserve">Indonesia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2"/>
              </w:numPr>
              <w:spacing w:before="100" w:beforeAutospacing="1" w:after="100" w:afterAutospacing="1"/>
              <w:rPr>
                <w:rFonts w:cs="Times New Roman"/>
                <w:sz w:val="24"/>
                <w:szCs w:val="24"/>
              </w:rPr>
            </w:pPr>
            <w:r w:rsidRPr="00D963A8">
              <w:rPr>
                <w:rFonts w:cs="Times New Roman"/>
                <w:sz w:val="24"/>
                <w:szCs w:val="24"/>
              </w:rPr>
              <w:t xml:space="preserve">Lao People's Democratic      Republic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2"/>
              </w:numPr>
              <w:spacing w:before="100" w:beforeAutospacing="1" w:after="100" w:afterAutospacing="1"/>
              <w:rPr>
                <w:rFonts w:cs="Times New Roman"/>
                <w:sz w:val="24"/>
                <w:szCs w:val="24"/>
              </w:rPr>
            </w:pPr>
            <w:r w:rsidRPr="00D963A8">
              <w:rPr>
                <w:rFonts w:cs="Times New Roman"/>
                <w:sz w:val="24"/>
                <w:szCs w:val="24"/>
              </w:rPr>
              <w:t xml:space="preserve">Malaysia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2"/>
              </w:numPr>
              <w:spacing w:before="100" w:beforeAutospacing="1" w:after="100" w:afterAutospacing="1"/>
              <w:rPr>
                <w:rFonts w:cs="Times New Roman"/>
                <w:sz w:val="24"/>
                <w:szCs w:val="24"/>
              </w:rPr>
            </w:pPr>
            <w:r w:rsidRPr="00D963A8">
              <w:rPr>
                <w:rFonts w:cs="Times New Roman"/>
                <w:sz w:val="24"/>
                <w:szCs w:val="24"/>
              </w:rPr>
              <w:t xml:space="preserve">Myanmar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2005</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2"/>
              </w:numPr>
              <w:spacing w:before="100" w:beforeAutospacing="1" w:after="100" w:afterAutospacing="1"/>
              <w:rPr>
                <w:rFonts w:cs="Times New Roman"/>
                <w:sz w:val="24"/>
                <w:szCs w:val="24"/>
              </w:rPr>
            </w:pPr>
            <w:r w:rsidRPr="00D963A8">
              <w:rPr>
                <w:rFonts w:cs="Times New Roman"/>
                <w:sz w:val="24"/>
                <w:szCs w:val="24"/>
              </w:rPr>
              <w:t xml:space="preserve">Philippines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2"/>
              </w:numPr>
              <w:spacing w:before="100" w:beforeAutospacing="1" w:after="100" w:afterAutospacing="1"/>
              <w:rPr>
                <w:rFonts w:cs="Times New Roman"/>
                <w:sz w:val="24"/>
                <w:szCs w:val="24"/>
              </w:rPr>
            </w:pPr>
            <w:r w:rsidRPr="00D963A8">
              <w:rPr>
                <w:rFonts w:cs="Times New Roman"/>
                <w:sz w:val="24"/>
                <w:szCs w:val="24"/>
              </w:rPr>
              <w:t xml:space="preserve">Singapore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2"/>
              </w:numPr>
              <w:spacing w:before="100" w:beforeAutospacing="1" w:after="100" w:afterAutospacing="1"/>
              <w:rPr>
                <w:rFonts w:cs="Times New Roman"/>
                <w:sz w:val="24"/>
                <w:szCs w:val="24"/>
              </w:rPr>
            </w:pPr>
            <w:r w:rsidRPr="00D963A8">
              <w:rPr>
                <w:rFonts w:cs="Times New Roman"/>
                <w:sz w:val="24"/>
                <w:szCs w:val="24"/>
              </w:rPr>
              <w:t xml:space="preserve">Thailand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2"/>
              </w:numPr>
              <w:spacing w:before="100" w:beforeAutospacing="1" w:after="100" w:afterAutospacing="1"/>
              <w:rPr>
                <w:rFonts w:cs="Times New Roman"/>
                <w:sz w:val="24"/>
                <w:szCs w:val="24"/>
              </w:rPr>
            </w:pPr>
            <w:r w:rsidRPr="00D963A8">
              <w:rPr>
                <w:rFonts w:cs="Times New Roman"/>
                <w:sz w:val="24"/>
                <w:szCs w:val="24"/>
              </w:rPr>
              <w:t>Timor-Leste</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2"/>
              </w:numPr>
              <w:spacing w:before="100" w:beforeAutospacing="1" w:after="100" w:afterAutospacing="1"/>
              <w:rPr>
                <w:rFonts w:cs="Times New Roman"/>
                <w:sz w:val="24"/>
                <w:szCs w:val="24"/>
              </w:rPr>
            </w:pPr>
            <w:r w:rsidRPr="00D963A8">
              <w:rPr>
                <w:rFonts w:cs="Times New Roman"/>
                <w:sz w:val="24"/>
                <w:szCs w:val="24"/>
              </w:rPr>
              <w:t xml:space="preserve">Viet Nam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val="restart"/>
          </w:tcPr>
          <w:p w:rsidR="003D472E" w:rsidRPr="00D963A8" w:rsidRDefault="003D472E" w:rsidP="00672F35">
            <w:pPr>
              <w:pStyle w:val="ListParagraph"/>
              <w:numPr>
                <w:ilvl w:val="0"/>
                <w:numId w:val="44"/>
              </w:numPr>
              <w:ind w:left="432"/>
              <w:rPr>
                <w:rFonts w:cs="Times New Roman"/>
                <w:sz w:val="24"/>
                <w:szCs w:val="24"/>
              </w:rPr>
            </w:pPr>
            <w:r w:rsidRPr="00D963A8">
              <w:rPr>
                <w:rFonts w:cs="Times New Roman"/>
                <w:sz w:val="24"/>
                <w:szCs w:val="24"/>
              </w:rPr>
              <w:t>Pacific Asia</w:t>
            </w: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 xml:space="preserve">Cook Islands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 xml:space="preserve">Fiji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2007</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 xml:space="preserve">Kiribati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 xml:space="preserve">Marshall Islands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 xml:space="preserve">Micronesia, Federated   States of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 xml:space="preserve">Nauru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Niue</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 xml:space="preserve">Palau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2005</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 xml:space="preserve">Papua New Guinea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 xml:space="preserve">Samoa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2015</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 xml:space="preserve">Solomon Islands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 xml:space="preserve">Tuvalu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2006</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 xml:space="preserve">Tonga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vMerge/>
          </w:tcPr>
          <w:p w:rsidR="003D472E" w:rsidRPr="00D963A8" w:rsidRDefault="003D472E" w:rsidP="00672F35">
            <w:pPr>
              <w:pStyle w:val="ListParagraph"/>
              <w:numPr>
                <w:ilvl w:val="0"/>
                <w:numId w:val="44"/>
              </w:numPr>
              <w:ind w:left="432"/>
              <w:rPr>
                <w:rFonts w:cs="Times New Roman"/>
                <w:sz w:val="24"/>
                <w:szCs w:val="24"/>
              </w:rPr>
            </w:pPr>
          </w:p>
        </w:tc>
        <w:tc>
          <w:tcPr>
            <w:tcW w:w="2700" w:type="dxa"/>
          </w:tcPr>
          <w:p w:rsidR="003D472E" w:rsidRPr="00D963A8" w:rsidRDefault="003D472E" w:rsidP="00672F35">
            <w:pPr>
              <w:pStyle w:val="ListParagraph"/>
              <w:numPr>
                <w:ilvl w:val="0"/>
                <w:numId w:val="53"/>
              </w:numPr>
              <w:spacing w:before="100" w:beforeAutospacing="1" w:after="100" w:afterAutospacing="1"/>
              <w:rPr>
                <w:rFonts w:cs="Times New Roman"/>
                <w:sz w:val="24"/>
                <w:szCs w:val="24"/>
              </w:rPr>
            </w:pPr>
            <w:r w:rsidRPr="00D963A8">
              <w:rPr>
                <w:rFonts w:cs="Times New Roman"/>
                <w:sz w:val="24"/>
                <w:szCs w:val="24"/>
              </w:rPr>
              <w:t xml:space="preserve">Vanuatu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672F35">
            <w:pPr>
              <w:pStyle w:val="ListParagraph"/>
              <w:numPr>
                <w:ilvl w:val="0"/>
                <w:numId w:val="32"/>
              </w:numPr>
              <w:jc w:val="center"/>
              <w:rPr>
                <w:rFonts w:cs="Times New Roman"/>
                <w:sz w:val="24"/>
                <w:szCs w:val="24"/>
                <w:u w:val="single"/>
              </w:rPr>
            </w:pPr>
          </w:p>
        </w:tc>
        <w:tc>
          <w:tcPr>
            <w:tcW w:w="1170" w:type="dxa"/>
            <w:vMerge/>
          </w:tcPr>
          <w:p w:rsidR="003D472E" w:rsidRPr="00D963A8" w:rsidRDefault="003D472E" w:rsidP="0037180E">
            <w:pPr>
              <w:jc w:val="center"/>
              <w:rPr>
                <w:rFonts w:cs="Times New Roman"/>
                <w:sz w:val="24"/>
                <w:szCs w:val="24"/>
              </w:rPr>
            </w:pPr>
          </w:p>
        </w:tc>
        <w:tc>
          <w:tcPr>
            <w:tcW w:w="2070" w:type="dxa"/>
          </w:tcPr>
          <w:p w:rsidR="003D472E" w:rsidRPr="00D963A8" w:rsidRDefault="003D472E" w:rsidP="00672F35">
            <w:pPr>
              <w:pStyle w:val="ListParagraph"/>
              <w:numPr>
                <w:ilvl w:val="0"/>
                <w:numId w:val="44"/>
              </w:numPr>
              <w:ind w:left="432"/>
              <w:rPr>
                <w:rFonts w:cs="Times New Roman"/>
                <w:sz w:val="24"/>
                <w:szCs w:val="24"/>
              </w:rPr>
            </w:pPr>
            <w:r w:rsidRPr="00D963A8">
              <w:rPr>
                <w:rFonts w:cs="Times New Roman"/>
                <w:sz w:val="24"/>
                <w:szCs w:val="24"/>
              </w:rPr>
              <w:t xml:space="preserve">Affected and Developed </w:t>
            </w:r>
            <w:r w:rsidRPr="00D963A8">
              <w:rPr>
                <w:rFonts w:cs="Times New Roman"/>
                <w:sz w:val="24"/>
                <w:szCs w:val="24"/>
              </w:rPr>
              <w:lastRenderedPageBreak/>
              <w:t>Country Party</w:t>
            </w:r>
          </w:p>
        </w:tc>
        <w:tc>
          <w:tcPr>
            <w:tcW w:w="2700" w:type="dxa"/>
          </w:tcPr>
          <w:p w:rsidR="003D472E" w:rsidRPr="00D963A8" w:rsidRDefault="003D472E" w:rsidP="00672F35">
            <w:pPr>
              <w:pStyle w:val="ListParagraph"/>
              <w:numPr>
                <w:ilvl w:val="0"/>
                <w:numId w:val="54"/>
              </w:numPr>
              <w:spacing w:before="100" w:beforeAutospacing="1" w:after="100" w:afterAutospacing="1"/>
              <w:ind w:left="702"/>
              <w:rPr>
                <w:rFonts w:cs="Times New Roman"/>
                <w:sz w:val="24"/>
                <w:szCs w:val="24"/>
              </w:rPr>
            </w:pPr>
            <w:r w:rsidRPr="00D963A8">
              <w:rPr>
                <w:rFonts w:cs="Times New Roman"/>
                <w:sz w:val="24"/>
                <w:szCs w:val="24"/>
              </w:rPr>
              <w:lastRenderedPageBreak/>
              <w:t xml:space="preserve">Australia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val="restart"/>
          </w:tcPr>
          <w:p w:rsidR="003D472E" w:rsidRPr="00D963A8" w:rsidRDefault="00203122" w:rsidP="0037180E">
            <w:pPr>
              <w:ind w:left="360"/>
              <w:rPr>
                <w:rFonts w:cs="Times New Roman"/>
                <w:sz w:val="24"/>
                <w:szCs w:val="24"/>
                <w:u w:val="single"/>
              </w:rPr>
            </w:pPr>
            <w:r w:rsidRPr="00D963A8">
              <w:rPr>
                <w:rFonts w:cs="Times New Roman"/>
                <w:sz w:val="24"/>
                <w:szCs w:val="24"/>
                <w:u w:val="single"/>
              </w:rPr>
              <w:lastRenderedPageBreak/>
              <w:t>3.</w:t>
            </w:r>
          </w:p>
        </w:tc>
        <w:tc>
          <w:tcPr>
            <w:tcW w:w="1170" w:type="dxa"/>
            <w:vMerge w:val="restart"/>
          </w:tcPr>
          <w:p w:rsidR="003D472E" w:rsidRPr="00D963A8" w:rsidRDefault="003D472E" w:rsidP="0037180E">
            <w:pPr>
              <w:jc w:val="center"/>
              <w:rPr>
                <w:rFonts w:cs="Times New Roman"/>
                <w:b/>
                <w:sz w:val="28"/>
                <w:szCs w:val="28"/>
              </w:rPr>
            </w:pPr>
            <w:r w:rsidRPr="00D963A8">
              <w:rPr>
                <w:rFonts w:cs="Times New Roman"/>
                <w:b/>
                <w:sz w:val="28"/>
                <w:szCs w:val="28"/>
              </w:rPr>
              <w:t>Latin America and Caribbean (LAC)</w:t>
            </w:r>
          </w:p>
        </w:tc>
        <w:tc>
          <w:tcPr>
            <w:tcW w:w="2070" w:type="dxa"/>
            <w:vMerge w:val="restart"/>
          </w:tcPr>
          <w:p w:rsidR="003D472E" w:rsidRPr="00D963A8" w:rsidRDefault="003D472E" w:rsidP="00672F35">
            <w:pPr>
              <w:pStyle w:val="ListParagraph"/>
              <w:numPr>
                <w:ilvl w:val="0"/>
                <w:numId w:val="46"/>
              </w:numPr>
              <w:tabs>
                <w:tab w:val="left" w:pos="0"/>
              </w:tabs>
              <w:ind w:left="432"/>
              <w:rPr>
                <w:rFonts w:cs="Times New Roman"/>
                <w:sz w:val="24"/>
                <w:szCs w:val="24"/>
              </w:rPr>
            </w:pPr>
            <w:r w:rsidRPr="00D963A8">
              <w:rPr>
                <w:rFonts w:cs="Times New Roman"/>
                <w:sz w:val="24"/>
                <w:szCs w:val="24"/>
              </w:rPr>
              <w:t>Andean</w:t>
            </w:r>
          </w:p>
        </w:tc>
        <w:tc>
          <w:tcPr>
            <w:tcW w:w="2700" w:type="dxa"/>
          </w:tcPr>
          <w:p w:rsidR="003D472E" w:rsidRPr="00D963A8" w:rsidRDefault="003D472E" w:rsidP="00672F35">
            <w:pPr>
              <w:pStyle w:val="ListParagraph"/>
              <w:numPr>
                <w:ilvl w:val="0"/>
                <w:numId w:val="55"/>
              </w:numPr>
              <w:spacing w:before="100" w:beforeAutospacing="1" w:after="100" w:afterAutospacing="1"/>
              <w:ind w:left="702"/>
              <w:rPr>
                <w:rFonts w:cs="Times New Roman"/>
                <w:sz w:val="24"/>
                <w:szCs w:val="24"/>
              </w:rPr>
            </w:pPr>
            <w:r w:rsidRPr="00D963A8">
              <w:rPr>
                <w:rFonts w:cs="Times New Roman"/>
                <w:sz w:val="24"/>
                <w:szCs w:val="24"/>
              </w:rPr>
              <w:t xml:space="preserve">Colombia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6"/>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5"/>
              </w:numPr>
              <w:spacing w:before="100" w:beforeAutospacing="1" w:after="100" w:afterAutospacing="1"/>
              <w:ind w:left="702"/>
              <w:rPr>
                <w:rFonts w:cs="Times New Roman"/>
                <w:sz w:val="24"/>
                <w:szCs w:val="24"/>
              </w:rPr>
            </w:pPr>
            <w:r w:rsidRPr="00D963A8">
              <w:rPr>
                <w:rFonts w:cs="Times New Roman"/>
                <w:sz w:val="24"/>
                <w:szCs w:val="24"/>
              </w:rPr>
              <w:t xml:space="preserve">Ecuador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6"/>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5"/>
              </w:numPr>
              <w:spacing w:before="100" w:beforeAutospacing="1" w:after="100" w:afterAutospacing="1"/>
              <w:ind w:left="702"/>
              <w:rPr>
                <w:rFonts w:cs="Times New Roman"/>
                <w:sz w:val="24"/>
                <w:szCs w:val="24"/>
              </w:rPr>
            </w:pPr>
            <w:r w:rsidRPr="00D963A8">
              <w:rPr>
                <w:rFonts w:cs="Times New Roman"/>
                <w:sz w:val="24"/>
                <w:szCs w:val="24"/>
              </w:rPr>
              <w:t xml:space="preserve">Peru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1996</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val="restart"/>
          </w:tcPr>
          <w:p w:rsidR="003D472E" w:rsidRPr="00D963A8" w:rsidRDefault="003D472E" w:rsidP="00672F35">
            <w:pPr>
              <w:pStyle w:val="ListParagraph"/>
              <w:numPr>
                <w:ilvl w:val="0"/>
                <w:numId w:val="46"/>
              </w:numPr>
              <w:tabs>
                <w:tab w:val="left" w:pos="0"/>
              </w:tabs>
              <w:ind w:left="432"/>
              <w:rPr>
                <w:rFonts w:cs="Times New Roman"/>
                <w:sz w:val="24"/>
                <w:szCs w:val="24"/>
              </w:rPr>
            </w:pPr>
            <w:r w:rsidRPr="00D963A8">
              <w:rPr>
                <w:rFonts w:cs="Times New Roman"/>
                <w:sz w:val="24"/>
                <w:szCs w:val="24"/>
              </w:rPr>
              <w:t>Mesoamerica</w:t>
            </w:r>
          </w:p>
        </w:tc>
        <w:tc>
          <w:tcPr>
            <w:tcW w:w="2700" w:type="dxa"/>
          </w:tcPr>
          <w:p w:rsidR="003D472E" w:rsidRPr="00D963A8" w:rsidRDefault="003D472E" w:rsidP="00672F35">
            <w:pPr>
              <w:pStyle w:val="ListParagraph"/>
              <w:numPr>
                <w:ilvl w:val="0"/>
                <w:numId w:val="56"/>
              </w:numPr>
              <w:tabs>
                <w:tab w:val="left" w:pos="702"/>
              </w:tabs>
              <w:spacing w:before="100" w:beforeAutospacing="1" w:after="100" w:afterAutospacing="1"/>
              <w:ind w:hanging="738"/>
              <w:rPr>
                <w:rFonts w:cs="Times New Roman"/>
                <w:sz w:val="24"/>
                <w:szCs w:val="24"/>
              </w:rPr>
            </w:pPr>
            <w:r w:rsidRPr="00D963A8">
              <w:rPr>
                <w:rFonts w:cs="Times New Roman"/>
                <w:sz w:val="24"/>
                <w:szCs w:val="24"/>
              </w:rPr>
              <w:t xml:space="preserve">Belize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6"/>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6"/>
              </w:numPr>
              <w:tabs>
                <w:tab w:val="left" w:pos="702"/>
              </w:tabs>
              <w:spacing w:before="100" w:beforeAutospacing="1" w:after="100" w:afterAutospacing="1"/>
              <w:ind w:hanging="738"/>
              <w:rPr>
                <w:rFonts w:cs="Times New Roman"/>
                <w:sz w:val="24"/>
                <w:szCs w:val="24"/>
              </w:rPr>
            </w:pPr>
            <w:r w:rsidRPr="00D963A8">
              <w:rPr>
                <w:rFonts w:cs="Times New Roman"/>
                <w:sz w:val="24"/>
                <w:szCs w:val="24"/>
              </w:rPr>
              <w:t xml:space="preserve">Costa Rica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6"/>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6"/>
              </w:numPr>
              <w:tabs>
                <w:tab w:val="left" w:pos="702"/>
              </w:tabs>
              <w:spacing w:before="100" w:beforeAutospacing="1" w:after="100" w:afterAutospacing="1"/>
              <w:ind w:hanging="738"/>
              <w:rPr>
                <w:rFonts w:cs="Times New Roman"/>
                <w:sz w:val="24"/>
                <w:szCs w:val="24"/>
              </w:rPr>
            </w:pPr>
            <w:r w:rsidRPr="00D963A8">
              <w:rPr>
                <w:rFonts w:cs="Times New Roman"/>
                <w:sz w:val="24"/>
                <w:szCs w:val="24"/>
              </w:rPr>
              <w:t xml:space="preserve">El Salvador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2003</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6"/>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6"/>
              </w:numPr>
              <w:tabs>
                <w:tab w:val="left" w:pos="702"/>
              </w:tabs>
              <w:spacing w:before="100" w:beforeAutospacing="1" w:after="100" w:afterAutospacing="1"/>
              <w:ind w:hanging="738"/>
              <w:rPr>
                <w:rFonts w:cs="Times New Roman"/>
                <w:sz w:val="24"/>
                <w:szCs w:val="24"/>
              </w:rPr>
            </w:pPr>
            <w:r w:rsidRPr="00D963A8">
              <w:rPr>
                <w:rFonts w:cs="Times New Roman"/>
                <w:sz w:val="24"/>
                <w:szCs w:val="24"/>
              </w:rPr>
              <w:t>Guatemala</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2001</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6"/>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6"/>
              </w:numPr>
              <w:tabs>
                <w:tab w:val="left" w:pos="702"/>
              </w:tabs>
              <w:spacing w:before="100" w:beforeAutospacing="1" w:after="100" w:afterAutospacing="1"/>
              <w:ind w:hanging="738"/>
              <w:rPr>
                <w:rFonts w:cs="Times New Roman"/>
                <w:sz w:val="24"/>
                <w:szCs w:val="24"/>
              </w:rPr>
            </w:pPr>
            <w:r w:rsidRPr="00D963A8">
              <w:rPr>
                <w:rFonts w:cs="Times New Roman"/>
                <w:sz w:val="24"/>
                <w:szCs w:val="24"/>
              </w:rPr>
              <w:t xml:space="preserve">Honduras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2005</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6"/>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6"/>
              </w:numPr>
              <w:tabs>
                <w:tab w:val="left" w:pos="702"/>
              </w:tabs>
              <w:spacing w:before="100" w:beforeAutospacing="1" w:after="100" w:afterAutospacing="1"/>
              <w:ind w:hanging="738"/>
              <w:rPr>
                <w:rFonts w:cs="Times New Roman"/>
                <w:sz w:val="24"/>
                <w:szCs w:val="24"/>
              </w:rPr>
            </w:pPr>
            <w:r w:rsidRPr="00D963A8">
              <w:rPr>
                <w:rFonts w:cs="Times New Roman"/>
                <w:sz w:val="24"/>
                <w:szCs w:val="24"/>
              </w:rPr>
              <w:t>Nicaragua</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6"/>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6"/>
              </w:numPr>
              <w:tabs>
                <w:tab w:val="left" w:pos="702"/>
              </w:tabs>
              <w:spacing w:before="100" w:beforeAutospacing="1" w:after="100" w:afterAutospacing="1"/>
              <w:ind w:hanging="738"/>
              <w:rPr>
                <w:rFonts w:cs="Times New Roman"/>
                <w:sz w:val="24"/>
                <w:szCs w:val="24"/>
              </w:rPr>
            </w:pPr>
            <w:r w:rsidRPr="00D963A8">
              <w:rPr>
                <w:rFonts w:cs="Times New Roman"/>
                <w:sz w:val="24"/>
                <w:szCs w:val="24"/>
              </w:rPr>
              <w:t xml:space="preserve">Panama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val="restart"/>
          </w:tcPr>
          <w:p w:rsidR="003D472E" w:rsidRPr="00D963A8" w:rsidRDefault="003D472E" w:rsidP="00672F35">
            <w:pPr>
              <w:pStyle w:val="ListParagraph"/>
              <w:numPr>
                <w:ilvl w:val="0"/>
                <w:numId w:val="46"/>
              </w:numPr>
              <w:tabs>
                <w:tab w:val="left" w:pos="0"/>
              </w:tabs>
              <w:ind w:left="432"/>
              <w:rPr>
                <w:rFonts w:cs="Times New Roman"/>
                <w:sz w:val="24"/>
                <w:szCs w:val="24"/>
              </w:rPr>
            </w:pPr>
            <w:r w:rsidRPr="00D963A8">
              <w:rPr>
                <w:rFonts w:cs="Times New Roman"/>
                <w:sz w:val="24"/>
                <w:szCs w:val="24"/>
              </w:rPr>
              <w:t>South Cone</w:t>
            </w:r>
          </w:p>
        </w:tc>
        <w:tc>
          <w:tcPr>
            <w:tcW w:w="2700" w:type="dxa"/>
          </w:tcPr>
          <w:p w:rsidR="003D472E" w:rsidRPr="00D963A8" w:rsidRDefault="003D472E" w:rsidP="00672F35">
            <w:pPr>
              <w:pStyle w:val="ListParagraph"/>
              <w:numPr>
                <w:ilvl w:val="0"/>
                <w:numId w:val="57"/>
              </w:numPr>
              <w:spacing w:before="100" w:beforeAutospacing="1" w:after="100" w:afterAutospacing="1"/>
              <w:ind w:left="702"/>
              <w:rPr>
                <w:rFonts w:cs="Times New Roman"/>
                <w:sz w:val="24"/>
                <w:szCs w:val="24"/>
              </w:rPr>
            </w:pPr>
            <w:r w:rsidRPr="00D963A8">
              <w:rPr>
                <w:rFonts w:cs="Times New Roman"/>
                <w:sz w:val="24"/>
                <w:szCs w:val="24"/>
              </w:rPr>
              <w:t xml:space="preserve">Argentina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1997</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5"/>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7"/>
              </w:numPr>
              <w:spacing w:before="100" w:beforeAutospacing="1" w:after="100" w:afterAutospacing="1"/>
              <w:ind w:left="702"/>
              <w:rPr>
                <w:rFonts w:cs="Times New Roman"/>
                <w:sz w:val="24"/>
                <w:szCs w:val="24"/>
              </w:rPr>
            </w:pPr>
            <w:r w:rsidRPr="00D963A8">
              <w:rPr>
                <w:rFonts w:cs="Times New Roman"/>
                <w:sz w:val="24"/>
                <w:szCs w:val="24"/>
              </w:rPr>
              <w:t>Bolivia (Plurinational State of)</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1997</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5"/>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7"/>
              </w:numPr>
              <w:spacing w:before="100" w:beforeAutospacing="1" w:after="100" w:afterAutospacing="1"/>
              <w:ind w:left="702"/>
              <w:rPr>
                <w:rFonts w:cs="Times New Roman"/>
                <w:sz w:val="24"/>
                <w:szCs w:val="24"/>
              </w:rPr>
            </w:pPr>
            <w:r w:rsidRPr="00D963A8">
              <w:rPr>
                <w:rFonts w:cs="Times New Roman"/>
                <w:sz w:val="24"/>
                <w:szCs w:val="24"/>
              </w:rPr>
              <w:t xml:space="preserve">Brazil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5"/>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7"/>
              </w:numPr>
              <w:spacing w:before="100" w:beforeAutospacing="1" w:after="100" w:afterAutospacing="1"/>
              <w:ind w:left="702"/>
              <w:rPr>
                <w:rFonts w:cs="Times New Roman"/>
                <w:sz w:val="24"/>
                <w:szCs w:val="24"/>
              </w:rPr>
            </w:pPr>
            <w:r w:rsidRPr="00D963A8">
              <w:rPr>
                <w:rFonts w:cs="Times New Roman"/>
                <w:sz w:val="24"/>
                <w:szCs w:val="24"/>
              </w:rPr>
              <w:t xml:space="preserve">Chile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5"/>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7"/>
              </w:numPr>
              <w:spacing w:before="100" w:beforeAutospacing="1" w:after="100" w:afterAutospacing="1"/>
              <w:ind w:left="702"/>
              <w:rPr>
                <w:rFonts w:cs="Times New Roman"/>
                <w:sz w:val="24"/>
                <w:szCs w:val="24"/>
              </w:rPr>
            </w:pPr>
            <w:r w:rsidRPr="00D963A8">
              <w:rPr>
                <w:rFonts w:cs="Times New Roman"/>
                <w:sz w:val="24"/>
                <w:szCs w:val="24"/>
              </w:rPr>
              <w:t xml:space="preserve">Paraguay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2003</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5"/>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7"/>
              </w:numPr>
              <w:spacing w:before="100" w:beforeAutospacing="1" w:after="100" w:afterAutospacing="1"/>
              <w:ind w:left="702"/>
              <w:rPr>
                <w:rFonts w:cs="Times New Roman"/>
                <w:sz w:val="24"/>
                <w:szCs w:val="24"/>
              </w:rPr>
            </w:pPr>
            <w:r w:rsidRPr="00D963A8">
              <w:rPr>
                <w:rFonts w:cs="Times New Roman"/>
                <w:sz w:val="24"/>
                <w:szCs w:val="24"/>
              </w:rPr>
              <w:t xml:space="preserve">Uruguay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672F35">
            <w:pPr>
              <w:pStyle w:val="ListParagraph"/>
              <w:numPr>
                <w:ilvl w:val="0"/>
                <w:numId w:val="45"/>
              </w:numPr>
              <w:tabs>
                <w:tab w:val="left" w:pos="0"/>
              </w:tabs>
              <w:rPr>
                <w:rFonts w:cs="Times New Roman"/>
                <w:sz w:val="24"/>
                <w:szCs w:val="24"/>
              </w:rPr>
            </w:pPr>
          </w:p>
        </w:tc>
        <w:tc>
          <w:tcPr>
            <w:tcW w:w="2700" w:type="dxa"/>
          </w:tcPr>
          <w:p w:rsidR="003D472E" w:rsidRPr="00D963A8" w:rsidRDefault="003D472E" w:rsidP="00672F35">
            <w:pPr>
              <w:pStyle w:val="ListParagraph"/>
              <w:numPr>
                <w:ilvl w:val="0"/>
                <w:numId w:val="57"/>
              </w:numPr>
              <w:spacing w:before="100" w:beforeAutospacing="1" w:after="100" w:afterAutospacing="1"/>
              <w:ind w:left="702"/>
              <w:rPr>
                <w:rFonts w:cs="Times New Roman"/>
                <w:sz w:val="24"/>
                <w:szCs w:val="24"/>
              </w:rPr>
            </w:pPr>
            <w:r w:rsidRPr="00D963A8">
              <w:rPr>
                <w:rFonts w:cs="Times New Roman"/>
                <w:sz w:val="24"/>
                <w:szCs w:val="24"/>
              </w:rPr>
              <w:t xml:space="preserve">Venezuela, Bolivarian Republic of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val="restart"/>
          </w:tcPr>
          <w:p w:rsidR="003D472E" w:rsidRPr="00D963A8" w:rsidRDefault="003D472E" w:rsidP="00672F35">
            <w:pPr>
              <w:pStyle w:val="ListParagraph"/>
              <w:numPr>
                <w:ilvl w:val="0"/>
                <w:numId w:val="46"/>
              </w:numPr>
              <w:tabs>
                <w:tab w:val="left" w:pos="0"/>
              </w:tabs>
              <w:ind w:left="432"/>
              <w:rPr>
                <w:rFonts w:cs="Times New Roman"/>
                <w:sz w:val="24"/>
                <w:szCs w:val="24"/>
              </w:rPr>
            </w:pPr>
            <w:r w:rsidRPr="00D963A8">
              <w:rPr>
                <w:rFonts w:cs="Times New Roman"/>
                <w:sz w:val="24"/>
                <w:szCs w:val="24"/>
              </w:rPr>
              <w:t>Caribbean</w:t>
            </w: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color w:val="000000" w:themeColor="text1"/>
                <w:sz w:val="24"/>
                <w:szCs w:val="24"/>
              </w:rPr>
            </w:pPr>
            <w:r w:rsidRPr="00D963A8">
              <w:rPr>
                <w:rFonts w:cs="Times New Roman"/>
                <w:color w:val="000000" w:themeColor="text1"/>
                <w:sz w:val="24"/>
                <w:szCs w:val="24"/>
              </w:rPr>
              <w:t xml:space="preserve">Antigua and Barbuda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2005</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37180E">
            <w:pPr>
              <w:pStyle w:val="ListParagraph"/>
              <w:tabs>
                <w:tab w:val="left" w:pos="0"/>
              </w:tabs>
              <w:ind w:left="522"/>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 xml:space="preserve">Bahamas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2006</w:t>
            </w:r>
          </w:p>
        </w:tc>
      </w:tr>
      <w:tr w:rsidR="003D472E" w:rsidRPr="00D963A8" w:rsidTr="003E3246">
        <w:tc>
          <w:tcPr>
            <w:tcW w:w="900" w:type="dxa"/>
            <w:vMerge/>
          </w:tcPr>
          <w:p w:rsidR="003D472E" w:rsidRPr="00D963A8" w:rsidRDefault="003D472E" w:rsidP="0037180E">
            <w:pPr>
              <w:pStyle w:val="ListParagraph"/>
              <w:rPr>
                <w:rFonts w:cs="Times New Roman"/>
                <w:sz w:val="24"/>
                <w:szCs w:val="24"/>
                <w:u w:val="single"/>
              </w:rPr>
            </w:pPr>
          </w:p>
        </w:tc>
        <w:tc>
          <w:tcPr>
            <w:tcW w:w="1170" w:type="dxa"/>
            <w:vMerge/>
          </w:tcPr>
          <w:p w:rsidR="003D472E" w:rsidRPr="00D963A8" w:rsidRDefault="003D472E" w:rsidP="0037180E">
            <w:pPr>
              <w:jc w:val="center"/>
              <w:rPr>
                <w:rFonts w:cs="Times New Roman"/>
                <w:b/>
                <w:sz w:val="28"/>
                <w:szCs w:val="28"/>
              </w:rPr>
            </w:pPr>
          </w:p>
        </w:tc>
        <w:tc>
          <w:tcPr>
            <w:tcW w:w="2070" w:type="dxa"/>
            <w:vMerge/>
          </w:tcPr>
          <w:p w:rsidR="003D472E" w:rsidRPr="00D963A8" w:rsidRDefault="003D472E" w:rsidP="0037180E">
            <w:pPr>
              <w:pStyle w:val="ListParagraph"/>
              <w:tabs>
                <w:tab w:val="left" w:pos="0"/>
              </w:tabs>
              <w:ind w:left="522"/>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 xml:space="preserve">Barbados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2001</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pStyle w:val="ListParagraph"/>
              <w:tabs>
                <w:tab w:val="left" w:pos="342"/>
                <w:tab w:val="left" w:pos="430"/>
                <w:tab w:val="left" w:pos="673"/>
              </w:tabs>
              <w:ind w:left="522"/>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Cuba</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2003</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pStyle w:val="ListParagraph"/>
              <w:ind w:left="432"/>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Dominica</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2004</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pStyle w:val="ListParagraph"/>
              <w:tabs>
                <w:tab w:val="left" w:pos="0"/>
              </w:tabs>
              <w:ind w:left="432"/>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 xml:space="preserve">Dominican Republic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2012</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 xml:space="preserve">Grenada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2006</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 xml:space="preserve">Guyana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2006</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 xml:space="preserve">Haiti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2015</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 xml:space="preserve">Jamaica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 xml:space="preserve">Saint Kitts and Nevis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2007</w:t>
            </w:r>
          </w:p>
        </w:tc>
      </w:tr>
      <w:tr w:rsidR="003D472E" w:rsidRPr="00D963A8" w:rsidTr="003E3246">
        <w:tc>
          <w:tcPr>
            <w:tcW w:w="900" w:type="dxa"/>
            <w:vMerge w:val="restart"/>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 xml:space="preserve">Saint Lucia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 xml:space="preserve">Saint Vincent and the Grenadines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 xml:space="preserve">Suriname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58"/>
              </w:numPr>
              <w:spacing w:before="100" w:beforeAutospacing="1" w:after="100" w:afterAutospacing="1"/>
              <w:ind w:left="792"/>
              <w:rPr>
                <w:rFonts w:cs="Times New Roman"/>
                <w:sz w:val="24"/>
                <w:szCs w:val="24"/>
              </w:rPr>
            </w:pPr>
            <w:r w:rsidRPr="00D963A8">
              <w:rPr>
                <w:rFonts w:cs="Times New Roman"/>
                <w:sz w:val="24"/>
                <w:szCs w:val="24"/>
              </w:rPr>
              <w:t xml:space="preserve">Trinidad and Tobago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tcPr>
          <w:p w:rsidR="003D472E" w:rsidRPr="00D963A8" w:rsidRDefault="003D472E" w:rsidP="00672F35">
            <w:pPr>
              <w:pStyle w:val="ListParagraph"/>
              <w:numPr>
                <w:ilvl w:val="0"/>
                <w:numId w:val="46"/>
              </w:numPr>
              <w:ind w:left="432"/>
              <w:rPr>
                <w:rFonts w:cs="Times New Roman"/>
                <w:sz w:val="24"/>
                <w:szCs w:val="24"/>
              </w:rPr>
            </w:pPr>
            <w:r w:rsidRPr="00D963A8">
              <w:rPr>
                <w:rFonts w:cs="Times New Roman"/>
                <w:sz w:val="24"/>
                <w:szCs w:val="24"/>
              </w:rPr>
              <w:t>Affected and Developed Country Party</w:t>
            </w:r>
          </w:p>
        </w:tc>
        <w:tc>
          <w:tcPr>
            <w:tcW w:w="2700" w:type="dxa"/>
          </w:tcPr>
          <w:p w:rsidR="003D472E" w:rsidRPr="00D963A8" w:rsidRDefault="003D472E" w:rsidP="00672F35">
            <w:pPr>
              <w:pStyle w:val="ListParagraph"/>
              <w:numPr>
                <w:ilvl w:val="0"/>
                <w:numId w:val="59"/>
              </w:numPr>
              <w:spacing w:before="100" w:beforeAutospacing="1" w:after="100" w:afterAutospacing="1"/>
              <w:ind w:left="882"/>
              <w:rPr>
                <w:rFonts w:cs="Times New Roman"/>
                <w:sz w:val="24"/>
                <w:szCs w:val="24"/>
              </w:rPr>
            </w:pPr>
            <w:r w:rsidRPr="00D963A8">
              <w:rPr>
                <w:rFonts w:cs="Times New Roman"/>
                <w:sz w:val="24"/>
                <w:szCs w:val="24"/>
              </w:rPr>
              <w:t xml:space="preserve">Mexico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val="restart"/>
          </w:tcPr>
          <w:p w:rsidR="003D472E" w:rsidRPr="00D963A8" w:rsidRDefault="00203122" w:rsidP="0037180E">
            <w:pPr>
              <w:ind w:left="360"/>
              <w:jc w:val="center"/>
              <w:rPr>
                <w:rFonts w:cs="Times New Roman"/>
                <w:sz w:val="24"/>
                <w:szCs w:val="24"/>
                <w:u w:val="single"/>
              </w:rPr>
            </w:pPr>
            <w:r w:rsidRPr="00D963A8">
              <w:rPr>
                <w:rFonts w:cs="Times New Roman"/>
                <w:sz w:val="24"/>
                <w:szCs w:val="24"/>
                <w:u w:val="single"/>
              </w:rPr>
              <w:t>4</w:t>
            </w:r>
          </w:p>
        </w:tc>
        <w:tc>
          <w:tcPr>
            <w:tcW w:w="1170" w:type="dxa"/>
            <w:vMerge w:val="restart"/>
          </w:tcPr>
          <w:p w:rsidR="003D472E" w:rsidRPr="00D963A8" w:rsidRDefault="003D472E" w:rsidP="006E7445">
            <w:pPr>
              <w:ind w:right="-36"/>
              <w:rPr>
                <w:rFonts w:cs="Times New Roman"/>
                <w:b/>
                <w:sz w:val="26"/>
                <w:szCs w:val="26"/>
              </w:rPr>
            </w:pPr>
            <w:r w:rsidRPr="00D963A8">
              <w:rPr>
                <w:rFonts w:cs="Times New Roman"/>
                <w:b/>
                <w:sz w:val="26"/>
                <w:szCs w:val="26"/>
              </w:rPr>
              <w:t>Northern Mediterranean</w:t>
            </w:r>
          </w:p>
        </w:tc>
        <w:tc>
          <w:tcPr>
            <w:tcW w:w="2070" w:type="dxa"/>
            <w:vMerge w:val="restart"/>
          </w:tcPr>
          <w:p w:rsidR="003D472E" w:rsidRPr="00D963A8" w:rsidRDefault="003D472E" w:rsidP="00672F35">
            <w:pPr>
              <w:pStyle w:val="ListParagraph"/>
              <w:numPr>
                <w:ilvl w:val="0"/>
                <w:numId w:val="33"/>
              </w:numPr>
              <w:ind w:left="342" w:hanging="342"/>
              <w:rPr>
                <w:rFonts w:cs="Times New Roman"/>
                <w:sz w:val="24"/>
                <w:szCs w:val="24"/>
              </w:rPr>
            </w:pPr>
            <w:r w:rsidRPr="00D963A8">
              <w:rPr>
                <w:rFonts w:cs="Times New Roman"/>
                <w:sz w:val="24"/>
                <w:szCs w:val="24"/>
              </w:rPr>
              <w:t>Affected and Developed Country Party</w:t>
            </w:r>
          </w:p>
        </w:tc>
        <w:tc>
          <w:tcPr>
            <w:tcW w:w="2700" w:type="dxa"/>
          </w:tcPr>
          <w:p w:rsidR="003D472E" w:rsidRPr="00D963A8" w:rsidRDefault="003D472E" w:rsidP="00672F35">
            <w:pPr>
              <w:pStyle w:val="ListParagraph"/>
              <w:numPr>
                <w:ilvl w:val="0"/>
                <w:numId w:val="34"/>
              </w:numPr>
              <w:spacing w:before="100" w:beforeAutospacing="1" w:after="100" w:afterAutospacing="1"/>
              <w:ind w:left="702"/>
              <w:rPr>
                <w:rFonts w:cs="Times New Roman"/>
                <w:sz w:val="24"/>
                <w:szCs w:val="24"/>
              </w:rPr>
            </w:pPr>
            <w:r w:rsidRPr="00D963A8">
              <w:rPr>
                <w:rFonts w:cs="Times New Roman"/>
                <w:sz w:val="24"/>
                <w:szCs w:val="24"/>
              </w:rPr>
              <w:t>Albania</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6"/>
                <w:szCs w:val="26"/>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4"/>
              </w:numPr>
              <w:spacing w:before="100" w:beforeAutospacing="1" w:after="100" w:afterAutospacing="1"/>
              <w:ind w:left="702"/>
              <w:rPr>
                <w:rFonts w:cs="Times New Roman"/>
                <w:sz w:val="24"/>
                <w:szCs w:val="24"/>
              </w:rPr>
            </w:pPr>
            <w:r w:rsidRPr="00D963A8">
              <w:rPr>
                <w:rFonts w:cs="Times New Roman"/>
                <w:sz w:val="24"/>
                <w:szCs w:val="24"/>
              </w:rPr>
              <w:t>Croatia</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6"/>
                <w:szCs w:val="26"/>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4"/>
              </w:numPr>
              <w:spacing w:before="100" w:beforeAutospacing="1" w:after="100" w:afterAutospacing="1"/>
              <w:ind w:left="702"/>
              <w:rPr>
                <w:rFonts w:cs="Times New Roman"/>
                <w:sz w:val="24"/>
                <w:szCs w:val="24"/>
              </w:rPr>
            </w:pPr>
            <w:r w:rsidRPr="00D963A8">
              <w:rPr>
                <w:rFonts w:cs="Times New Roman"/>
                <w:sz w:val="24"/>
                <w:szCs w:val="24"/>
              </w:rPr>
              <w:t xml:space="preserve">Cyprus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6"/>
                <w:szCs w:val="26"/>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4"/>
              </w:numPr>
              <w:spacing w:before="100" w:beforeAutospacing="1" w:after="100" w:afterAutospacing="1"/>
              <w:ind w:left="702"/>
              <w:rPr>
                <w:rFonts w:cs="Times New Roman"/>
                <w:sz w:val="24"/>
                <w:szCs w:val="24"/>
              </w:rPr>
            </w:pPr>
            <w:r w:rsidRPr="00D963A8">
              <w:rPr>
                <w:rFonts w:cs="Times New Roman"/>
                <w:sz w:val="24"/>
                <w:szCs w:val="24"/>
              </w:rPr>
              <w:t>Greece</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2001</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6"/>
                <w:szCs w:val="26"/>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4"/>
              </w:numPr>
              <w:spacing w:before="100" w:beforeAutospacing="1" w:after="100" w:afterAutospacing="1"/>
              <w:ind w:left="702"/>
              <w:rPr>
                <w:rFonts w:cs="Times New Roman"/>
                <w:sz w:val="24"/>
                <w:szCs w:val="24"/>
              </w:rPr>
            </w:pPr>
            <w:r w:rsidRPr="00D963A8">
              <w:rPr>
                <w:rFonts w:cs="Times New Roman"/>
                <w:sz w:val="24"/>
                <w:szCs w:val="24"/>
              </w:rPr>
              <w:t xml:space="preserve">Hungary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6"/>
                <w:szCs w:val="26"/>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4"/>
              </w:numPr>
              <w:spacing w:before="100" w:beforeAutospacing="1" w:after="100" w:afterAutospacing="1"/>
              <w:ind w:left="702"/>
              <w:rPr>
                <w:rFonts w:cs="Times New Roman"/>
                <w:sz w:val="24"/>
                <w:szCs w:val="24"/>
              </w:rPr>
            </w:pPr>
            <w:r w:rsidRPr="00D963A8">
              <w:rPr>
                <w:rFonts w:cs="Times New Roman"/>
                <w:sz w:val="24"/>
                <w:szCs w:val="24"/>
              </w:rPr>
              <w:t xml:space="preserve">Israel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6"/>
                <w:szCs w:val="26"/>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4"/>
              </w:numPr>
              <w:spacing w:before="100" w:beforeAutospacing="1" w:after="100" w:afterAutospacing="1"/>
              <w:ind w:left="702"/>
              <w:rPr>
                <w:rFonts w:cs="Times New Roman"/>
                <w:sz w:val="24"/>
                <w:szCs w:val="24"/>
              </w:rPr>
            </w:pPr>
            <w:r w:rsidRPr="00D963A8">
              <w:rPr>
                <w:rFonts w:cs="Times New Roman"/>
                <w:sz w:val="24"/>
                <w:szCs w:val="24"/>
              </w:rPr>
              <w:t xml:space="preserve">Italy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6"/>
                <w:szCs w:val="26"/>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4"/>
              </w:numPr>
              <w:spacing w:before="100" w:beforeAutospacing="1" w:after="100" w:afterAutospacing="1"/>
              <w:ind w:left="702"/>
              <w:rPr>
                <w:rFonts w:cs="Times New Roman"/>
                <w:sz w:val="24"/>
                <w:szCs w:val="24"/>
              </w:rPr>
            </w:pPr>
            <w:r w:rsidRPr="00D963A8">
              <w:rPr>
                <w:rFonts w:cs="Times New Roman"/>
                <w:sz w:val="24"/>
                <w:szCs w:val="24"/>
              </w:rPr>
              <w:t xml:space="preserve">Malta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6"/>
                <w:szCs w:val="26"/>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4"/>
              </w:numPr>
              <w:spacing w:before="100" w:beforeAutospacing="1" w:after="100" w:afterAutospacing="1"/>
              <w:ind w:left="702"/>
              <w:rPr>
                <w:rFonts w:cs="Times New Roman"/>
                <w:sz w:val="24"/>
                <w:szCs w:val="24"/>
              </w:rPr>
            </w:pPr>
            <w:r w:rsidRPr="00D963A8">
              <w:rPr>
                <w:rFonts w:cs="Times New Roman"/>
                <w:sz w:val="24"/>
                <w:szCs w:val="24"/>
              </w:rPr>
              <w:t xml:space="preserve">Portugal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1999</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6"/>
                <w:szCs w:val="26"/>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4"/>
              </w:numPr>
              <w:spacing w:before="100" w:beforeAutospacing="1" w:after="100" w:afterAutospacing="1"/>
              <w:ind w:left="702"/>
              <w:rPr>
                <w:rFonts w:cs="Times New Roman"/>
                <w:sz w:val="24"/>
                <w:szCs w:val="24"/>
              </w:rPr>
            </w:pPr>
            <w:r w:rsidRPr="00D963A8">
              <w:rPr>
                <w:rFonts w:cs="Times New Roman"/>
                <w:sz w:val="24"/>
                <w:szCs w:val="24"/>
              </w:rPr>
              <w:t>Slovenia</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6"/>
                <w:szCs w:val="26"/>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4"/>
              </w:numPr>
              <w:spacing w:before="100" w:beforeAutospacing="1" w:after="100" w:afterAutospacing="1"/>
              <w:ind w:left="702"/>
              <w:rPr>
                <w:rFonts w:cs="Times New Roman"/>
                <w:sz w:val="24"/>
                <w:szCs w:val="24"/>
              </w:rPr>
            </w:pPr>
            <w:r w:rsidRPr="00D963A8">
              <w:rPr>
                <w:rFonts w:cs="Times New Roman"/>
                <w:sz w:val="24"/>
                <w:szCs w:val="24"/>
              </w:rPr>
              <w:t xml:space="preserve">Spain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2008</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6"/>
                <w:szCs w:val="26"/>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4"/>
              </w:numPr>
              <w:spacing w:before="100" w:beforeAutospacing="1" w:after="100" w:afterAutospacing="1"/>
              <w:ind w:left="702"/>
              <w:rPr>
                <w:rFonts w:cs="Times New Roman"/>
                <w:sz w:val="24"/>
                <w:szCs w:val="24"/>
              </w:rPr>
            </w:pPr>
            <w:r w:rsidRPr="00D963A8">
              <w:rPr>
                <w:rFonts w:cs="Times New Roman"/>
                <w:sz w:val="24"/>
                <w:szCs w:val="24"/>
              </w:rPr>
              <w:t xml:space="preserve">Turkey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2006</w:t>
            </w:r>
          </w:p>
        </w:tc>
      </w:tr>
      <w:tr w:rsidR="003D472E" w:rsidRPr="00D963A8" w:rsidTr="003E3246">
        <w:tc>
          <w:tcPr>
            <w:tcW w:w="900" w:type="dxa"/>
            <w:vMerge w:val="restart"/>
          </w:tcPr>
          <w:p w:rsidR="003D472E" w:rsidRPr="00D963A8" w:rsidRDefault="00203122" w:rsidP="0037180E">
            <w:pPr>
              <w:ind w:left="360"/>
              <w:jc w:val="center"/>
              <w:rPr>
                <w:rFonts w:cs="Times New Roman"/>
                <w:sz w:val="24"/>
                <w:szCs w:val="24"/>
                <w:u w:val="single"/>
              </w:rPr>
            </w:pPr>
            <w:r w:rsidRPr="00D963A8">
              <w:rPr>
                <w:rFonts w:cs="Times New Roman"/>
                <w:sz w:val="24"/>
                <w:szCs w:val="24"/>
                <w:u w:val="single"/>
              </w:rPr>
              <w:t>5</w:t>
            </w:r>
          </w:p>
        </w:tc>
        <w:tc>
          <w:tcPr>
            <w:tcW w:w="1170" w:type="dxa"/>
            <w:vMerge w:val="restart"/>
          </w:tcPr>
          <w:p w:rsidR="003D472E" w:rsidRPr="00D963A8" w:rsidRDefault="003D472E" w:rsidP="0037180E">
            <w:pPr>
              <w:jc w:val="center"/>
              <w:rPr>
                <w:rFonts w:cs="Times New Roman"/>
                <w:b/>
                <w:sz w:val="26"/>
                <w:szCs w:val="26"/>
              </w:rPr>
            </w:pPr>
            <w:r w:rsidRPr="00D963A8">
              <w:rPr>
                <w:rFonts w:cs="Times New Roman"/>
                <w:b/>
                <w:sz w:val="26"/>
                <w:szCs w:val="26"/>
              </w:rPr>
              <w:t>Central and Eastern Europe</w:t>
            </w:r>
          </w:p>
        </w:tc>
        <w:tc>
          <w:tcPr>
            <w:tcW w:w="2070" w:type="dxa"/>
            <w:vMerge w:val="restart"/>
          </w:tcPr>
          <w:p w:rsidR="003D472E" w:rsidRPr="00D963A8" w:rsidRDefault="003D472E" w:rsidP="00672F35">
            <w:pPr>
              <w:pStyle w:val="ListParagraph"/>
              <w:numPr>
                <w:ilvl w:val="0"/>
                <w:numId w:val="35"/>
              </w:numPr>
              <w:ind w:left="342" w:hanging="342"/>
              <w:rPr>
                <w:rFonts w:cs="Times New Roman"/>
                <w:sz w:val="24"/>
                <w:szCs w:val="24"/>
              </w:rPr>
            </w:pPr>
            <w:r w:rsidRPr="00D963A8">
              <w:rPr>
                <w:rFonts w:cs="Times New Roman"/>
                <w:sz w:val="24"/>
                <w:szCs w:val="24"/>
              </w:rPr>
              <w:t>Central and Eastern Europe</w:t>
            </w:r>
          </w:p>
        </w:tc>
        <w:tc>
          <w:tcPr>
            <w:tcW w:w="2700" w:type="dxa"/>
          </w:tcPr>
          <w:p w:rsidR="003D472E" w:rsidRPr="00D963A8" w:rsidRDefault="003D472E" w:rsidP="00672F35">
            <w:pPr>
              <w:pStyle w:val="ListParagraph"/>
              <w:numPr>
                <w:ilvl w:val="0"/>
                <w:numId w:val="36"/>
              </w:numPr>
              <w:spacing w:before="100" w:beforeAutospacing="1" w:after="100" w:afterAutospacing="1"/>
              <w:ind w:left="612" w:hanging="450"/>
              <w:rPr>
                <w:rFonts w:cs="Times New Roman"/>
                <w:sz w:val="24"/>
                <w:szCs w:val="24"/>
              </w:rPr>
            </w:pPr>
            <w:r w:rsidRPr="00D963A8">
              <w:rPr>
                <w:rFonts w:cs="Times New Roman"/>
                <w:sz w:val="24"/>
                <w:szCs w:val="24"/>
              </w:rPr>
              <w:t>Armenia</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2002</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5"/>
              </w:numPr>
              <w:ind w:left="342" w:hanging="342"/>
              <w:jc w:val="center"/>
              <w:rPr>
                <w:rFonts w:cs="Times New Roman"/>
                <w:sz w:val="24"/>
                <w:szCs w:val="24"/>
              </w:rPr>
            </w:pPr>
          </w:p>
        </w:tc>
        <w:tc>
          <w:tcPr>
            <w:tcW w:w="2700" w:type="dxa"/>
          </w:tcPr>
          <w:p w:rsidR="003D472E" w:rsidRPr="00D963A8" w:rsidRDefault="003D472E" w:rsidP="00672F35">
            <w:pPr>
              <w:pStyle w:val="ListParagraph"/>
              <w:numPr>
                <w:ilvl w:val="0"/>
                <w:numId w:val="36"/>
              </w:numPr>
              <w:spacing w:before="100" w:beforeAutospacing="1" w:after="100" w:afterAutospacing="1"/>
              <w:ind w:left="612" w:hanging="450"/>
              <w:rPr>
                <w:rFonts w:cs="Times New Roman"/>
                <w:sz w:val="24"/>
                <w:szCs w:val="24"/>
              </w:rPr>
            </w:pPr>
            <w:r w:rsidRPr="00D963A8">
              <w:rPr>
                <w:rFonts w:cs="Times New Roman"/>
                <w:sz w:val="24"/>
                <w:szCs w:val="24"/>
              </w:rPr>
              <w:t xml:space="preserve">Azerbaijan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5"/>
              </w:numPr>
              <w:ind w:left="342" w:hanging="342"/>
              <w:jc w:val="center"/>
              <w:rPr>
                <w:rFonts w:cs="Times New Roman"/>
                <w:sz w:val="24"/>
                <w:szCs w:val="24"/>
              </w:rPr>
            </w:pPr>
          </w:p>
        </w:tc>
        <w:tc>
          <w:tcPr>
            <w:tcW w:w="2700" w:type="dxa"/>
          </w:tcPr>
          <w:p w:rsidR="003D472E" w:rsidRPr="00D963A8" w:rsidRDefault="003D472E" w:rsidP="00672F35">
            <w:pPr>
              <w:pStyle w:val="ListParagraph"/>
              <w:numPr>
                <w:ilvl w:val="0"/>
                <w:numId w:val="36"/>
              </w:numPr>
              <w:spacing w:before="100" w:beforeAutospacing="1" w:after="100" w:afterAutospacing="1"/>
              <w:ind w:left="612" w:hanging="450"/>
              <w:rPr>
                <w:rFonts w:cs="Times New Roman"/>
                <w:sz w:val="24"/>
                <w:szCs w:val="24"/>
              </w:rPr>
            </w:pPr>
            <w:r w:rsidRPr="00D963A8">
              <w:rPr>
                <w:rFonts w:cs="Times New Roman"/>
                <w:sz w:val="24"/>
                <w:szCs w:val="24"/>
              </w:rPr>
              <w:t xml:space="preserve">Belarus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2015</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5"/>
              </w:numPr>
              <w:ind w:left="342" w:hanging="342"/>
              <w:jc w:val="center"/>
              <w:rPr>
                <w:rFonts w:cs="Times New Roman"/>
                <w:sz w:val="24"/>
                <w:szCs w:val="24"/>
              </w:rPr>
            </w:pPr>
          </w:p>
        </w:tc>
        <w:tc>
          <w:tcPr>
            <w:tcW w:w="2700" w:type="dxa"/>
          </w:tcPr>
          <w:p w:rsidR="003D472E" w:rsidRPr="00D963A8" w:rsidRDefault="003D472E" w:rsidP="00672F35">
            <w:pPr>
              <w:pStyle w:val="ListParagraph"/>
              <w:numPr>
                <w:ilvl w:val="0"/>
                <w:numId w:val="36"/>
              </w:numPr>
              <w:spacing w:before="100" w:beforeAutospacing="1" w:after="100" w:afterAutospacing="1"/>
              <w:ind w:left="612" w:hanging="450"/>
              <w:rPr>
                <w:rFonts w:cs="Times New Roman"/>
                <w:sz w:val="24"/>
                <w:szCs w:val="24"/>
              </w:rPr>
            </w:pPr>
            <w:r w:rsidRPr="00D963A8">
              <w:rPr>
                <w:rFonts w:cs="Times New Roman"/>
                <w:sz w:val="24"/>
                <w:szCs w:val="24"/>
              </w:rPr>
              <w:t xml:space="preserve">Bosnia and Herzegovina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5"/>
              </w:numPr>
              <w:ind w:left="342" w:hanging="342"/>
              <w:jc w:val="center"/>
              <w:rPr>
                <w:rFonts w:cs="Times New Roman"/>
                <w:sz w:val="24"/>
                <w:szCs w:val="24"/>
              </w:rPr>
            </w:pPr>
          </w:p>
        </w:tc>
        <w:tc>
          <w:tcPr>
            <w:tcW w:w="2700" w:type="dxa"/>
          </w:tcPr>
          <w:p w:rsidR="003D472E" w:rsidRPr="00D963A8" w:rsidRDefault="003D472E" w:rsidP="00672F35">
            <w:pPr>
              <w:pStyle w:val="ListParagraph"/>
              <w:numPr>
                <w:ilvl w:val="0"/>
                <w:numId w:val="36"/>
              </w:numPr>
              <w:spacing w:before="100" w:beforeAutospacing="1" w:after="100" w:afterAutospacing="1"/>
              <w:ind w:left="612" w:hanging="450"/>
              <w:rPr>
                <w:rFonts w:cs="Times New Roman"/>
                <w:sz w:val="24"/>
                <w:szCs w:val="24"/>
              </w:rPr>
            </w:pPr>
            <w:r w:rsidRPr="00D963A8">
              <w:rPr>
                <w:rFonts w:cs="Times New Roman"/>
                <w:sz w:val="24"/>
                <w:szCs w:val="24"/>
              </w:rPr>
              <w:t xml:space="preserve">Georgia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2003</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5"/>
              </w:numPr>
              <w:ind w:left="342" w:hanging="342"/>
              <w:jc w:val="center"/>
              <w:rPr>
                <w:rFonts w:cs="Times New Roman"/>
                <w:sz w:val="24"/>
                <w:szCs w:val="24"/>
              </w:rPr>
            </w:pPr>
          </w:p>
        </w:tc>
        <w:tc>
          <w:tcPr>
            <w:tcW w:w="2700" w:type="dxa"/>
          </w:tcPr>
          <w:p w:rsidR="003D472E" w:rsidRPr="00D963A8" w:rsidRDefault="003D472E" w:rsidP="00672F35">
            <w:pPr>
              <w:pStyle w:val="ListParagraph"/>
              <w:numPr>
                <w:ilvl w:val="0"/>
                <w:numId w:val="36"/>
              </w:numPr>
              <w:spacing w:before="100" w:beforeAutospacing="1" w:after="100" w:afterAutospacing="1"/>
              <w:ind w:left="612" w:hanging="450"/>
              <w:rPr>
                <w:rFonts w:cs="Times New Roman"/>
                <w:sz w:val="24"/>
                <w:szCs w:val="24"/>
              </w:rPr>
            </w:pPr>
            <w:r w:rsidRPr="00D963A8">
              <w:rPr>
                <w:rFonts w:cs="Times New Roman"/>
                <w:sz w:val="24"/>
                <w:szCs w:val="24"/>
              </w:rPr>
              <w:t xml:space="preserve">Montenegro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5"/>
              </w:numPr>
              <w:ind w:left="342" w:hanging="342"/>
              <w:jc w:val="center"/>
              <w:rPr>
                <w:rFonts w:cs="Times New Roman"/>
                <w:sz w:val="24"/>
                <w:szCs w:val="24"/>
              </w:rPr>
            </w:pPr>
          </w:p>
        </w:tc>
        <w:tc>
          <w:tcPr>
            <w:tcW w:w="2700" w:type="dxa"/>
          </w:tcPr>
          <w:p w:rsidR="003D472E" w:rsidRPr="00D963A8" w:rsidRDefault="003D472E" w:rsidP="00672F35">
            <w:pPr>
              <w:pStyle w:val="ListParagraph"/>
              <w:numPr>
                <w:ilvl w:val="0"/>
                <w:numId w:val="36"/>
              </w:numPr>
              <w:spacing w:before="100" w:beforeAutospacing="1" w:after="100" w:afterAutospacing="1"/>
              <w:ind w:left="612" w:hanging="450"/>
              <w:rPr>
                <w:rFonts w:cs="Times New Roman"/>
                <w:sz w:val="24"/>
                <w:szCs w:val="24"/>
              </w:rPr>
            </w:pPr>
            <w:r w:rsidRPr="00D963A8">
              <w:rPr>
                <w:rFonts w:cs="Times New Roman"/>
                <w:sz w:val="24"/>
                <w:szCs w:val="24"/>
              </w:rPr>
              <w:t>Russian Federation</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5"/>
              </w:numPr>
              <w:ind w:left="342" w:hanging="342"/>
              <w:jc w:val="center"/>
              <w:rPr>
                <w:rFonts w:cs="Times New Roman"/>
                <w:sz w:val="24"/>
                <w:szCs w:val="24"/>
              </w:rPr>
            </w:pPr>
          </w:p>
        </w:tc>
        <w:tc>
          <w:tcPr>
            <w:tcW w:w="2700" w:type="dxa"/>
          </w:tcPr>
          <w:p w:rsidR="003D472E" w:rsidRPr="00D963A8" w:rsidRDefault="003D472E" w:rsidP="00672F35">
            <w:pPr>
              <w:pStyle w:val="ListParagraph"/>
              <w:numPr>
                <w:ilvl w:val="0"/>
                <w:numId w:val="36"/>
              </w:numPr>
              <w:spacing w:before="100" w:beforeAutospacing="1" w:after="100" w:afterAutospacing="1"/>
              <w:ind w:left="612" w:hanging="450"/>
              <w:rPr>
                <w:rFonts w:cs="Times New Roman"/>
                <w:sz w:val="24"/>
                <w:szCs w:val="24"/>
              </w:rPr>
            </w:pPr>
            <w:r w:rsidRPr="00D963A8">
              <w:rPr>
                <w:rFonts w:cs="Times New Roman"/>
                <w:sz w:val="24"/>
                <w:szCs w:val="24"/>
              </w:rPr>
              <w:t xml:space="preserve">Serbia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5"/>
              </w:numPr>
              <w:ind w:left="342" w:hanging="342"/>
              <w:jc w:val="center"/>
              <w:rPr>
                <w:rFonts w:cs="Times New Roman"/>
                <w:sz w:val="24"/>
                <w:szCs w:val="24"/>
              </w:rPr>
            </w:pPr>
          </w:p>
        </w:tc>
        <w:tc>
          <w:tcPr>
            <w:tcW w:w="2700" w:type="dxa"/>
          </w:tcPr>
          <w:p w:rsidR="003D472E" w:rsidRPr="00D963A8" w:rsidRDefault="003D472E" w:rsidP="00672F35">
            <w:pPr>
              <w:pStyle w:val="ListParagraph"/>
              <w:numPr>
                <w:ilvl w:val="0"/>
                <w:numId w:val="36"/>
              </w:numPr>
              <w:spacing w:before="100" w:beforeAutospacing="1" w:after="100" w:afterAutospacing="1"/>
              <w:ind w:left="612" w:hanging="450"/>
              <w:rPr>
                <w:rFonts w:cs="Times New Roman"/>
                <w:sz w:val="24"/>
                <w:szCs w:val="24"/>
              </w:rPr>
            </w:pPr>
            <w:r w:rsidRPr="00D963A8">
              <w:rPr>
                <w:rFonts w:cs="Times New Roman"/>
                <w:sz w:val="24"/>
                <w:szCs w:val="24"/>
              </w:rPr>
              <w:t xml:space="preserve">Macedonia, the former Yugoslav Republic of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672F35">
            <w:pPr>
              <w:pStyle w:val="ListParagraph"/>
              <w:numPr>
                <w:ilvl w:val="0"/>
                <w:numId w:val="35"/>
              </w:numPr>
              <w:ind w:left="342" w:hanging="342"/>
              <w:jc w:val="center"/>
              <w:rPr>
                <w:rFonts w:cs="Times New Roman"/>
                <w:sz w:val="24"/>
                <w:szCs w:val="24"/>
              </w:rPr>
            </w:pPr>
          </w:p>
        </w:tc>
        <w:tc>
          <w:tcPr>
            <w:tcW w:w="2700" w:type="dxa"/>
          </w:tcPr>
          <w:p w:rsidR="003D472E" w:rsidRPr="00D963A8" w:rsidRDefault="003D472E" w:rsidP="00672F35">
            <w:pPr>
              <w:pStyle w:val="ListParagraph"/>
              <w:numPr>
                <w:ilvl w:val="0"/>
                <w:numId w:val="36"/>
              </w:numPr>
              <w:spacing w:before="100" w:beforeAutospacing="1" w:after="100" w:afterAutospacing="1"/>
              <w:ind w:left="612" w:hanging="450"/>
              <w:rPr>
                <w:rFonts w:cs="Times New Roman"/>
                <w:sz w:val="24"/>
                <w:szCs w:val="24"/>
              </w:rPr>
            </w:pPr>
            <w:r w:rsidRPr="00D963A8">
              <w:rPr>
                <w:rFonts w:cs="Times New Roman"/>
                <w:sz w:val="24"/>
                <w:szCs w:val="24"/>
              </w:rPr>
              <w:t xml:space="preserve">Ukraine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val="restart"/>
          </w:tcPr>
          <w:p w:rsidR="003D472E" w:rsidRPr="00D963A8" w:rsidRDefault="003D472E" w:rsidP="00672F35">
            <w:pPr>
              <w:pStyle w:val="ListParagraph"/>
              <w:numPr>
                <w:ilvl w:val="0"/>
                <w:numId w:val="35"/>
              </w:numPr>
              <w:ind w:left="342" w:hanging="342"/>
              <w:rPr>
                <w:rFonts w:cs="Times New Roman"/>
                <w:sz w:val="24"/>
                <w:szCs w:val="24"/>
              </w:rPr>
            </w:pPr>
            <w:r w:rsidRPr="00D963A8">
              <w:rPr>
                <w:rFonts w:cs="Times New Roman"/>
                <w:sz w:val="24"/>
                <w:szCs w:val="24"/>
              </w:rPr>
              <w:t>Affected and Developed Country Party</w:t>
            </w:r>
          </w:p>
        </w:tc>
        <w:tc>
          <w:tcPr>
            <w:tcW w:w="2700" w:type="dxa"/>
          </w:tcPr>
          <w:p w:rsidR="003D472E" w:rsidRPr="00D963A8" w:rsidRDefault="003D472E" w:rsidP="00672F35">
            <w:pPr>
              <w:pStyle w:val="ListParagraph"/>
              <w:numPr>
                <w:ilvl w:val="0"/>
                <w:numId w:val="47"/>
              </w:numPr>
              <w:spacing w:before="100" w:beforeAutospacing="1" w:after="100" w:afterAutospacing="1"/>
              <w:ind w:left="522"/>
              <w:rPr>
                <w:rFonts w:cs="Times New Roman"/>
                <w:sz w:val="24"/>
                <w:szCs w:val="24"/>
              </w:rPr>
            </w:pPr>
            <w:r w:rsidRPr="00D963A8">
              <w:rPr>
                <w:rFonts w:cs="Times New Roman"/>
                <w:sz w:val="24"/>
                <w:szCs w:val="24"/>
              </w:rPr>
              <w:t xml:space="preserve">Bulgaria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47"/>
              </w:numPr>
              <w:spacing w:before="100" w:beforeAutospacing="1" w:after="100" w:afterAutospacing="1"/>
              <w:ind w:left="522"/>
              <w:rPr>
                <w:rFonts w:cs="Times New Roman"/>
                <w:sz w:val="24"/>
                <w:szCs w:val="24"/>
              </w:rPr>
            </w:pPr>
            <w:r w:rsidRPr="00D963A8">
              <w:rPr>
                <w:rFonts w:cs="Times New Roman"/>
                <w:sz w:val="24"/>
                <w:szCs w:val="24"/>
              </w:rPr>
              <w:t xml:space="preserve">Latvia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47"/>
              </w:numPr>
              <w:spacing w:before="100" w:beforeAutospacing="1" w:after="100" w:afterAutospacing="1"/>
              <w:ind w:left="522"/>
              <w:rPr>
                <w:rFonts w:cs="Times New Roman"/>
                <w:sz w:val="24"/>
                <w:szCs w:val="24"/>
              </w:rPr>
            </w:pPr>
            <w:r w:rsidRPr="00D963A8">
              <w:rPr>
                <w:rFonts w:cs="Times New Roman"/>
                <w:sz w:val="24"/>
                <w:szCs w:val="24"/>
              </w:rPr>
              <w:t>Moldova; Republic of</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47"/>
              </w:numPr>
              <w:spacing w:before="100" w:beforeAutospacing="1" w:after="100" w:afterAutospacing="1"/>
              <w:ind w:left="522"/>
              <w:rPr>
                <w:rFonts w:cs="Times New Roman"/>
                <w:sz w:val="24"/>
                <w:szCs w:val="24"/>
              </w:rPr>
            </w:pPr>
            <w:r w:rsidRPr="00D963A8">
              <w:rPr>
                <w:rFonts w:cs="Times New Roman"/>
                <w:sz w:val="24"/>
                <w:szCs w:val="24"/>
              </w:rPr>
              <w:t xml:space="preserve">Romania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Yes</w:t>
            </w:r>
          </w:p>
          <w:p w:rsidR="003D472E" w:rsidRPr="00D963A8" w:rsidRDefault="003D472E" w:rsidP="0037180E">
            <w:pPr>
              <w:jc w:val="center"/>
              <w:rPr>
                <w:rFonts w:cs="Times New Roman"/>
                <w:sz w:val="24"/>
                <w:szCs w:val="24"/>
              </w:rPr>
            </w:pPr>
            <w:r w:rsidRPr="00D963A8">
              <w:rPr>
                <w:rFonts w:cs="Times New Roman"/>
                <w:sz w:val="24"/>
                <w:szCs w:val="24"/>
              </w:rPr>
              <w:t>2000</w:t>
            </w:r>
          </w:p>
        </w:tc>
      </w:tr>
      <w:tr w:rsidR="003D472E" w:rsidRPr="00D963A8" w:rsidTr="003E3246">
        <w:tc>
          <w:tcPr>
            <w:tcW w:w="900" w:type="dxa"/>
            <w:vMerge/>
          </w:tcPr>
          <w:p w:rsidR="003D472E" w:rsidRPr="00D963A8" w:rsidRDefault="003D472E" w:rsidP="0037180E">
            <w:pPr>
              <w:ind w:left="360"/>
              <w:jc w:val="center"/>
              <w:rPr>
                <w:rFonts w:cs="Times New Roman"/>
                <w:sz w:val="24"/>
                <w:szCs w:val="24"/>
                <w:u w:val="single"/>
              </w:rPr>
            </w:pPr>
          </w:p>
        </w:tc>
        <w:tc>
          <w:tcPr>
            <w:tcW w:w="1170" w:type="dxa"/>
            <w:vMerge/>
          </w:tcPr>
          <w:p w:rsidR="003D472E" w:rsidRPr="00D963A8" w:rsidRDefault="003D472E" w:rsidP="0037180E">
            <w:pPr>
              <w:jc w:val="center"/>
              <w:rPr>
                <w:rFonts w:cs="Times New Roman"/>
                <w:b/>
                <w:sz w:val="24"/>
                <w:szCs w:val="24"/>
              </w:rPr>
            </w:pPr>
          </w:p>
        </w:tc>
        <w:tc>
          <w:tcPr>
            <w:tcW w:w="2070" w:type="dxa"/>
            <w:vMerge/>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47"/>
              </w:numPr>
              <w:spacing w:before="100" w:beforeAutospacing="1" w:after="100" w:afterAutospacing="1"/>
              <w:ind w:left="522"/>
              <w:rPr>
                <w:rFonts w:cs="Times New Roman"/>
                <w:sz w:val="24"/>
                <w:szCs w:val="24"/>
              </w:rPr>
            </w:pPr>
            <w:r w:rsidRPr="00D963A8">
              <w:rPr>
                <w:rFonts w:cs="Times New Roman"/>
                <w:sz w:val="24"/>
                <w:szCs w:val="24"/>
              </w:rPr>
              <w:t xml:space="preserve">Slovakia </w:t>
            </w:r>
          </w:p>
        </w:tc>
        <w:tc>
          <w:tcPr>
            <w:tcW w:w="2700" w:type="dxa"/>
          </w:tcPr>
          <w:p w:rsidR="003D472E" w:rsidRPr="00D963A8" w:rsidRDefault="003D472E" w:rsidP="0037180E">
            <w:pPr>
              <w:jc w:val="center"/>
              <w:rPr>
                <w:rFonts w:cs="Times New Roman"/>
                <w:sz w:val="24"/>
                <w:szCs w:val="24"/>
              </w:rPr>
            </w:pPr>
            <w:r w:rsidRPr="00D963A8">
              <w:rPr>
                <w:rFonts w:cs="Times New Roman"/>
                <w:sz w:val="24"/>
                <w:szCs w:val="24"/>
              </w:rPr>
              <w:t>No</w:t>
            </w: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Andorra</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Austria</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Belgium</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Brunei Darussalam</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Canada</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Czechia</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Denmark</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Estonia</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European Union</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Finland</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France</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Germany</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Iceland</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Ireland</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Japan</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Liechtenstein</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Lithuania</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Luxembourg</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Monaco</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Netherlands</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New Zealand</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Norway</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Poland</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Korea, Republic of</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San Marino</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Sweden</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jc w:val="both"/>
              <w:rPr>
                <w:rFonts w:cs="Times New Roman"/>
                <w:sz w:val="24"/>
                <w:szCs w:val="24"/>
              </w:rPr>
            </w:pPr>
            <w:r w:rsidRPr="00D963A8">
              <w:rPr>
                <w:rFonts w:cs="Times New Roman"/>
                <w:sz w:val="24"/>
                <w:szCs w:val="24"/>
              </w:rPr>
              <w:t>Switzerland</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rPr>
                <w:rFonts w:cs="Times New Roman"/>
                <w:sz w:val="24"/>
                <w:szCs w:val="24"/>
              </w:rPr>
            </w:pPr>
            <w:r w:rsidRPr="00D963A8">
              <w:rPr>
                <w:rFonts w:cs="Times New Roman"/>
                <w:sz w:val="24"/>
                <w:szCs w:val="24"/>
              </w:rPr>
              <w:t>United Kingdom of Great Britain and Northern Ireland</w:t>
            </w:r>
          </w:p>
        </w:tc>
        <w:tc>
          <w:tcPr>
            <w:tcW w:w="2700" w:type="dxa"/>
          </w:tcPr>
          <w:p w:rsidR="003D472E" w:rsidRPr="00D963A8" w:rsidRDefault="003D472E" w:rsidP="0037180E">
            <w:pPr>
              <w:jc w:val="center"/>
              <w:rPr>
                <w:rFonts w:cs="Times New Roman"/>
                <w:sz w:val="24"/>
                <w:szCs w:val="24"/>
              </w:rPr>
            </w:pPr>
          </w:p>
        </w:tc>
      </w:tr>
      <w:tr w:rsidR="003D472E" w:rsidRPr="00D963A8" w:rsidTr="003E3246">
        <w:tc>
          <w:tcPr>
            <w:tcW w:w="900" w:type="dxa"/>
          </w:tcPr>
          <w:p w:rsidR="003D472E" w:rsidRPr="00D963A8" w:rsidRDefault="003D472E" w:rsidP="0037180E">
            <w:pPr>
              <w:ind w:left="360"/>
              <w:jc w:val="center"/>
              <w:rPr>
                <w:rFonts w:cs="Times New Roman"/>
                <w:sz w:val="24"/>
                <w:szCs w:val="24"/>
                <w:u w:val="single"/>
              </w:rPr>
            </w:pPr>
          </w:p>
        </w:tc>
        <w:tc>
          <w:tcPr>
            <w:tcW w:w="1170" w:type="dxa"/>
          </w:tcPr>
          <w:p w:rsidR="003D472E" w:rsidRPr="00D963A8" w:rsidRDefault="003D472E" w:rsidP="0037180E">
            <w:pPr>
              <w:jc w:val="center"/>
              <w:rPr>
                <w:rFonts w:cs="Times New Roman"/>
                <w:b/>
                <w:sz w:val="24"/>
                <w:szCs w:val="24"/>
              </w:rPr>
            </w:pPr>
          </w:p>
        </w:tc>
        <w:tc>
          <w:tcPr>
            <w:tcW w:w="2070" w:type="dxa"/>
          </w:tcPr>
          <w:p w:rsidR="003D472E" w:rsidRPr="00D963A8" w:rsidRDefault="003D472E" w:rsidP="0037180E">
            <w:pPr>
              <w:jc w:val="center"/>
              <w:rPr>
                <w:rFonts w:cs="Times New Roman"/>
                <w:sz w:val="24"/>
                <w:szCs w:val="24"/>
              </w:rPr>
            </w:pPr>
          </w:p>
        </w:tc>
        <w:tc>
          <w:tcPr>
            <w:tcW w:w="2700" w:type="dxa"/>
          </w:tcPr>
          <w:p w:rsidR="003D472E" w:rsidRPr="00D963A8" w:rsidRDefault="003D472E" w:rsidP="00672F35">
            <w:pPr>
              <w:pStyle w:val="ListParagraph"/>
              <w:numPr>
                <w:ilvl w:val="0"/>
                <w:numId w:val="37"/>
              </w:numPr>
              <w:spacing w:before="100" w:beforeAutospacing="1" w:after="100" w:afterAutospacing="1"/>
              <w:ind w:left="612" w:hanging="270"/>
              <w:rPr>
                <w:rFonts w:cs="Times New Roman"/>
                <w:sz w:val="24"/>
                <w:szCs w:val="24"/>
              </w:rPr>
            </w:pPr>
            <w:r w:rsidRPr="00D963A8">
              <w:rPr>
                <w:rFonts w:cs="Times New Roman"/>
                <w:sz w:val="24"/>
                <w:szCs w:val="24"/>
              </w:rPr>
              <w:t>United States of America</w:t>
            </w:r>
          </w:p>
        </w:tc>
        <w:tc>
          <w:tcPr>
            <w:tcW w:w="2700" w:type="dxa"/>
          </w:tcPr>
          <w:p w:rsidR="003D472E" w:rsidRPr="00D963A8" w:rsidRDefault="003D472E" w:rsidP="0037180E">
            <w:pPr>
              <w:jc w:val="center"/>
              <w:rPr>
                <w:rFonts w:cs="Times New Roman"/>
                <w:sz w:val="24"/>
                <w:szCs w:val="24"/>
              </w:rPr>
            </w:pPr>
          </w:p>
        </w:tc>
      </w:tr>
    </w:tbl>
    <w:p w:rsidR="003D472E" w:rsidRPr="00D963A8" w:rsidRDefault="003D472E" w:rsidP="003D472E">
      <w:pPr>
        <w:rPr>
          <w:rFonts w:cs="Times New Roman"/>
        </w:rPr>
      </w:pPr>
    </w:p>
    <w:p w:rsidR="003D472E" w:rsidRPr="00D963A8" w:rsidRDefault="003D472E">
      <w:pPr>
        <w:rPr>
          <w:rFonts w:eastAsiaTheme="majorEastAsia" w:cs="Times New Roman"/>
          <w:b/>
          <w:bCs/>
          <w:color w:val="365F91" w:themeColor="accent1" w:themeShade="BF"/>
          <w:sz w:val="32"/>
          <w:szCs w:val="28"/>
        </w:rPr>
      </w:pPr>
      <w:r w:rsidRPr="00D963A8">
        <w:rPr>
          <w:rFonts w:cs="Times New Roman"/>
        </w:rPr>
        <w:br w:type="page"/>
      </w:r>
    </w:p>
    <w:p w:rsidR="00980DCA" w:rsidRPr="00D963A8" w:rsidRDefault="00904A6A" w:rsidP="00980DCA">
      <w:pPr>
        <w:pStyle w:val="Heading1"/>
        <w:rPr>
          <w:rFonts w:cs="Times New Roman"/>
        </w:rPr>
      </w:pPr>
      <w:bookmarkStart w:id="30" w:name="_Toc530459"/>
      <w:r>
        <w:rPr>
          <w:rFonts w:cs="Times New Roman"/>
        </w:rPr>
        <w:lastRenderedPageBreak/>
        <w:t>Appendix 6</w:t>
      </w:r>
      <w:r w:rsidR="00980DCA" w:rsidRPr="00D963A8">
        <w:rPr>
          <w:rFonts w:cs="Times New Roman"/>
        </w:rPr>
        <w:t>: Summary of Previous WGEA Work on Land Use</w:t>
      </w:r>
      <w:r w:rsidR="00BF1F56" w:rsidRPr="00D963A8">
        <w:rPr>
          <w:rStyle w:val="FootnoteReference"/>
          <w:rFonts w:cs="Times New Roman"/>
        </w:rPr>
        <w:footnoteReference w:id="23"/>
      </w:r>
      <w:bookmarkEnd w:id="30"/>
    </w:p>
    <w:p w:rsidR="00980DCA" w:rsidRPr="00D963A8" w:rsidRDefault="00980DCA" w:rsidP="00980DCA">
      <w:pPr>
        <w:spacing w:before="240" w:after="240" w:line="360" w:lineRule="auto"/>
        <w:jc w:val="both"/>
        <w:rPr>
          <w:rFonts w:cs="Times New Roman"/>
          <w:szCs w:val="24"/>
        </w:rPr>
      </w:pPr>
      <w:r w:rsidRPr="00D963A8">
        <w:rPr>
          <w:rFonts w:cs="Times New Roman"/>
          <w:szCs w:val="24"/>
        </w:rPr>
        <w:tab/>
        <w:t>The work elaborates the importance of land and its use to keep a balance between diff</w:t>
      </w:r>
      <w:r w:rsidR="00093931" w:rsidRPr="00D963A8">
        <w:rPr>
          <w:rFonts w:cs="Times New Roman"/>
          <w:szCs w:val="24"/>
        </w:rPr>
        <w:t xml:space="preserve">erent human activities. </w:t>
      </w:r>
      <w:r w:rsidRPr="00D963A8">
        <w:rPr>
          <w:rFonts w:cs="Times New Roman"/>
          <w:szCs w:val="24"/>
        </w:rPr>
        <w:t>The res</w:t>
      </w:r>
      <w:r w:rsidR="00093931" w:rsidRPr="00D963A8">
        <w:rPr>
          <w:rFonts w:cs="Times New Roman"/>
          <w:szCs w:val="24"/>
        </w:rPr>
        <w:t>earch paper specifies that the</w:t>
      </w:r>
      <w:r w:rsidRPr="00D963A8">
        <w:rPr>
          <w:rFonts w:cs="Times New Roman"/>
          <w:szCs w:val="24"/>
        </w:rPr>
        <w:t xml:space="preserve"> current land planning and land manag</w:t>
      </w:r>
      <w:r w:rsidR="00093931" w:rsidRPr="00D963A8">
        <w:rPr>
          <w:rFonts w:cs="Times New Roman"/>
          <w:szCs w:val="24"/>
        </w:rPr>
        <w:t xml:space="preserve">ement policies and models </w:t>
      </w:r>
      <w:r w:rsidRPr="00D963A8">
        <w:rPr>
          <w:rFonts w:cs="Times New Roman"/>
          <w:szCs w:val="24"/>
        </w:rPr>
        <w:t xml:space="preserve">are based </w:t>
      </w:r>
      <w:r w:rsidR="00093931" w:rsidRPr="00D963A8">
        <w:rPr>
          <w:rFonts w:cs="Times New Roman"/>
          <w:szCs w:val="24"/>
        </w:rPr>
        <w:t>on overexploitation and demands</w:t>
      </w:r>
      <w:r w:rsidRPr="00D963A8">
        <w:rPr>
          <w:rFonts w:cs="Times New Roman"/>
          <w:szCs w:val="24"/>
        </w:rPr>
        <w:t xml:space="preserve"> for a shift from unchecked land use to sustainable land management.The failure to maintain the balance is resulting into deforestation and soil degradation at an alarming rate, which if goes unchecked, may l</w:t>
      </w:r>
      <w:r w:rsidR="006A0F06">
        <w:rPr>
          <w:rFonts w:cs="Times New Roman"/>
          <w:szCs w:val="24"/>
        </w:rPr>
        <w:t>ead to impact the economic well-</w:t>
      </w:r>
      <w:r w:rsidRPr="00D963A8">
        <w:rPr>
          <w:rFonts w:cs="Times New Roman"/>
          <w:szCs w:val="24"/>
        </w:rPr>
        <w:t>being of the globe.</w:t>
      </w:r>
    </w:p>
    <w:p w:rsidR="00980DCA" w:rsidRPr="00D963A8" w:rsidRDefault="00980DCA" w:rsidP="00980DCA">
      <w:pPr>
        <w:autoSpaceDE w:val="0"/>
        <w:autoSpaceDN w:val="0"/>
        <w:adjustRightInd w:val="0"/>
        <w:spacing w:before="240" w:after="240" w:line="360" w:lineRule="auto"/>
        <w:jc w:val="both"/>
        <w:rPr>
          <w:rFonts w:cs="Times New Roman"/>
          <w:szCs w:val="24"/>
        </w:rPr>
      </w:pPr>
      <w:r w:rsidRPr="00D963A8">
        <w:rPr>
          <w:rFonts w:cs="Times New Roman"/>
          <w:szCs w:val="24"/>
        </w:rPr>
        <w:tab/>
        <w:t>It discusses the environmental issues in land use which are related to combination of many complex natural and human induced phenomena. These issues are mainly related to deforestation, intensification and mechanization of agricultural practices, excessive cultivation, disturbance of biodiversity, desertification and climatic pollution and their impact is so intense that the natural and semi natural ecosystems are badly disturbed and devastated.</w:t>
      </w:r>
    </w:p>
    <w:p w:rsidR="00980DCA" w:rsidRPr="00D963A8" w:rsidRDefault="00980DCA" w:rsidP="00980DCA">
      <w:pPr>
        <w:autoSpaceDE w:val="0"/>
        <w:autoSpaceDN w:val="0"/>
        <w:adjustRightInd w:val="0"/>
        <w:spacing w:before="240" w:after="240" w:line="360" w:lineRule="auto"/>
        <w:jc w:val="both"/>
        <w:rPr>
          <w:rFonts w:cs="Times New Roman"/>
          <w:szCs w:val="24"/>
        </w:rPr>
      </w:pPr>
      <w:r w:rsidRPr="00D963A8">
        <w:rPr>
          <w:rFonts w:cs="Times New Roman"/>
          <w:szCs w:val="24"/>
        </w:rPr>
        <w:tab/>
        <w:t>The document also emphasizes the importance of various responses governments pose to address the environment issues in land use. Governments regulate the exploitation of resources and they control land use. A variety of public policy tools are used to implement these actions. Public policy tools include international agreements, programs, laws and public education. In addition, governments manage land use with more specific instruments. These include regulatory instruments (such as legislation, regulations, permits, licenses, bylaws, and ordinances), and economic instruments such as subsidies, incentives, taxes or grants.</w:t>
      </w:r>
    </w:p>
    <w:p w:rsidR="00980DCA" w:rsidRPr="00D963A8" w:rsidRDefault="00980DCA" w:rsidP="00980DCA">
      <w:pPr>
        <w:autoSpaceDE w:val="0"/>
        <w:autoSpaceDN w:val="0"/>
        <w:adjustRightInd w:val="0"/>
        <w:spacing w:before="240" w:after="240" w:line="360" w:lineRule="auto"/>
        <w:jc w:val="both"/>
        <w:rPr>
          <w:rFonts w:cs="Times New Roman"/>
          <w:szCs w:val="24"/>
        </w:rPr>
      </w:pPr>
      <w:r w:rsidRPr="00D963A8">
        <w:rPr>
          <w:rFonts w:cs="Times New Roman"/>
          <w:szCs w:val="24"/>
        </w:rPr>
        <w:tab/>
        <w:t xml:space="preserve">The last chapter of the WGEA work on Land Use and Land </w:t>
      </w:r>
      <w:r w:rsidR="00093931" w:rsidRPr="00D963A8">
        <w:rPr>
          <w:rFonts w:cs="Times New Roman"/>
          <w:szCs w:val="24"/>
        </w:rPr>
        <w:t>Management Practices give details of the</w:t>
      </w:r>
      <w:r w:rsidRPr="00D963A8">
        <w:rPr>
          <w:rFonts w:cs="Times New Roman"/>
          <w:szCs w:val="24"/>
        </w:rPr>
        <w:t xml:space="preserve"> follo</w:t>
      </w:r>
      <w:r w:rsidR="00093931" w:rsidRPr="00D963A8">
        <w:rPr>
          <w:rFonts w:cs="Times New Roman"/>
          <w:szCs w:val="24"/>
        </w:rPr>
        <w:t>wing four audit topics with</w:t>
      </w:r>
      <w:r w:rsidRPr="00D963A8">
        <w:rPr>
          <w:rFonts w:cs="Times New Roman"/>
          <w:szCs w:val="24"/>
        </w:rPr>
        <w:t xml:space="preserve"> relevant</w:t>
      </w:r>
      <w:r w:rsidR="00093931" w:rsidRPr="00D963A8">
        <w:rPr>
          <w:rFonts w:cs="Times New Roman"/>
          <w:szCs w:val="24"/>
        </w:rPr>
        <w:t xml:space="preserve"> case studies</w:t>
      </w:r>
      <w:r w:rsidRPr="00D963A8">
        <w:rPr>
          <w:rFonts w:cs="Times New Roman"/>
          <w:szCs w:val="24"/>
        </w:rPr>
        <w:t xml:space="preserve"> by different SAIs. </w:t>
      </w:r>
      <w:r w:rsidR="00093931" w:rsidRPr="00D963A8">
        <w:rPr>
          <w:rFonts w:eastAsia="HelveticaNeue-Light" w:cs="Times New Roman"/>
          <w:szCs w:val="24"/>
        </w:rPr>
        <w:t>These audits highlight the role of SAIs in auditing their government’s responses to the environmental issues in land use/land management.</w:t>
      </w:r>
    </w:p>
    <w:p w:rsidR="00980DCA" w:rsidRPr="00D963A8" w:rsidRDefault="00980DCA" w:rsidP="00672F35">
      <w:pPr>
        <w:pStyle w:val="ListParagraph"/>
        <w:numPr>
          <w:ilvl w:val="0"/>
          <w:numId w:val="73"/>
        </w:numPr>
        <w:autoSpaceDE w:val="0"/>
        <w:autoSpaceDN w:val="0"/>
        <w:adjustRightInd w:val="0"/>
        <w:spacing w:before="240" w:after="240" w:line="360" w:lineRule="auto"/>
        <w:jc w:val="both"/>
        <w:rPr>
          <w:rFonts w:cs="Times New Roman"/>
          <w:szCs w:val="24"/>
        </w:rPr>
      </w:pPr>
      <w:r w:rsidRPr="00D963A8">
        <w:rPr>
          <w:rFonts w:cs="Times New Roman"/>
          <w:szCs w:val="24"/>
        </w:rPr>
        <w:t>Government policy on land use and land management</w:t>
      </w:r>
    </w:p>
    <w:p w:rsidR="00980DCA" w:rsidRPr="00D963A8" w:rsidRDefault="00980DCA" w:rsidP="00672F35">
      <w:pPr>
        <w:pStyle w:val="ListParagraph"/>
        <w:numPr>
          <w:ilvl w:val="0"/>
          <w:numId w:val="73"/>
        </w:numPr>
        <w:autoSpaceDE w:val="0"/>
        <w:autoSpaceDN w:val="0"/>
        <w:adjustRightInd w:val="0"/>
        <w:spacing w:before="240" w:after="240" w:line="360" w:lineRule="auto"/>
        <w:jc w:val="both"/>
        <w:rPr>
          <w:rFonts w:cs="Times New Roman"/>
          <w:szCs w:val="24"/>
        </w:rPr>
      </w:pPr>
      <w:r w:rsidRPr="00D963A8">
        <w:rPr>
          <w:rFonts w:cs="Times New Roman"/>
          <w:szCs w:val="24"/>
        </w:rPr>
        <w:t>Effectiveness of planning tools for land use</w:t>
      </w:r>
    </w:p>
    <w:p w:rsidR="00980DCA" w:rsidRPr="00D963A8" w:rsidRDefault="00980DCA" w:rsidP="00672F35">
      <w:pPr>
        <w:pStyle w:val="ListParagraph"/>
        <w:numPr>
          <w:ilvl w:val="0"/>
          <w:numId w:val="73"/>
        </w:numPr>
        <w:autoSpaceDE w:val="0"/>
        <w:autoSpaceDN w:val="0"/>
        <w:adjustRightInd w:val="0"/>
        <w:spacing w:before="240" w:after="240" w:line="360" w:lineRule="auto"/>
        <w:jc w:val="both"/>
        <w:rPr>
          <w:rFonts w:cs="Times New Roman"/>
          <w:szCs w:val="24"/>
        </w:rPr>
      </w:pPr>
      <w:r w:rsidRPr="00D963A8">
        <w:rPr>
          <w:rFonts w:cs="Times New Roman"/>
          <w:szCs w:val="24"/>
        </w:rPr>
        <w:t>Sustainable use of Land resources</w:t>
      </w:r>
    </w:p>
    <w:p w:rsidR="00980DCA" w:rsidRPr="00D963A8" w:rsidRDefault="00980DCA" w:rsidP="00672F35">
      <w:pPr>
        <w:pStyle w:val="ListParagraph"/>
        <w:numPr>
          <w:ilvl w:val="0"/>
          <w:numId w:val="73"/>
        </w:numPr>
        <w:autoSpaceDE w:val="0"/>
        <w:autoSpaceDN w:val="0"/>
        <w:adjustRightInd w:val="0"/>
        <w:spacing w:before="240" w:after="240" w:line="360" w:lineRule="auto"/>
        <w:jc w:val="both"/>
        <w:rPr>
          <w:rFonts w:cs="Times New Roman"/>
          <w:szCs w:val="24"/>
        </w:rPr>
      </w:pPr>
      <w:r w:rsidRPr="00D963A8">
        <w:rPr>
          <w:rFonts w:cs="Times New Roman"/>
          <w:szCs w:val="24"/>
        </w:rPr>
        <w:t>Protection, regulation and rehabilitation of land resources.</w:t>
      </w:r>
    </w:p>
    <w:p w:rsidR="007836E6" w:rsidRPr="00D963A8" w:rsidRDefault="009D225C" w:rsidP="00816B91">
      <w:pPr>
        <w:pStyle w:val="Heading1"/>
        <w:rPr>
          <w:rFonts w:cs="Times New Roman"/>
        </w:rPr>
      </w:pPr>
      <w:bookmarkStart w:id="31" w:name="_Toc530460"/>
      <w:r w:rsidRPr="00D963A8">
        <w:rPr>
          <w:rFonts w:cs="Times New Roman"/>
        </w:rPr>
        <w:lastRenderedPageBreak/>
        <w:t>Glossary:</w:t>
      </w:r>
      <w:bookmarkEnd w:id="31"/>
    </w:p>
    <w:tbl>
      <w:tblPr>
        <w:tblStyle w:val="LightGrid1"/>
        <w:tblW w:w="0" w:type="auto"/>
        <w:tblLook w:val="04A0"/>
      </w:tblPr>
      <w:tblGrid>
        <w:gridCol w:w="2808"/>
        <w:gridCol w:w="6390"/>
      </w:tblGrid>
      <w:tr w:rsidR="00716D6F" w:rsidRPr="00D963A8" w:rsidTr="00E240E7">
        <w:trPr>
          <w:cnfStyle w:val="100000000000"/>
        </w:trPr>
        <w:tc>
          <w:tcPr>
            <w:cnfStyle w:val="001000000000"/>
            <w:tcW w:w="2808" w:type="dxa"/>
          </w:tcPr>
          <w:p w:rsidR="00716D6F" w:rsidRPr="00D963A8" w:rsidRDefault="00716D6F" w:rsidP="00804003">
            <w:pPr>
              <w:spacing w:line="360" w:lineRule="auto"/>
              <w:jc w:val="both"/>
              <w:rPr>
                <w:rFonts w:cs="Times New Roman"/>
                <w:b w:val="0"/>
                <w:bCs w:val="0"/>
                <w:color w:val="000000" w:themeColor="text1"/>
                <w:sz w:val="24"/>
                <w:szCs w:val="24"/>
              </w:rPr>
            </w:pPr>
            <w:r w:rsidRPr="00D963A8">
              <w:rPr>
                <w:rFonts w:cs="Times New Roman"/>
                <w:b w:val="0"/>
                <w:sz w:val="24"/>
                <w:szCs w:val="24"/>
              </w:rPr>
              <w:t>Aridity Index</w:t>
            </w:r>
          </w:p>
        </w:tc>
        <w:tc>
          <w:tcPr>
            <w:tcW w:w="6390" w:type="dxa"/>
          </w:tcPr>
          <w:p w:rsidR="00716D6F" w:rsidRPr="00D963A8" w:rsidRDefault="00716D6F" w:rsidP="00716D6F">
            <w:pPr>
              <w:jc w:val="both"/>
              <w:cnfStyle w:val="100000000000"/>
              <w:rPr>
                <w:rFonts w:cs="Times New Roman"/>
                <w:b w:val="0"/>
                <w:color w:val="000000" w:themeColor="text1"/>
                <w:sz w:val="24"/>
                <w:szCs w:val="24"/>
              </w:rPr>
            </w:pPr>
            <w:r w:rsidRPr="00D963A8">
              <w:rPr>
                <w:rFonts w:cs="Times New Roman"/>
                <w:b w:val="0"/>
                <w:color w:val="000000" w:themeColor="text1"/>
                <w:sz w:val="24"/>
                <w:szCs w:val="24"/>
              </w:rPr>
              <w:t>An aridity index (AI) is a numerical indicator of the degree of dryness of the climate at a given location.</w:t>
            </w:r>
          </w:p>
        </w:tc>
      </w:tr>
      <w:tr w:rsidR="009D225C" w:rsidRPr="00D963A8" w:rsidTr="00E240E7">
        <w:trPr>
          <w:cnfStyle w:val="000000100000"/>
        </w:trPr>
        <w:tc>
          <w:tcPr>
            <w:cnfStyle w:val="001000000000"/>
            <w:tcW w:w="2808" w:type="dxa"/>
          </w:tcPr>
          <w:p w:rsidR="009D225C" w:rsidRPr="00D963A8" w:rsidRDefault="009D225C" w:rsidP="00804003">
            <w:pPr>
              <w:spacing w:line="360" w:lineRule="auto"/>
              <w:jc w:val="both"/>
              <w:rPr>
                <w:rFonts w:cs="Times New Roman"/>
                <w:color w:val="000000" w:themeColor="text1"/>
                <w:sz w:val="24"/>
                <w:szCs w:val="24"/>
              </w:rPr>
            </w:pPr>
            <w:r w:rsidRPr="00D963A8">
              <w:rPr>
                <w:rFonts w:cs="Times New Roman"/>
                <w:b w:val="0"/>
                <w:bCs w:val="0"/>
                <w:color w:val="000000" w:themeColor="text1"/>
                <w:sz w:val="24"/>
                <w:szCs w:val="24"/>
              </w:rPr>
              <w:t>Carbon sequestration</w:t>
            </w:r>
          </w:p>
        </w:tc>
        <w:tc>
          <w:tcPr>
            <w:tcW w:w="6390" w:type="dxa"/>
          </w:tcPr>
          <w:p w:rsidR="009D225C" w:rsidRPr="00D963A8" w:rsidRDefault="009D225C" w:rsidP="00716D6F">
            <w:pPr>
              <w:spacing w:line="276" w:lineRule="auto"/>
              <w:jc w:val="both"/>
              <w:cnfStyle w:val="000000100000"/>
              <w:rPr>
                <w:rFonts w:cs="Times New Roman"/>
                <w:b/>
                <w:bCs/>
                <w:color w:val="000000" w:themeColor="text1"/>
                <w:sz w:val="24"/>
                <w:szCs w:val="24"/>
              </w:rPr>
            </w:pPr>
            <w:r w:rsidRPr="00D963A8">
              <w:rPr>
                <w:rFonts w:cs="Times New Roman"/>
                <w:color w:val="000000" w:themeColor="text1"/>
                <w:sz w:val="24"/>
                <w:szCs w:val="24"/>
              </w:rPr>
              <w:t>The long-term storage of </w:t>
            </w:r>
            <w:hyperlink r:id="rId47" w:history="1">
              <w:r w:rsidRPr="00D963A8">
                <w:rPr>
                  <w:rStyle w:val="Hyperlink"/>
                  <w:rFonts w:cs="Times New Roman"/>
                  <w:color w:val="000000" w:themeColor="text1"/>
                  <w:sz w:val="24"/>
                  <w:szCs w:val="24"/>
                  <w:u w:val="none"/>
                </w:rPr>
                <w:t>carbon</w:t>
              </w:r>
            </w:hyperlink>
            <w:r w:rsidRPr="00D963A8">
              <w:rPr>
                <w:rFonts w:cs="Times New Roman"/>
                <w:color w:val="000000" w:themeColor="text1"/>
                <w:sz w:val="24"/>
                <w:szCs w:val="24"/>
              </w:rPr>
              <w:t> in </w:t>
            </w:r>
            <w:hyperlink r:id="rId48" w:history="1">
              <w:r w:rsidRPr="00D963A8">
                <w:rPr>
                  <w:rStyle w:val="Hyperlink"/>
                  <w:rFonts w:cs="Times New Roman"/>
                  <w:color w:val="000000" w:themeColor="text1"/>
                  <w:sz w:val="24"/>
                  <w:szCs w:val="24"/>
                  <w:u w:val="none"/>
                </w:rPr>
                <w:t>plants</w:t>
              </w:r>
            </w:hyperlink>
            <w:r w:rsidRPr="00D963A8">
              <w:rPr>
                <w:rFonts w:cs="Times New Roman"/>
                <w:color w:val="000000" w:themeColor="text1"/>
                <w:sz w:val="24"/>
                <w:szCs w:val="24"/>
              </w:rPr>
              <w:t>, </w:t>
            </w:r>
            <w:hyperlink r:id="rId49" w:history="1">
              <w:r w:rsidRPr="00D963A8">
                <w:rPr>
                  <w:rStyle w:val="Hyperlink"/>
                  <w:rFonts w:cs="Times New Roman"/>
                  <w:color w:val="000000" w:themeColor="text1"/>
                  <w:sz w:val="24"/>
                  <w:szCs w:val="24"/>
                  <w:u w:val="none"/>
                </w:rPr>
                <w:t>soils</w:t>
              </w:r>
            </w:hyperlink>
            <w:r w:rsidRPr="00D963A8">
              <w:rPr>
                <w:rFonts w:cs="Times New Roman"/>
                <w:color w:val="000000" w:themeColor="text1"/>
                <w:sz w:val="24"/>
                <w:szCs w:val="24"/>
              </w:rPr>
              <w:t>, geologic formations, and the </w:t>
            </w:r>
            <w:hyperlink r:id="rId50" w:history="1">
              <w:r w:rsidRPr="00D963A8">
                <w:rPr>
                  <w:rStyle w:val="Hyperlink"/>
                  <w:rFonts w:cs="Times New Roman"/>
                  <w:color w:val="000000" w:themeColor="text1"/>
                  <w:sz w:val="24"/>
                  <w:szCs w:val="24"/>
                  <w:u w:val="none"/>
                </w:rPr>
                <w:t>ocean</w:t>
              </w:r>
            </w:hyperlink>
          </w:p>
        </w:tc>
      </w:tr>
      <w:tr w:rsidR="009D225C" w:rsidRPr="00D963A8" w:rsidTr="00E240E7">
        <w:trPr>
          <w:cnfStyle w:val="000000010000"/>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bCs w:val="0"/>
                <w:sz w:val="24"/>
                <w:szCs w:val="24"/>
              </w:rPr>
              <w:t>Carbon stock</w:t>
            </w:r>
          </w:p>
        </w:tc>
        <w:tc>
          <w:tcPr>
            <w:tcW w:w="6390" w:type="dxa"/>
          </w:tcPr>
          <w:p w:rsidR="009D225C" w:rsidRPr="00D963A8" w:rsidRDefault="00336527" w:rsidP="00804003">
            <w:pPr>
              <w:spacing w:line="360" w:lineRule="auto"/>
              <w:jc w:val="both"/>
              <w:cnfStyle w:val="000000010000"/>
              <w:rPr>
                <w:rFonts w:cs="Times New Roman"/>
                <w:b/>
                <w:bCs/>
                <w:sz w:val="24"/>
                <w:szCs w:val="24"/>
              </w:rPr>
            </w:pPr>
            <w:r w:rsidRPr="00D963A8">
              <w:rPr>
                <w:rFonts w:cs="Times New Roman"/>
                <w:sz w:val="24"/>
                <w:szCs w:val="24"/>
              </w:rPr>
              <w:t>T</w:t>
            </w:r>
            <w:r w:rsidR="009D225C" w:rsidRPr="00D963A8">
              <w:rPr>
                <w:rFonts w:cs="Times New Roman"/>
                <w:sz w:val="24"/>
                <w:szCs w:val="24"/>
              </w:rPr>
              <w:t>he quantity of carbon in a pool.</w:t>
            </w:r>
          </w:p>
        </w:tc>
      </w:tr>
      <w:tr w:rsidR="009D225C" w:rsidRPr="00D963A8" w:rsidTr="00E240E7">
        <w:trPr>
          <w:cnfStyle w:val="000000100000"/>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sz w:val="24"/>
                <w:szCs w:val="24"/>
              </w:rPr>
              <w:t>Deforestation</w:t>
            </w:r>
          </w:p>
        </w:tc>
        <w:tc>
          <w:tcPr>
            <w:tcW w:w="6390" w:type="dxa"/>
          </w:tcPr>
          <w:p w:rsidR="009D225C" w:rsidRPr="00D963A8" w:rsidRDefault="000F019A" w:rsidP="00804003">
            <w:pPr>
              <w:spacing w:line="360" w:lineRule="auto"/>
              <w:jc w:val="both"/>
              <w:cnfStyle w:val="000000100000"/>
              <w:rPr>
                <w:rFonts w:cs="Times New Roman"/>
                <w:b/>
                <w:sz w:val="24"/>
                <w:szCs w:val="24"/>
              </w:rPr>
            </w:pPr>
            <w:r w:rsidRPr="00D963A8">
              <w:rPr>
                <w:rFonts w:cs="Times New Roman"/>
                <w:sz w:val="24"/>
                <w:szCs w:val="24"/>
              </w:rPr>
              <w:t>R</w:t>
            </w:r>
            <w:r w:rsidR="009D225C" w:rsidRPr="00D963A8">
              <w:rPr>
                <w:rFonts w:cs="Times New Roman"/>
                <w:sz w:val="24"/>
                <w:szCs w:val="24"/>
              </w:rPr>
              <w:t>emoval of a forest or stand of trees where the land is thereafter converted to a non-forest use.</w:t>
            </w:r>
          </w:p>
        </w:tc>
      </w:tr>
      <w:tr w:rsidR="009D225C" w:rsidRPr="00D963A8" w:rsidTr="00E240E7">
        <w:trPr>
          <w:cnfStyle w:val="000000010000"/>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sz w:val="24"/>
                <w:szCs w:val="24"/>
              </w:rPr>
              <w:t>Desertification</w:t>
            </w:r>
          </w:p>
        </w:tc>
        <w:tc>
          <w:tcPr>
            <w:tcW w:w="6390" w:type="dxa"/>
          </w:tcPr>
          <w:p w:rsidR="009D225C" w:rsidRPr="00D963A8" w:rsidRDefault="009D225C" w:rsidP="00804003">
            <w:pPr>
              <w:spacing w:line="360" w:lineRule="auto"/>
              <w:jc w:val="both"/>
              <w:cnfStyle w:val="000000010000"/>
              <w:rPr>
                <w:rFonts w:cs="Times New Roman"/>
                <w:b/>
                <w:sz w:val="24"/>
                <w:szCs w:val="24"/>
              </w:rPr>
            </w:pPr>
            <w:r w:rsidRPr="00D963A8">
              <w:rPr>
                <w:rFonts w:cs="Times New Roman"/>
                <w:sz w:val="24"/>
                <w:szCs w:val="24"/>
              </w:rPr>
              <w:t>Land degradation in arid, semi arid and dry sub-humid regions resulting from various factors, including climatic variations and human activities.</w:t>
            </w:r>
          </w:p>
        </w:tc>
      </w:tr>
      <w:tr w:rsidR="009D225C" w:rsidRPr="00D963A8" w:rsidTr="00E240E7">
        <w:trPr>
          <w:cnfStyle w:val="000000100000"/>
          <w:trHeight w:val="269"/>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sz w:val="24"/>
                <w:szCs w:val="24"/>
              </w:rPr>
              <w:t>Dry lands</w:t>
            </w:r>
          </w:p>
        </w:tc>
        <w:tc>
          <w:tcPr>
            <w:tcW w:w="6390" w:type="dxa"/>
          </w:tcPr>
          <w:p w:rsidR="009D225C" w:rsidRPr="00D963A8" w:rsidRDefault="000F019A" w:rsidP="00804003">
            <w:pPr>
              <w:spacing w:line="360" w:lineRule="auto"/>
              <w:jc w:val="both"/>
              <w:cnfStyle w:val="000000100000"/>
              <w:rPr>
                <w:rFonts w:cs="Times New Roman"/>
                <w:b/>
                <w:sz w:val="24"/>
                <w:szCs w:val="24"/>
              </w:rPr>
            </w:pPr>
            <w:r w:rsidRPr="00D963A8">
              <w:rPr>
                <w:rFonts w:cs="Times New Roman"/>
                <w:sz w:val="24"/>
                <w:szCs w:val="24"/>
              </w:rPr>
              <w:t xml:space="preserve"> L</w:t>
            </w:r>
            <w:r w:rsidR="009D225C" w:rsidRPr="00D963A8">
              <w:rPr>
                <w:rFonts w:cs="Times New Roman"/>
                <w:sz w:val="24"/>
                <w:szCs w:val="24"/>
              </w:rPr>
              <w:t>ands with an Aridity Index of less than 0.65.</w:t>
            </w:r>
          </w:p>
        </w:tc>
      </w:tr>
      <w:tr w:rsidR="00716D6F" w:rsidRPr="00D963A8" w:rsidTr="00E240E7">
        <w:trPr>
          <w:cnfStyle w:val="000000010000"/>
        </w:trPr>
        <w:tc>
          <w:tcPr>
            <w:cnfStyle w:val="001000000000"/>
            <w:tcW w:w="2808" w:type="dxa"/>
          </w:tcPr>
          <w:p w:rsidR="00716D6F" w:rsidRPr="00D963A8" w:rsidRDefault="00716D6F" w:rsidP="00804003">
            <w:pPr>
              <w:spacing w:line="360" w:lineRule="auto"/>
              <w:jc w:val="both"/>
              <w:rPr>
                <w:rFonts w:cs="Times New Roman"/>
                <w:b w:val="0"/>
                <w:sz w:val="24"/>
                <w:szCs w:val="24"/>
              </w:rPr>
            </w:pPr>
            <w:r w:rsidRPr="00D963A8">
              <w:rPr>
                <w:rFonts w:cs="Times New Roman"/>
                <w:b w:val="0"/>
                <w:sz w:val="24"/>
                <w:szCs w:val="24"/>
              </w:rPr>
              <w:t>Drought</w:t>
            </w:r>
          </w:p>
        </w:tc>
        <w:tc>
          <w:tcPr>
            <w:tcW w:w="6390" w:type="dxa"/>
          </w:tcPr>
          <w:p w:rsidR="00716D6F" w:rsidRPr="00D963A8" w:rsidRDefault="00716D6F" w:rsidP="00716D6F">
            <w:pPr>
              <w:spacing w:line="276" w:lineRule="auto"/>
              <w:jc w:val="both"/>
              <w:cnfStyle w:val="000000010000"/>
              <w:rPr>
                <w:rFonts w:cs="Times New Roman"/>
                <w:sz w:val="24"/>
                <w:szCs w:val="24"/>
              </w:rPr>
            </w:pPr>
            <w:r w:rsidRPr="00D963A8">
              <w:rPr>
                <w:rFonts w:cs="Times New Roman"/>
                <w:sz w:val="24"/>
                <w:szCs w:val="24"/>
              </w:rPr>
              <w:t>A drought is a period of below-average precipitation in a given region, resulting in prolonged shortages in the water supply, whether atmospheric, surface water or ground water.</w:t>
            </w:r>
          </w:p>
        </w:tc>
      </w:tr>
      <w:tr w:rsidR="009D225C" w:rsidRPr="00D963A8" w:rsidTr="00E240E7">
        <w:trPr>
          <w:cnfStyle w:val="000000100000"/>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sz w:val="24"/>
                <w:szCs w:val="24"/>
              </w:rPr>
              <w:t>Infiltration</w:t>
            </w:r>
          </w:p>
        </w:tc>
        <w:tc>
          <w:tcPr>
            <w:tcW w:w="6390" w:type="dxa"/>
          </w:tcPr>
          <w:p w:rsidR="009D225C" w:rsidRPr="00D963A8" w:rsidRDefault="009D225C" w:rsidP="00804003">
            <w:pPr>
              <w:spacing w:line="360" w:lineRule="auto"/>
              <w:jc w:val="both"/>
              <w:cnfStyle w:val="000000100000"/>
              <w:rPr>
                <w:rFonts w:cs="Times New Roman"/>
                <w:b/>
                <w:sz w:val="24"/>
                <w:szCs w:val="24"/>
              </w:rPr>
            </w:pPr>
            <w:r w:rsidRPr="00D963A8">
              <w:rPr>
                <w:rFonts w:cs="Times New Roman"/>
                <w:sz w:val="24"/>
                <w:szCs w:val="24"/>
              </w:rPr>
              <w:t>The process through which water enters the soil</w:t>
            </w:r>
          </w:p>
        </w:tc>
      </w:tr>
      <w:tr w:rsidR="009D225C" w:rsidRPr="00D963A8" w:rsidTr="00E240E7">
        <w:trPr>
          <w:cnfStyle w:val="000000010000"/>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sz w:val="24"/>
                <w:szCs w:val="24"/>
              </w:rPr>
              <w:t>Land</w:t>
            </w:r>
          </w:p>
        </w:tc>
        <w:tc>
          <w:tcPr>
            <w:tcW w:w="6390" w:type="dxa"/>
          </w:tcPr>
          <w:p w:rsidR="009D225C" w:rsidRPr="00D963A8" w:rsidRDefault="009D225C" w:rsidP="00804003">
            <w:pPr>
              <w:spacing w:line="360" w:lineRule="auto"/>
              <w:jc w:val="both"/>
              <w:cnfStyle w:val="000000010000"/>
              <w:rPr>
                <w:rFonts w:cs="Times New Roman"/>
                <w:b/>
                <w:sz w:val="24"/>
                <w:szCs w:val="24"/>
              </w:rPr>
            </w:pPr>
            <w:r w:rsidRPr="00D963A8">
              <w:rPr>
                <w:rFonts w:cs="Times New Roman"/>
                <w:sz w:val="24"/>
                <w:szCs w:val="24"/>
              </w:rPr>
              <w:t>Includes soil and local water resources, land surface and vegetation or crops</w:t>
            </w:r>
          </w:p>
        </w:tc>
      </w:tr>
      <w:tr w:rsidR="009D225C" w:rsidRPr="00D963A8" w:rsidTr="00E240E7">
        <w:trPr>
          <w:cnfStyle w:val="000000100000"/>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bCs w:val="0"/>
                <w:sz w:val="24"/>
                <w:szCs w:val="24"/>
              </w:rPr>
              <w:t>Land cover</w:t>
            </w:r>
            <w:r w:rsidRPr="00D963A8">
              <w:rPr>
                <w:rFonts w:cs="Times New Roman"/>
                <w:sz w:val="24"/>
                <w:szCs w:val="24"/>
              </w:rPr>
              <w:t xml:space="preserve">  </w:t>
            </w:r>
          </w:p>
        </w:tc>
        <w:tc>
          <w:tcPr>
            <w:tcW w:w="6390" w:type="dxa"/>
          </w:tcPr>
          <w:p w:rsidR="009D225C" w:rsidRPr="00D963A8" w:rsidRDefault="00336527" w:rsidP="00804003">
            <w:pPr>
              <w:spacing w:line="360" w:lineRule="auto"/>
              <w:jc w:val="both"/>
              <w:cnfStyle w:val="000000100000"/>
              <w:rPr>
                <w:rFonts w:cs="Times New Roman"/>
                <w:b/>
                <w:bCs/>
                <w:sz w:val="24"/>
                <w:szCs w:val="24"/>
              </w:rPr>
            </w:pPr>
            <w:r w:rsidRPr="00D963A8">
              <w:rPr>
                <w:rFonts w:cs="Times New Roman"/>
                <w:sz w:val="24"/>
                <w:szCs w:val="24"/>
              </w:rPr>
              <w:t>T</w:t>
            </w:r>
            <w:r w:rsidR="009D225C" w:rsidRPr="00D963A8">
              <w:rPr>
                <w:rFonts w:cs="Times New Roman"/>
                <w:sz w:val="24"/>
                <w:szCs w:val="24"/>
              </w:rPr>
              <w:t>he observed physical cover on the earth's surface</w:t>
            </w:r>
          </w:p>
        </w:tc>
      </w:tr>
      <w:tr w:rsidR="009D225C" w:rsidRPr="00D963A8" w:rsidTr="00E240E7">
        <w:trPr>
          <w:cnfStyle w:val="000000010000"/>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sz w:val="24"/>
                <w:szCs w:val="24"/>
              </w:rPr>
              <w:t>Land degradation</w:t>
            </w:r>
          </w:p>
        </w:tc>
        <w:tc>
          <w:tcPr>
            <w:tcW w:w="6390" w:type="dxa"/>
          </w:tcPr>
          <w:p w:rsidR="009D225C" w:rsidRPr="00D963A8" w:rsidRDefault="00336527" w:rsidP="00804003">
            <w:pPr>
              <w:spacing w:line="360" w:lineRule="auto"/>
              <w:jc w:val="both"/>
              <w:cnfStyle w:val="000000010000"/>
              <w:rPr>
                <w:rFonts w:cs="Times New Roman"/>
                <w:b/>
                <w:sz w:val="24"/>
                <w:szCs w:val="24"/>
              </w:rPr>
            </w:pPr>
            <w:r w:rsidRPr="00D963A8">
              <w:rPr>
                <w:rFonts w:cs="Times New Roman"/>
                <w:sz w:val="24"/>
                <w:szCs w:val="24"/>
              </w:rPr>
              <w:t>L</w:t>
            </w:r>
            <w:r w:rsidR="009D225C" w:rsidRPr="00D963A8">
              <w:rPr>
                <w:rFonts w:cs="Times New Roman"/>
                <w:sz w:val="24"/>
                <w:szCs w:val="24"/>
              </w:rPr>
              <w:t>oss of biological and economic productivity of dry lands.</w:t>
            </w:r>
          </w:p>
        </w:tc>
      </w:tr>
      <w:tr w:rsidR="009D225C" w:rsidRPr="00D963A8" w:rsidTr="00E240E7">
        <w:trPr>
          <w:cnfStyle w:val="000000100000"/>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bCs w:val="0"/>
                <w:sz w:val="24"/>
                <w:szCs w:val="24"/>
              </w:rPr>
              <w:t>Land productivity</w:t>
            </w:r>
          </w:p>
        </w:tc>
        <w:tc>
          <w:tcPr>
            <w:tcW w:w="6390" w:type="dxa"/>
          </w:tcPr>
          <w:p w:rsidR="009D225C" w:rsidRPr="00D963A8" w:rsidRDefault="009D225C" w:rsidP="00804003">
            <w:pPr>
              <w:spacing w:line="360" w:lineRule="auto"/>
              <w:jc w:val="both"/>
              <w:cnfStyle w:val="000000100000"/>
              <w:rPr>
                <w:rFonts w:cs="Times New Roman"/>
                <w:b/>
                <w:bCs/>
                <w:sz w:val="24"/>
                <w:szCs w:val="24"/>
              </w:rPr>
            </w:pPr>
            <w:r w:rsidRPr="00D963A8">
              <w:rPr>
                <w:rFonts w:cs="Times New Roman"/>
                <w:sz w:val="24"/>
                <w:szCs w:val="24"/>
              </w:rPr>
              <w:t>Refers to the total above-ground net primary productivity.</w:t>
            </w:r>
          </w:p>
        </w:tc>
      </w:tr>
      <w:tr w:rsidR="009D225C" w:rsidRPr="00D963A8" w:rsidTr="00E240E7">
        <w:trPr>
          <w:cnfStyle w:val="000000010000"/>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bCs w:val="0"/>
                <w:sz w:val="24"/>
                <w:szCs w:val="24"/>
              </w:rPr>
              <w:t>Land use</w:t>
            </w:r>
            <w:r w:rsidRPr="00D963A8">
              <w:rPr>
                <w:rFonts w:cs="Times New Roman"/>
                <w:sz w:val="24"/>
                <w:szCs w:val="24"/>
              </w:rPr>
              <w:t xml:space="preserve">  </w:t>
            </w:r>
          </w:p>
        </w:tc>
        <w:tc>
          <w:tcPr>
            <w:tcW w:w="6390" w:type="dxa"/>
          </w:tcPr>
          <w:p w:rsidR="009D225C" w:rsidRPr="00D963A8" w:rsidRDefault="009D225C" w:rsidP="00716D6F">
            <w:pPr>
              <w:spacing w:line="276" w:lineRule="auto"/>
              <w:jc w:val="both"/>
              <w:cnfStyle w:val="000000010000"/>
              <w:rPr>
                <w:rFonts w:cs="Times New Roman"/>
                <w:b/>
                <w:bCs/>
                <w:sz w:val="24"/>
                <w:szCs w:val="24"/>
              </w:rPr>
            </w:pPr>
            <w:r w:rsidRPr="00D963A8">
              <w:rPr>
                <w:rFonts w:cs="Times New Roman"/>
                <w:sz w:val="24"/>
                <w:szCs w:val="24"/>
              </w:rPr>
              <w:t>Is characterized by the arrangements, activities and inputs by people to produce, change or maintain a certain land cover type.</w:t>
            </w:r>
          </w:p>
        </w:tc>
      </w:tr>
      <w:tr w:rsidR="009D225C" w:rsidRPr="00D963A8" w:rsidTr="00E240E7">
        <w:trPr>
          <w:cnfStyle w:val="000000100000"/>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sz w:val="24"/>
                <w:szCs w:val="24"/>
              </w:rPr>
              <w:t>Minerals</w:t>
            </w:r>
          </w:p>
        </w:tc>
        <w:tc>
          <w:tcPr>
            <w:tcW w:w="6390" w:type="dxa"/>
          </w:tcPr>
          <w:p w:rsidR="009D225C" w:rsidRPr="00D963A8" w:rsidRDefault="009D225C" w:rsidP="00804003">
            <w:pPr>
              <w:spacing w:line="360" w:lineRule="auto"/>
              <w:jc w:val="both"/>
              <w:cnfStyle w:val="000000100000"/>
              <w:rPr>
                <w:rFonts w:cs="Times New Roman"/>
                <w:b/>
                <w:sz w:val="24"/>
                <w:szCs w:val="24"/>
              </w:rPr>
            </w:pPr>
            <w:r w:rsidRPr="00D963A8">
              <w:rPr>
                <w:rFonts w:cs="Times New Roman"/>
                <w:sz w:val="24"/>
                <w:szCs w:val="24"/>
              </w:rPr>
              <w:t>Come from rocks below or nearby</w:t>
            </w:r>
          </w:p>
        </w:tc>
      </w:tr>
      <w:tr w:rsidR="009D225C" w:rsidRPr="00D963A8" w:rsidTr="00E240E7">
        <w:trPr>
          <w:cnfStyle w:val="000000010000"/>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sz w:val="24"/>
                <w:szCs w:val="24"/>
              </w:rPr>
              <w:t>Organic matters</w:t>
            </w:r>
          </w:p>
        </w:tc>
        <w:tc>
          <w:tcPr>
            <w:tcW w:w="6390" w:type="dxa"/>
          </w:tcPr>
          <w:p w:rsidR="009D225C" w:rsidRPr="00D963A8" w:rsidRDefault="009D225C" w:rsidP="00804003">
            <w:pPr>
              <w:spacing w:line="360" w:lineRule="auto"/>
              <w:jc w:val="both"/>
              <w:cnfStyle w:val="000000010000"/>
              <w:rPr>
                <w:rFonts w:cs="Times New Roman"/>
                <w:b/>
                <w:sz w:val="24"/>
                <w:szCs w:val="24"/>
              </w:rPr>
            </w:pPr>
            <w:r w:rsidRPr="00D963A8">
              <w:rPr>
                <w:rFonts w:cs="Times New Roman"/>
                <w:sz w:val="24"/>
                <w:szCs w:val="24"/>
              </w:rPr>
              <w:t>Remain of plants and animals that use the soil</w:t>
            </w:r>
          </w:p>
        </w:tc>
      </w:tr>
      <w:tr w:rsidR="009D225C" w:rsidRPr="00D963A8" w:rsidTr="00E240E7">
        <w:trPr>
          <w:cnfStyle w:val="000000100000"/>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iCs/>
                <w:color w:val="000000" w:themeColor="text1"/>
                <w:sz w:val="24"/>
                <w:szCs w:val="24"/>
              </w:rPr>
              <w:t>Soil erosion</w:t>
            </w:r>
          </w:p>
        </w:tc>
        <w:tc>
          <w:tcPr>
            <w:tcW w:w="6390" w:type="dxa"/>
          </w:tcPr>
          <w:p w:rsidR="009D225C" w:rsidRPr="00D963A8" w:rsidRDefault="00336527" w:rsidP="00804003">
            <w:pPr>
              <w:spacing w:line="360" w:lineRule="auto"/>
              <w:jc w:val="both"/>
              <w:cnfStyle w:val="000000100000"/>
              <w:rPr>
                <w:rFonts w:eastAsiaTheme="majorEastAsia" w:cs="Times New Roman"/>
                <w:b/>
                <w:iCs/>
                <w:color w:val="000000" w:themeColor="text1"/>
                <w:sz w:val="24"/>
                <w:szCs w:val="24"/>
              </w:rPr>
            </w:pPr>
            <w:r w:rsidRPr="00D963A8">
              <w:rPr>
                <w:rFonts w:eastAsiaTheme="majorEastAsia" w:cs="Times New Roman"/>
                <w:iCs/>
                <w:color w:val="000000" w:themeColor="text1"/>
                <w:sz w:val="24"/>
                <w:szCs w:val="24"/>
              </w:rPr>
              <w:t>D</w:t>
            </w:r>
            <w:r w:rsidR="009D225C" w:rsidRPr="00D963A8">
              <w:rPr>
                <w:rFonts w:eastAsiaTheme="majorEastAsia" w:cs="Times New Roman"/>
                <w:iCs/>
                <w:color w:val="000000" w:themeColor="text1"/>
                <w:sz w:val="24"/>
                <w:szCs w:val="24"/>
              </w:rPr>
              <w:t>isplacement of the upper part of the soil.</w:t>
            </w:r>
          </w:p>
        </w:tc>
      </w:tr>
      <w:tr w:rsidR="009D225C" w:rsidRPr="00D963A8" w:rsidTr="00E240E7">
        <w:trPr>
          <w:cnfStyle w:val="000000010000"/>
        </w:trPr>
        <w:tc>
          <w:tcPr>
            <w:cnfStyle w:val="001000000000"/>
            <w:tcW w:w="2808" w:type="dxa"/>
          </w:tcPr>
          <w:p w:rsidR="009D225C" w:rsidRPr="00D963A8" w:rsidRDefault="009D225C" w:rsidP="00804003">
            <w:pPr>
              <w:spacing w:line="360" w:lineRule="auto"/>
              <w:jc w:val="both"/>
              <w:rPr>
                <w:rFonts w:cs="Times New Roman"/>
                <w:sz w:val="24"/>
                <w:szCs w:val="24"/>
              </w:rPr>
            </w:pPr>
            <w:r w:rsidRPr="00D963A8">
              <w:rPr>
                <w:rFonts w:cs="Times New Roman"/>
                <w:b w:val="0"/>
                <w:sz w:val="24"/>
                <w:szCs w:val="24"/>
              </w:rPr>
              <w:t>Watershed</w:t>
            </w:r>
          </w:p>
        </w:tc>
        <w:tc>
          <w:tcPr>
            <w:tcW w:w="6390" w:type="dxa"/>
          </w:tcPr>
          <w:p w:rsidR="009D225C" w:rsidRPr="00D963A8" w:rsidRDefault="00336527" w:rsidP="00804003">
            <w:pPr>
              <w:spacing w:line="360" w:lineRule="auto"/>
              <w:jc w:val="both"/>
              <w:cnfStyle w:val="000000010000"/>
              <w:rPr>
                <w:rFonts w:cs="Times New Roman"/>
                <w:b/>
                <w:sz w:val="24"/>
                <w:szCs w:val="24"/>
              </w:rPr>
            </w:pPr>
            <w:r w:rsidRPr="00D963A8">
              <w:rPr>
                <w:rFonts w:cs="Times New Roman"/>
                <w:sz w:val="24"/>
                <w:szCs w:val="24"/>
              </w:rPr>
              <w:t xml:space="preserve">The </w:t>
            </w:r>
            <w:r w:rsidR="009D225C" w:rsidRPr="00D963A8">
              <w:rPr>
                <w:rFonts w:cs="Times New Roman"/>
                <w:sz w:val="24"/>
                <w:szCs w:val="24"/>
              </w:rPr>
              <w:t>area of land where the rain water is usually collected</w:t>
            </w:r>
          </w:p>
        </w:tc>
      </w:tr>
    </w:tbl>
    <w:p w:rsidR="009D225C" w:rsidRPr="00D963A8" w:rsidRDefault="009D225C" w:rsidP="009D225C">
      <w:pPr>
        <w:spacing w:after="0" w:line="360" w:lineRule="auto"/>
        <w:jc w:val="both"/>
        <w:rPr>
          <w:rFonts w:cs="Times New Roman"/>
          <w:szCs w:val="24"/>
        </w:rPr>
      </w:pPr>
    </w:p>
    <w:p w:rsidR="009D225C" w:rsidRPr="00D963A8" w:rsidRDefault="009D225C" w:rsidP="009D225C">
      <w:pPr>
        <w:spacing w:after="0" w:line="360" w:lineRule="auto"/>
        <w:jc w:val="both"/>
        <w:rPr>
          <w:rFonts w:cs="Times New Roman"/>
          <w:szCs w:val="24"/>
        </w:rPr>
      </w:pPr>
    </w:p>
    <w:p w:rsidR="009D225C" w:rsidRPr="00D963A8" w:rsidRDefault="009D225C" w:rsidP="009D225C">
      <w:pPr>
        <w:rPr>
          <w:rFonts w:eastAsiaTheme="majorEastAsia" w:cs="Times New Roman"/>
          <w:b/>
          <w:bCs/>
          <w:color w:val="365F91" w:themeColor="accent1" w:themeShade="BF"/>
          <w:sz w:val="32"/>
          <w:szCs w:val="28"/>
        </w:rPr>
      </w:pPr>
    </w:p>
    <w:p w:rsidR="009D225C" w:rsidRPr="00D963A8" w:rsidRDefault="009D225C">
      <w:pPr>
        <w:rPr>
          <w:rFonts w:eastAsiaTheme="majorEastAsia" w:cs="Times New Roman"/>
          <w:b/>
          <w:bCs/>
          <w:color w:val="365F91" w:themeColor="accent1" w:themeShade="BF"/>
          <w:sz w:val="32"/>
          <w:szCs w:val="28"/>
        </w:rPr>
      </w:pPr>
      <w:r w:rsidRPr="00D963A8">
        <w:rPr>
          <w:rFonts w:cs="Times New Roman"/>
        </w:rPr>
        <w:br w:type="page"/>
      </w:r>
    </w:p>
    <w:p w:rsidR="005B419C" w:rsidRPr="00D963A8" w:rsidRDefault="0027705C" w:rsidP="005B419C">
      <w:pPr>
        <w:pStyle w:val="Heading1"/>
        <w:rPr>
          <w:rFonts w:cs="Times New Roman"/>
        </w:rPr>
      </w:pPr>
      <w:bookmarkStart w:id="32" w:name="_Toc530461"/>
      <w:r w:rsidRPr="00D963A8">
        <w:rPr>
          <w:rFonts w:cs="Times New Roman"/>
        </w:rPr>
        <w:lastRenderedPageBreak/>
        <w:t>Bibliography:</w:t>
      </w:r>
      <w:bookmarkEnd w:id="32"/>
    </w:p>
    <w:p w:rsidR="001B1C16" w:rsidRPr="00D963A8" w:rsidRDefault="001B1C16" w:rsidP="001B1C16">
      <w:pPr>
        <w:rPr>
          <w:rFonts w:cs="Times New Roman"/>
        </w:rPr>
      </w:pPr>
    </w:p>
    <w:p w:rsidR="00FF3075" w:rsidRPr="00D963A8" w:rsidRDefault="00FF3075" w:rsidP="001B1C16">
      <w:pPr>
        <w:autoSpaceDE w:val="0"/>
        <w:autoSpaceDN w:val="0"/>
        <w:adjustRightInd w:val="0"/>
        <w:jc w:val="both"/>
        <w:rPr>
          <w:rFonts w:cs="Times New Roman"/>
          <w:szCs w:val="24"/>
        </w:rPr>
      </w:pPr>
      <w:r w:rsidRPr="00D963A8">
        <w:rPr>
          <w:rFonts w:cs="Times New Roman"/>
          <w:szCs w:val="24"/>
        </w:rPr>
        <w:t>Cambodian Development and Research Institute, 2006.Natural Forests Benefits and Economic Analysis of Natural Forest in Cambodia, Working paper 33.</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Di, Gregorio, &amp;Jensen., (1998), New concept for a land cover clarification system”, the land, Vol. 1, 1998, pp 55-56</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ECA, (2013) Guidelines on developing the audit objectives, Retrieved from https://www.eca.europa.eu</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ECU, (2017), Performance Audit Manual,Retrieved from https://www.eca.europa.eu</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FAO, (</w:t>
      </w:r>
      <w:r w:rsidR="002C02C5">
        <w:rPr>
          <w:rFonts w:cs="Times New Roman"/>
          <w:szCs w:val="24"/>
        </w:rPr>
        <w:t>n.d</w:t>
      </w:r>
      <w:r w:rsidRPr="00D963A8">
        <w:rPr>
          <w:rFonts w:cs="Times New Roman"/>
          <w:szCs w:val="24"/>
        </w:rPr>
        <w:t xml:space="preserve">) The role of forestry in combating desertification, Retrieved from </w:t>
      </w:r>
      <w:hyperlink r:id="rId51" w:history="1">
        <w:r w:rsidRPr="00D963A8">
          <w:rPr>
            <w:rStyle w:val="Hyperlink"/>
            <w:rFonts w:cs="Times New Roman"/>
            <w:szCs w:val="24"/>
          </w:rPr>
          <w:t>http://www.fao.org/forestry/4616-05d12ba6ee66e1aad657e23f440d6376b.pdf</w:t>
        </w:r>
      </w:hyperlink>
    </w:p>
    <w:p w:rsidR="00FF3075" w:rsidRPr="00D963A8" w:rsidRDefault="00FF3075" w:rsidP="001B7656">
      <w:pPr>
        <w:rPr>
          <w:rFonts w:cs="Times New Roman"/>
          <w:szCs w:val="24"/>
          <w:shd w:val="clear" w:color="auto" w:fill="FFFFFF"/>
        </w:rPr>
      </w:pPr>
      <w:r w:rsidRPr="00D963A8">
        <w:rPr>
          <w:rFonts w:cs="Times New Roman"/>
          <w:szCs w:val="24"/>
        </w:rPr>
        <w:t>FAO, (</w:t>
      </w:r>
      <w:r w:rsidR="002C02C5">
        <w:rPr>
          <w:rFonts w:cs="Times New Roman"/>
          <w:szCs w:val="24"/>
        </w:rPr>
        <w:t>2015</w:t>
      </w:r>
      <w:r w:rsidRPr="00D963A8">
        <w:rPr>
          <w:rFonts w:cs="Times New Roman"/>
          <w:szCs w:val="24"/>
        </w:rPr>
        <w:t xml:space="preserve">), Status of the Worlds Soil Resources, Retrieved from </w:t>
      </w:r>
      <w:hyperlink r:id="rId52" w:history="1">
        <w:r w:rsidR="002C02C5" w:rsidRPr="00BD7CDF">
          <w:rPr>
            <w:rStyle w:val="Hyperlink"/>
            <w:rFonts w:cs="Times New Roman"/>
            <w:szCs w:val="24"/>
            <w:shd w:val="clear" w:color="auto" w:fill="FFFFFF"/>
          </w:rPr>
          <w:t>www.fao.org/3/a-i5199e.pdf</w:t>
        </w:r>
      </w:hyperlink>
    </w:p>
    <w:p w:rsidR="00FF3075" w:rsidRPr="00D963A8" w:rsidRDefault="00FF3075" w:rsidP="001B7656">
      <w:pPr>
        <w:autoSpaceDE w:val="0"/>
        <w:autoSpaceDN w:val="0"/>
        <w:adjustRightInd w:val="0"/>
        <w:jc w:val="both"/>
        <w:rPr>
          <w:rFonts w:cs="Times New Roman"/>
          <w:color w:val="000000"/>
          <w:szCs w:val="24"/>
        </w:rPr>
      </w:pPr>
      <w:r w:rsidRPr="00D963A8">
        <w:rPr>
          <w:rFonts w:cs="Times New Roman"/>
          <w:color w:val="000000"/>
          <w:szCs w:val="24"/>
        </w:rPr>
        <w:t xml:space="preserve">FAO, (2011),The state of the world’s land and water resources for food and agriculture (SOLAW) Managing systems at risk. </w:t>
      </w:r>
      <w:r w:rsidRPr="00D963A8">
        <w:rPr>
          <w:rFonts w:cs="Times New Roman"/>
          <w:szCs w:val="24"/>
        </w:rPr>
        <w:t>Retrieved from www.fao.org/</w:t>
      </w:r>
    </w:p>
    <w:p w:rsidR="00FF3075" w:rsidRPr="00D963A8" w:rsidRDefault="00FF3075" w:rsidP="001B7656">
      <w:pPr>
        <w:jc w:val="both"/>
        <w:rPr>
          <w:rFonts w:cs="Times New Roman"/>
          <w:szCs w:val="24"/>
        </w:rPr>
      </w:pPr>
      <w:r w:rsidRPr="00D963A8">
        <w:rPr>
          <w:rFonts w:cs="Times New Roman"/>
          <w:szCs w:val="24"/>
        </w:rPr>
        <w:t>FAO, (2012), Sustainable land management in practice guidelines and best practices for sub-Saharan Africa (2012) Retrieved from www.fao.org/docrep/014/i1861e/i1861e.pdf</w:t>
      </w:r>
    </w:p>
    <w:p w:rsidR="00FF3075" w:rsidRPr="00D963A8" w:rsidRDefault="00FF3075" w:rsidP="001B7656">
      <w:pPr>
        <w:autoSpaceDE w:val="0"/>
        <w:autoSpaceDN w:val="0"/>
        <w:adjustRightInd w:val="0"/>
        <w:jc w:val="both"/>
        <w:rPr>
          <w:rFonts w:cs="Times New Roman"/>
          <w:i/>
          <w:szCs w:val="24"/>
        </w:rPr>
      </w:pPr>
      <w:r w:rsidRPr="00D963A8">
        <w:rPr>
          <w:rFonts w:cs="Times New Roman"/>
          <w:szCs w:val="24"/>
        </w:rPr>
        <w:t xml:space="preserve">Hussain, Ahmah&amp;Gillani, a Zaheer., (2012) </w:t>
      </w:r>
      <w:r w:rsidRPr="00D963A8">
        <w:rPr>
          <w:rFonts w:cs="Times New Roman"/>
          <w:i/>
          <w:szCs w:val="24"/>
        </w:rPr>
        <w:t>fulfilling environment related international commitments through implementation of multilateral environmental agreements (MEAs) in Pakistan</w:t>
      </w:r>
    </w:p>
    <w:p w:rsidR="00FF3075" w:rsidRPr="00D963A8" w:rsidRDefault="00FF3075" w:rsidP="001B7656">
      <w:pPr>
        <w:shd w:val="clear" w:color="auto" w:fill="FFFFFF"/>
        <w:jc w:val="both"/>
        <w:rPr>
          <w:rFonts w:eastAsia="Times New Roman" w:cs="Times New Roman"/>
          <w:szCs w:val="24"/>
        </w:rPr>
      </w:pPr>
      <w:r w:rsidRPr="00D963A8">
        <w:rPr>
          <w:rFonts w:cs="Times New Roman"/>
          <w:szCs w:val="24"/>
        </w:rPr>
        <w:t>ICED, (</w:t>
      </w:r>
      <w:r w:rsidR="002C02C5">
        <w:rPr>
          <w:rFonts w:cs="Times New Roman"/>
          <w:szCs w:val="24"/>
        </w:rPr>
        <w:t>n.d</w:t>
      </w:r>
      <w:r w:rsidRPr="00D963A8">
        <w:rPr>
          <w:rFonts w:cs="Times New Roman"/>
          <w:szCs w:val="24"/>
        </w:rPr>
        <w:t xml:space="preserve">) </w:t>
      </w:r>
      <w:r w:rsidRPr="00D963A8">
        <w:rPr>
          <w:rFonts w:cs="Times New Roman"/>
          <w:bCs/>
          <w:szCs w:val="24"/>
        </w:rPr>
        <w:t xml:space="preserve">Guidelines for conducting Performance Audit OF Combating of Desertification, Retrieved from </w:t>
      </w:r>
      <w:r w:rsidRPr="00D963A8">
        <w:rPr>
          <w:rFonts w:eastAsia="Times New Roman" w:cs="Times New Roman"/>
          <w:szCs w:val="24"/>
        </w:rPr>
        <w:t>iced.cag.gov.in/wp.../Combating%20%20Desertification%20audit%20guidelines .pdf</w:t>
      </w:r>
    </w:p>
    <w:p w:rsidR="00FF3075" w:rsidRPr="00D963A8" w:rsidRDefault="00FF3075" w:rsidP="001B7656">
      <w:pPr>
        <w:shd w:val="clear" w:color="auto" w:fill="FFFFFF"/>
        <w:jc w:val="both"/>
        <w:rPr>
          <w:rFonts w:cs="Times New Roman"/>
          <w:szCs w:val="24"/>
        </w:rPr>
      </w:pPr>
      <w:r w:rsidRPr="00D963A8">
        <w:rPr>
          <w:rFonts w:cs="Times New Roman"/>
          <w:szCs w:val="24"/>
        </w:rPr>
        <w:t>ICISA, Auditing Biodiversity, guidance for supreme audit institutions, Retrieved from icisa.cag.gov.in/resource_files/87ca71601d696fd5b6baf378182c0603.pdf</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INTOSAI, (</w:t>
      </w:r>
      <w:r w:rsidR="002C02C5">
        <w:rPr>
          <w:rFonts w:cs="Times New Roman"/>
          <w:szCs w:val="24"/>
        </w:rPr>
        <w:t>2017</w:t>
      </w:r>
      <w:r w:rsidRPr="00D963A8">
        <w:rPr>
          <w:rFonts w:cs="Times New Roman"/>
          <w:szCs w:val="24"/>
        </w:rPr>
        <w:t>), Strategic Plan of INTOSAI 2017-2022, Retrieved from http://www.intosai.org/about-us/strategic-plan-of-intosai.html</w:t>
      </w:r>
    </w:p>
    <w:p w:rsidR="00FF3075" w:rsidRPr="00D963A8" w:rsidRDefault="00FF3075" w:rsidP="00375C3D">
      <w:pPr>
        <w:shd w:val="clear" w:color="auto" w:fill="FFFFFF"/>
        <w:jc w:val="both"/>
        <w:rPr>
          <w:rFonts w:cs="Times New Roman"/>
          <w:szCs w:val="24"/>
        </w:rPr>
      </w:pPr>
      <w:r w:rsidRPr="00D963A8">
        <w:rPr>
          <w:rFonts w:cs="Times New Roman"/>
          <w:szCs w:val="24"/>
        </w:rPr>
        <w:t xml:space="preserve">IWMI, (2005) Breaking the cycles of land degradation: A case study from ban Lak Sip, Lao PDR, Retrieved from </w:t>
      </w:r>
      <w:hyperlink r:id="rId53" w:history="1">
        <w:r w:rsidRPr="00D963A8">
          <w:rPr>
            <w:rStyle w:val="Hyperlink"/>
            <w:rFonts w:cs="Times New Roman"/>
            <w:color w:val="auto"/>
            <w:szCs w:val="24"/>
            <w:u w:val="none"/>
          </w:rPr>
          <w:t>http://www.iwmi.cgiar.org/Publications/Water_Policy_Briefs/PDF/wpb16</w:t>
        </w:r>
      </w:hyperlink>
      <w:r w:rsidRPr="00D963A8">
        <w:rPr>
          <w:rFonts w:cs="Times New Roman"/>
          <w:szCs w:val="24"/>
        </w:rPr>
        <w:t>.pdf</w:t>
      </w:r>
    </w:p>
    <w:p w:rsidR="00FF3075" w:rsidRPr="00D963A8" w:rsidRDefault="00FF3075" w:rsidP="001B7656">
      <w:pPr>
        <w:jc w:val="both"/>
        <w:rPr>
          <w:rFonts w:cs="Times New Roman"/>
          <w:szCs w:val="24"/>
        </w:rPr>
      </w:pPr>
      <w:r w:rsidRPr="00D963A8">
        <w:rPr>
          <w:rFonts w:cs="Times New Roman"/>
          <w:szCs w:val="24"/>
        </w:rPr>
        <w:t>Margaret R. Biswas,(1978).,United Nations conference on desertification</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MOCC, (2010), National rangeland policy of Pakistan, Retrieved from www.mocc.gov.pk</w:t>
      </w:r>
    </w:p>
    <w:p w:rsidR="00FF3075" w:rsidRPr="00D963A8" w:rsidRDefault="00FF3075" w:rsidP="001B7656">
      <w:pPr>
        <w:jc w:val="both"/>
        <w:rPr>
          <w:rFonts w:cs="Times New Roman"/>
          <w:szCs w:val="24"/>
        </w:rPr>
      </w:pPr>
      <w:r w:rsidRPr="00D963A8">
        <w:rPr>
          <w:rFonts w:cs="Times New Roman"/>
          <w:szCs w:val="24"/>
        </w:rPr>
        <w:lastRenderedPageBreak/>
        <w:t>UN, (2006), Proceeding of conference on "The Role of Governance in combating Desertification.” at GTZ Haus, Berlin, September 7, 2006</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UN, (2015) Transforming our world: the 2030 Agenda for Sustainable Development, Retrieved from https://sustainabledevelopment.un.org/post2015/transformingourworld</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UN, (2017) Tier classification for global SDG indicators, Retrieved from https://unstats.un.org/sdgs/files/Tier%20Classification%20of%20SDG%20Indicators_15%20Dec%202017_web%20final.pdf</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 xml:space="preserve">UNCCD (2015), Science Policy brief, Retrieved from https://www.uncclearn.org/sites/default/files/inventory/2015_policybrief_spi_eng_0.pdf </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UNCCD, (</w:t>
      </w:r>
      <w:r w:rsidR="004C2202">
        <w:rPr>
          <w:rFonts w:cs="Times New Roman"/>
          <w:szCs w:val="24"/>
        </w:rPr>
        <w:t>2016</w:t>
      </w:r>
      <w:r w:rsidRPr="00D963A8">
        <w:rPr>
          <w:rFonts w:cs="Times New Roman"/>
          <w:szCs w:val="24"/>
        </w:rPr>
        <w:t>), Land Degradation Neutrality in the Context of the Post-2015 Global Development Framework, Retrieved from https://www.unccd.int</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UNCCD, (</w:t>
      </w:r>
      <w:r w:rsidR="00BD07F6">
        <w:rPr>
          <w:rFonts w:cs="Times New Roman"/>
          <w:szCs w:val="24"/>
        </w:rPr>
        <w:t>201</w:t>
      </w:r>
      <w:r w:rsidR="005C2A2F">
        <w:rPr>
          <w:rFonts w:cs="Times New Roman"/>
          <w:szCs w:val="24"/>
        </w:rPr>
        <w:t>7</w:t>
      </w:r>
      <w:r w:rsidRPr="00D963A8">
        <w:rPr>
          <w:rFonts w:cs="Times New Roman"/>
          <w:szCs w:val="24"/>
        </w:rPr>
        <w:t>), Land Degradation Neutrality- Resilience at Local, National and Regional Level Retrieved from https://www.unccd.int/publications?page=1</w:t>
      </w:r>
    </w:p>
    <w:p w:rsidR="00FF3075" w:rsidRPr="00D963A8" w:rsidRDefault="00FF3075" w:rsidP="00DA7CAF">
      <w:pPr>
        <w:autoSpaceDE w:val="0"/>
        <w:autoSpaceDN w:val="0"/>
        <w:adjustRightInd w:val="0"/>
        <w:jc w:val="both"/>
        <w:rPr>
          <w:rFonts w:cs="Times New Roman"/>
          <w:szCs w:val="24"/>
        </w:rPr>
      </w:pPr>
      <w:r w:rsidRPr="00D963A8">
        <w:rPr>
          <w:rFonts w:cs="Times New Roman"/>
          <w:szCs w:val="24"/>
        </w:rPr>
        <w:t>UNCCD, (</w:t>
      </w:r>
      <w:r w:rsidR="00BD07F6">
        <w:rPr>
          <w:rFonts w:cs="Times New Roman"/>
          <w:szCs w:val="24"/>
        </w:rPr>
        <w:t>n.d</w:t>
      </w:r>
      <w:r w:rsidRPr="00D963A8">
        <w:rPr>
          <w:rFonts w:cs="Times New Roman"/>
          <w:szCs w:val="24"/>
        </w:rPr>
        <w:t>), Migration and desertification, Water scarcity and desertification UNCCD thematic fact sheet Series No. 2, Retrieved from http://catalogue.unccd.int/22_loose_leaf_Desertification_migration.pdf</w:t>
      </w:r>
    </w:p>
    <w:p w:rsidR="00FF3075" w:rsidRPr="00D963A8" w:rsidRDefault="00FF3075" w:rsidP="001B7656">
      <w:pPr>
        <w:jc w:val="both"/>
        <w:rPr>
          <w:rFonts w:cs="Times New Roman"/>
          <w:szCs w:val="24"/>
        </w:rPr>
      </w:pPr>
      <w:r w:rsidRPr="00D963A8">
        <w:rPr>
          <w:rFonts w:cs="Times New Roman"/>
          <w:szCs w:val="24"/>
        </w:rPr>
        <w:t>UNCCD, (2002), National Action Programme to Combat Desertification in Pakistan, Retrieved from https://knowledge.unccd.int/sites/default/files/naps/pakistan-eng2002.pdf</w:t>
      </w:r>
    </w:p>
    <w:p w:rsidR="00FF3075" w:rsidRPr="00D963A8" w:rsidRDefault="00FF3075" w:rsidP="001B7656">
      <w:pPr>
        <w:jc w:val="both"/>
        <w:rPr>
          <w:rFonts w:cs="Times New Roman"/>
          <w:szCs w:val="24"/>
        </w:rPr>
      </w:pPr>
      <w:r w:rsidRPr="00D963A8">
        <w:rPr>
          <w:rFonts w:cs="Times New Roman"/>
          <w:szCs w:val="24"/>
        </w:rPr>
        <w:t>UNCCD, (2015), Evaluation of the Effectiveness of National Action Programmes to implement UNCCD, Retrieved from https://www.unccd.int/sites/default/files/relevant-links/2017-01/NAP%20evaluation_0.pdf</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UNCCD, (2015), Science Policy brief, Retrieved from http://catalogue.unccd.int/SER_SPIPB_3_ENG_WEB.pdf</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UNCCD, (2016) Good Practice Guidance, SDG Indicator 15.3.1, Proportion of land that is degraded over total land area, Retrieved from https://www.unccd.int/sites/default/files/relevant-links/2017-10/Good%20Practice%20Guidance_SDG%20Indicator%2015.3.1_Version%201.0 .pdf</w:t>
      </w:r>
    </w:p>
    <w:p w:rsidR="00FF3075" w:rsidRPr="00D963A8" w:rsidRDefault="00FF3075" w:rsidP="001140A7">
      <w:pPr>
        <w:jc w:val="both"/>
        <w:rPr>
          <w:rFonts w:cs="Times New Roman"/>
          <w:szCs w:val="24"/>
          <w:shd w:val="clear" w:color="auto" w:fill="FFFFFF"/>
        </w:rPr>
      </w:pPr>
      <w:r w:rsidRPr="00D963A8">
        <w:rPr>
          <w:rFonts w:cs="Times New Roman"/>
          <w:szCs w:val="24"/>
        </w:rPr>
        <w:t>UNCCD, (2016), Framework and Guiding Principles for a Land Degradation Indicator, Retrieved from https://www.unccd.int</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UNCCD, (2016), Life on Land, Why It Matters, Retrieved from https://www.un.org/sustainabledevelopment/wp-content/uploads/2016/08/15_Why-it-Matters_Goal15__Life-on-Land_3p.pdf</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lastRenderedPageBreak/>
        <w:t>UNCCD, (2016), Securing life on land, Retrieved from https://www.yumpu.com/en/document/view/55814611/the-unccd-securing-life-on-land-2016-2017</w:t>
      </w:r>
    </w:p>
    <w:p w:rsidR="00FF3075" w:rsidRPr="00D963A8" w:rsidRDefault="00FF3075" w:rsidP="00B70FDE">
      <w:pPr>
        <w:jc w:val="both"/>
        <w:rPr>
          <w:rFonts w:cs="Times New Roman"/>
          <w:shd w:val="clear" w:color="auto" w:fill="FFFFFF"/>
        </w:rPr>
      </w:pPr>
      <w:r w:rsidRPr="00D963A8">
        <w:rPr>
          <w:rFonts w:cs="Times New Roman"/>
          <w:szCs w:val="24"/>
        </w:rPr>
        <w:t>UNCCD, (2017), Good practice Guidelines: A report by UNCCD, Retrieved from https://www.unccd.int</w:t>
      </w:r>
    </w:p>
    <w:p w:rsidR="00FF3075" w:rsidRPr="00D963A8" w:rsidRDefault="00FF3075" w:rsidP="001B7656">
      <w:pPr>
        <w:autoSpaceDE w:val="0"/>
        <w:autoSpaceDN w:val="0"/>
        <w:adjustRightInd w:val="0"/>
        <w:jc w:val="both"/>
        <w:rPr>
          <w:rFonts w:cs="Times New Roman"/>
          <w:szCs w:val="24"/>
        </w:rPr>
      </w:pPr>
      <w:r w:rsidRPr="00D963A8">
        <w:rPr>
          <w:rFonts w:cs="Times New Roman"/>
          <w:szCs w:val="24"/>
        </w:rPr>
        <w:t>UNCCD, (2017), Scientific Conceptual Framework for Land Degradation Neutrality, Retrieved from https://www.unccd.int/sites/default/files/documents/2017-08/LDN_CF_report_web-english.pdf</w:t>
      </w:r>
    </w:p>
    <w:p w:rsidR="00FF3075" w:rsidRPr="00D963A8" w:rsidRDefault="00BD07F6" w:rsidP="001140A7">
      <w:pPr>
        <w:rPr>
          <w:rFonts w:cs="Times New Roman"/>
          <w:szCs w:val="24"/>
          <w:shd w:val="clear" w:color="auto" w:fill="FFFFFF"/>
        </w:rPr>
      </w:pPr>
      <w:r>
        <w:rPr>
          <w:rFonts w:cs="Times New Roman"/>
          <w:szCs w:val="24"/>
        </w:rPr>
        <w:t>UNEP, (2011</w:t>
      </w:r>
      <w:r w:rsidR="00FF3075" w:rsidRPr="00D963A8">
        <w:rPr>
          <w:rFonts w:cs="Times New Roman"/>
          <w:szCs w:val="24"/>
        </w:rPr>
        <w:t>), Global Drylands: A UN System wide response, Retrieved from https://www.unep-wcmc.org</w:t>
      </w:r>
    </w:p>
    <w:p w:rsidR="00FF3075" w:rsidRPr="00D963A8" w:rsidRDefault="00FF3075" w:rsidP="001B7656">
      <w:pPr>
        <w:tabs>
          <w:tab w:val="left" w:pos="1410"/>
        </w:tabs>
        <w:jc w:val="both"/>
        <w:rPr>
          <w:rFonts w:cs="Times New Roman"/>
          <w:szCs w:val="24"/>
        </w:rPr>
      </w:pPr>
      <w:r w:rsidRPr="00D963A8">
        <w:rPr>
          <w:rFonts w:cs="Times New Roman"/>
          <w:szCs w:val="24"/>
        </w:rPr>
        <w:t>UNEP, (2005) Ecosystem and Human Well-Being: Desertification Synthesis, Retrieved from http://wedocs.unep.org/handle/20.500.11822/8719</w:t>
      </w:r>
    </w:p>
    <w:p w:rsidR="00FF3075" w:rsidRPr="00D963A8" w:rsidRDefault="00FF3075" w:rsidP="001B7656">
      <w:pPr>
        <w:shd w:val="clear" w:color="auto" w:fill="FFFFFF"/>
        <w:jc w:val="both"/>
        <w:rPr>
          <w:rFonts w:cs="Times New Roman"/>
          <w:szCs w:val="24"/>
        </w:rPr>
      </w:pPr>
      <w:r w:rsidRPr="00D963A8">
        <w:rPr>
          <w:rFonts w:cs="Times New Roman"/>
          <w:szCs w:val="24"/>
        </w:rPr>
        <w:t>WGEA, (2007), Auditing Biodiversity: Guidance for Supreme Audit Institutions Retrieved from https://www.environmental-auditing.org/publication/</w:t>
      </w:r>
    </w:p>
    <w:p w:rsidR="00FF3075" w:rsidRPr="00D963A8" w:rsidRDefault="00FF3075" w:rsidP="001B7656">
      <w:pPr>
        <w:shd w:val="clear" w:color="auto" w:fill="FFFFFF"/>
        <w:rPr>
          <w:rFonts w:cs="Times New Roman"/>
          <w:szCs w:val="24"/>
        </w:rPr>
      </w:pPr>
      <w:r w:rsidRPr="00D963A8">
        <w:rPr>
          <w:rFonts w:cs="Times New Roman"/>
          <w:szCs w:val="24"/>
        </w:rPr>
        <w:t>WGEA, (2010), Auditing Forests: Guidance for Supreme Audit Institutions, Retrieved from https://www.environmental-auditing.org/publication/</w:t>
      </w:r>
    </w:p>
    <w:p w:rsidR="00FF3075" w:rsidRPr="00D963A8" w:rsidRDefault="00FF3075" w:rsidP="001B7656">
      <w:pPr>
        <w:shd w:val="clear" w:color="auto" w:fill="FFFFFF"/>
        <w:jc w:val="both"/>
        <w:rPr>
          <w:rFonts w:cs="Times New Roman"/>
          <w:szCs w:val="24"/>
        </w:rPr>
      </w:pPr>
      <w:r w:rsidRPr="00D963A8">
        <w:rPr>
          <w:rFonts w:cs="Times New Roman"/>
          <w:szCs w:val="24"/>
        </w:rPr>
        <w:t>WGEA, (2010), Auditing the Implementation of Multilateral Environmental Agreements (MEAs): A Primer for Auditors, Retrieved from https://www.environmental-auditing.org/publication/</w:t>
      </w:r>
    </w:p>
    <w:p w:rsidR="00FF3075" w:rsidRPr="00D963A8" w:rsidRDefault="00FF3075" w:rsidP="001B7656">
      <w:pPr>
        <w:shd w:val="clear" w:color="auto" w:fill="FFFFFF"/>
        <w:jc w:val="both"/>
        <w:rPr>
          <w:rFonts w:cs="Times New Roman"/>
          <w:szCs w:val="24"/>
        </w:rPr>
      </w:pPr>
      <w:r w:rsidRPr="00D963A8">
        <w:rPr>
          <w:rFonts w:cs="Times New Roman"/>
          <w:szCs w:val="24"/>
        </w:rPr>
        <w:t>WGEA, (2013), Land Use and Land Management Practices in Environmental Perspective Retrieved from https://www.environmental-auditing.org/publication</w:t>
      </w:r>
    </w:p>
    <w:sectPr w:rsidR="00FF3075" w:rsidRPr="00D963A8" w:rsidSect="00A245DE">
      <w:footerReference w:type="default" r:id="rId54"/>
      <w:footerReference w:type="first" r:id="rId55"/>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CF7" w:rsidRDefault="006B3CF7" w:rsidP="00711F21">
      <w:pPr>
        <w:spacing w:after="0" w:line="240" w:lineRule="auto"/>
      </w:pPr>
      <w:r>
        <w:separator/>
      </w:r>
    </w:p>
  </w:endnote>
  <w:endnote w:type="continuationSeparator" w:id="1">
    <w:p w:rsidR="006B3CF7" w:rsidRDefault="006B3CF7" w:rsidP="00711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Book">
    <w:altName w:val="Gotham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HelveticaNeue-Ligh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46880"/>
      <w:docPartObj>
        <w:docPartGallery w:val="Page Numbers (Bottom of Page)"/>
        <w:docPartUnique/>
      </w:docPartObj>
    </w:sdtPr>
    <w:sdtContent>
      <w:p w:rsidR="004A62E7" w:rsidRDefault="004A62E7">
        <w:pPr>
          <w:pStyle w:val="Footer"/>
          <w:jc w:val="center"/>
        </w:pPr>
        <w:fldSimple w:instr=" PAGE   \* MERGEFORMAT ">
          <w:r w:rsidR="007C1207">
            <w:rPr>
              <w:noProof/>
            </w:rPr>
            <w:t>2</w:t>
          </w:r>
        </w:fldSimple>
      </w:p>
    </w:sdtContent>
  </w:sdt>
  <w:p w:rsidR="004A62E7" w:rsidRDefault="004A6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46876"/>
      <w:docPartObj>
        <w:docPartGallery w:val="Page Numbers (Bottom of Page)"/>
        <w:docPartUnique/>
      </w:docPartObj>
    </w:sdtPr>
    <w:sdtContent>
      <w:p w:rsidR="004A62E7" w:rsidRDefault="004A62E7">
        <w:pPr>
          <w:pStyle w:val="Footer"/>
          <w:jc w:val="center"/>
        </w:pPr>
        <w:fldSimple w:instr=" PAGE   \* MERGEFORMAT ">
          <w:r>
            <w:rPr>
              <w:noProof/>
            </w:rPr>
            <w:t>1</w:t>
          </w:r>
        </w:fldSimple>
      </w:p>
    </w:sdtContent>
  </w:sdt>
  <w:p w:rsidR="004A62E7" w:rsidRDefault="004A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CF7" w:rsidRDefault="006B3CF7" w:rsidP="00711F21">
      <w:pPr>
        <w:spacing w:after="0" w:line="240" w:lineRule="auto"/>
      </w:pPr>
      <w:r>
        <w:separator/>
      </w:r>
    </w:p>
  </w:footnote>
  <w:footnote w:type="continuationSeparator" w:id="1">
    <w:p w:rsidR="006B3CF7" w:rsidRDefault="006B3CF7" w:rsidP="00711F21">
      <w:pPr>
        <w:spacing w:after="0" w:line="240" w:lineRule="auto"/>
      </w:pPr>
      <w:r>
        <w:continuationSeparator/>
      </w:r>
    </w:p>
  </w:footnote>
  <w:footnote w:id="2">
    <w:p w:rsidR="004A62E7" w:rsidRDefault="004A62E7">
      <w:pPr>
        <w:pStyle w:val="FootnoteText"/>
      </w:pPr>
      <w:r>
        <w:rPr>
          <w:rStyle w:val="FootnoteReference"/>
        </w:rPr>
        <w:footnoteRef/>
      </w:r>
      <w:r w:rsidRPr="004151BE">
        <w:t>http://www.fao.org/land-water/land/en/</w:t>
      </w:r>
    </w:p>
  </w:footnote>
  <w:footnote w:id="3">
    <w:p w:rsidR="004A62E7" w:rsidRDefault="004A62E7">
      <w:pPr>
        <w:pStyle w:val="FootnoteText"/>
      </w:pPr>
      <w:r>
        <w:rPr>
          <w:rStyle w:val="FootnoteReference"/>
        </w:rPr>
        <w:footnoteRef/>
      </w:r>
      <w:r w:rsidRPr="007309C0">
        <w:t>The global energy balance is the balance between incoming energy from the Sun and outgoing heat from the Earth. The global energy balance regulates the state of the Earth's climate, and modifications to it as a result of natural and man-made climate forcing, cause the global climate to change.</w:t>
      </w:r>
    </w:p>
    <w:p w:rsidR="004A62E7" w:rsidRDefault="004A62E7">
      <w:pPr>
        <w:pStyle w:val="FootnoteText"/>
      </w:pPr>
    </w:p>
  </w:footnote>
  <w:footnote w:id="4">
    <w:p w:rsidR="004A62E7" w:rsidRDefault="004A62E7">
      <w:pPr>
        <w:pStyle w:val="FootnoteText"/>
      </w:pPr>
      <w:r>
        <w:rPr>
          <w:rStyle w:val="FootnoteReference"/>
        </w:rPr>
        <w:footnoteRef/>
      </w:r>
      <w:r w:rsidRPr="007309C0">
        <w:t>The hydrologic cycle describes the </w:t>
      </w:r>
      <w:r w:rsidRPr="007309C0">
        <w:rPr>
          <w:b/>
          <w:bCs/>
        </w:rPr>
        <w:t>continuous</w:t>
      </w:r>
      <w:r w:rsidRPr="007309C0">
        <w:t> </w:t>
      </w:r>
      <w:r w:rsidRPr="007309C0">
        <w:rPr>
          <w:b/>
          <w:bCs/>
        </w:rPr>
        <w:t>re</w:t>
      </w:r>
      <w:r w:rsidRPr="007309C0">
        <w:rPr>
          <w:b/>
          <w:bCs/>
          <w:i/>
          <w:iCs/>
        </w:rPr>
        <w:t>-</w:t>
      </w:r>
      <w:r w:rsidRPr="007309C0">
        <w:rPr>
          <w:b/>
          <w:bCs/>
        </w:rPr>
        <w:t>circulating</w:t>
      </w:r>
      <w:r w:rsidRPr="007309C0">
        <w:t> transport of the waters of the earth, linking atmosphere, land and oceans.</w:t>
      </w:r>
    </w:p>
    <w:p w:rsidR="004A62E7" w:rsidRDefault="004A62E7">
      <w:pPr>
        <w:pStyle w:val="FootnoteText"/>
      </w:pPr>
    </w:p>
  </w:footnote>
  <w:footnote w:id="5">
    <w:p w:rsidR="004A62E7" w:rsidRDefault="004A62E7">
      <w:pPr>
        <w:pStyle w:val="FootnoteText"/>
      </w:pPr>
      <w:r>
        <w:rPr>
          <w:rStyle w:val="FootnoteReference"/>
        </w:rPr>
        <w:footnoteRef/>
      </w:r>
      <w:r>
        <w:t>Gases that contribute</w:t>
      </w:r>
      <w:r w:rsidRPr="008F19C4">
        <w:t xml:space="preserve"> to the greenhouse effect by absorbing infrared radiation. Carbon dioxide and chlorofluorocarbons are examples of greenhouse gases.</w:t>
      </w:r>
    </w:p>
  </w:footnote>
  <w:footnote w:id="6">
    <w:p w:rsidR="004A62E7" w:rsidRPr="00D92112" w:rsidRDefault="004A62E7" w:rsidP="00D92112">
      <w:pPr>
        <w:spacing w:before="240" w:after="240" w:line="360" w:lineRule="auto"/>
        <w:jc w:val="both"/>
        <w:rPr>
          <w:rFonts w:cs="Times New Roman"/>
          <w:szCs w:val="24"/>
        </w:rPr>
      </w:pPr>
      <w:r>
        <w:rPr>
          <w:rStyle w:val="FootnoteReference"/>
        </w:rPr>
        <w:footnoteRef/>
      </w:r>
      <w:r w:rsidRPr="00D92112">
        <w:rPr>
          <w:rFonts w:cs="Times New Roman"/>
          <w:szCs w:val="24"/>
        </w:rPr>
        <w:t>Monique Barbut, Executive Secretary, UNCCD.</w:t>
      </w:r>
    </w:p>
    <w:p w:rsidR="004A62E7" w:rsidRDefault="004A62E7">
      <w:pPr>
        <w:pStyle w:val="FootnoteText"/>
      </w:pPr>
    </w:p>
  </w:footnote>
  <w:footnote w:id="7">
    <w:p w:rsidR="004A62E7" w:rsidRDefault="004A62E7">
      <w:pPr>
        <w:pStyle w:val="FootnoteText"/>
      </w:pPr>
      <w:r>
        <w:rPr>
          <w:rStyle w:val="FootnoteReference"/>
        </w:rPr>
        <w:footnoteRef/>
      </w:r>
      <w:r w:rsidRPr="00AC6BA9">
        <w:t>https://unu.edu/</w:t>
      </w:r>
    </w:p>
  </w:footnote>
  <w:footnote w:id="8">
    <w:p w:rsidR="004A62E7" w:rsidRDefault="004A62E7">
      <w:pPr>
        <w:pStyle w:val="FootnoteText"/>
      </w:pPr>
      <w:r>
        <w:rPr>
          <w:rStyle w:val="FootnoteReference"/>
        </w:rPr>
        <w:footnoteRef/>
      </w:r>
      <w:r w:rsidRPr="00D35E3F">
        <w:rPr>
          <w:rFonts w:cs="Times New Roman"/>
          <w:sz w:val="24"/>
          <w:szCs w:val="24"/>
        </w:rPr>
        <w:t>(</w:t>
      </w:r>
      <w:r w:rsidRPr="003C03EF">
        <w:rPr>
          <w:rFonts w:cs="Times New Roman"/>
          <w:sz w:val="24"/>
          <w:szCs w:val="24"/>
        </w:rPr>
        <w:t>Aubreville, 1949</w:t>
      </w:r>
      <w:r w:rsidRPr="00D35E3F">
        <w:rPr>
          <w:rFonts w:cs="Times New Roman"/>
          <w:sz w:val="24"/>
          <w:szCs w:val="24"/>
        </w:rPr>
        <w:t>).</w:t>
      </w:r>
    </w:p>
  </w:footnote>
  <w:footnote w:id="9">
    <w:p w:rsidR="004A62E7" w:rsidRDefault="004A62E7">
      <w:pPr>
        <w:pStyle w:val="FootnoteText"/>
      </w:pPr>
      <w:r>
        <w:rPr>
          <w:rStyle w:val="FootnoteReference"/>
        </w:rPr>
        <w:footnoteRef/>
      </w:r>
      <w:r w:rsidRPr="00BB48CD">
        <w:t>https://knowledge.unccd.int/publications/goal-15-life-land-facts-and-figures-targets-why-it-matters</w:t>
      </w:r>
    </w:p>
  </w:footnote>
  <w:footnote w:id="10">
    <w:p w:rsidR="004A62E7" w:rsidRDefault="004A62E7">
      <w:pPr>
        <w:pStyle w:val="FootnoteText"/>
      </w:pPr>
      <w:r>
        <w:rPr>
          <w:rStyle w:val="FootnoteReference"/>
        </w:rPr>
        <w:footnoteRef/>
      </w:r>
      <w:r>
        <w:t xml:space="preserve"> FAO</w:t>
      </w:r>
    </w:p>
  </w:footnote>
  <w:footnote w:id="11">
    <w:p w:rsidR="004A62E7" w:rsidRDefault="004A62E7">
      <w:pPr>
        <w:pStyle w:val="FootnoteText"/>
      </w:pPr>
      <w:r>
        <w:rPr>
          <w:rStyle w:val="FootnoteReference"/>
        </w:rPr>
        <w:footnoteRef/>
      </w:r>
      <w:r w:rsidRPr="008B4A58">
        <w:t>https://sustainabledevelop</w:t>
      </w:r>
    </w:p>
    <w:p w:rsidR="004A62E7" w:rsidRDefault="004A62E7">
      <w:pPr>
        <w:pStyle w:val="FootnoteText"/>
      </w:pPr>
      <w:r w:rsidRPr="008B4A58">
        <w:t>ment.un.org/index.php?page=view&amp;type=30022&amp;nr=1237&amp;menu=3170</w:t>
      </w:r>
    </w:p>
  </w:footnote>
  <w:footnote w:id="12">
    <w:p w:rsidR="004A62E7" w:rsidRPr="00F94EC5" w:rsidRDefault="004A62E7" w:rsidP="00C4625D">
      <w:pPr>
        <w:pStyle w:val="FootnoteText"/>
      </w:pPr>
      <w:r w:rsidRPr="00F94EC5">
        <w:rPr>
          <w:rStyle w:val="FootnoteReference"/>
        </w:rPr>
        <w:footnoteRef/>
      </w:r>
      <w:r w:rsidRPr="00F94EC5">
        <w:rPr>
          <w:rFonts w:cs="Times New Roman"/>
          <w:sz w:val="24"/>
          <w:szCs w:val="24"/>
        </w:rPr>
        <w:t>Young, (1998).</w:t>
      </w:r>
    </w:p>
  </w:footnote>
  <w:footnote w:id="13">
    <w:p w:rsidR="004A62E7" w:rsidRDefault="004A62E7" w:rsidP="00C4625D">
      <w:pPr>
        <w:pStyle w:val="FootnoteText"/>
      </w:pPr>
      <w:r w:rsidRPr="00F94EC5">
        <w:rPr>
          <w:rStyle w:val="FootnoteReference"/>
        </w:rPr>
        <w:footnoteRef/>
      </w:r>
      <w:r w:rsidRPr="00F94EC5">
        <w:rPr>
          <w:rFonts w:cs="Times New Roman"/>
          <w:sz w:val="24"/>
          <w:szCs w:val="24"/>
        </w:rPr>
        <w:t>Di Gregorio and Jansen, (1998)</w:t>
      </w:r>
    </w:p>
  </w:footnote>
  <w:footnote w:id="14">
    <w:p w:rsidR="004A62E7" w:rsidRDefault="004A62E7" w:rsidP="00C4625D">
      <w:pPr>
        <w:pStyle w:val="FootnoteText"/>
      </w:pPr>
      <w:r>
        <w:rPr>
          <w:rStyle w:val="FootnoteReference"/>
        </w:rPr>
        <w:footnoteRef/>
      </w:r>
      <w:r w:rsidRPr="0093317C">
        <w:t>http://www.un.org/esa/ffd/wp-content/uploads/sites/2/2015/10/IntegratedLandscapeManagementforPolicymakers</w:t>
      </w:r>
    </w:p>
  </w:footnote>
  <w:footnote w:id="15">
    <w:p w:rsidR="004A62E7" w:rsidRDefault="004A62E7" w:rsidP="00C4625D">
      <w:pPr>
        <w:pStyle w:val="FootnoteText"/>
      </w:pPr>
      <w:r>
        <w:rPr>
          <w:rStyle w:val="FootnoteReference"/>
        </w:rPr>
        <w:footnoteRef/>
      </w:r>
      <w:r>
        <w:t xml:space="preserve"> www.fao.org</w:t>
      </w:r>
    </w:p>
  </w:footnote>
  <w:footnote w:id="16">
    <w:p w:rsidR="004A62E7" w:rsidRPr="00CE7C58" w:rsidRDefault="004A62E7" w:rsidP="00416A99">
      <w:pPr>
        <w:spacing w:after="0" w:line="240" w:lineRule="auto"/>
        <w:rPr>
          <w:rFonts w:cs="Times New Roman"/>
          <w:i/>
          <w:iCs/>
          <w:szCs w:val="24"/>
        </w:rPr>
      </w:pPr>
      <w:r>
        <w:rPr>
          <w:rStyle w:val="FootnoteReference"/>
        </w:rPr>
        <w:footnoteRef/>
      </w:r>
      <w:r>
        <w:t xml:space="preserve"> </w:t>
      </w:r>
      <w:r w:rsidRPr="00CE7C58">
        <w:rPr>
          <w:rFonts w:eastAsia="Times New Roman" w:cs="Times New Roman"/>
          <w:i/>
          <w:iCs/>
          <w:color w:val="000000"/>
          <w:szCs w:val="24"/>
          <w:bdr w:val="none" w:sz="0" w:space="0" w:color="auto" w:frame="1"/>
        </w:rPr>
        <w:t>Source: U</w:t>
      </w:r>
      <w:r w:rsidRPr="00CE7C58">
        <w:rPr>
          <w:rFonts w:eastAsia="Times New Roman" w:cs="Times New Roman"/>
          <w:i/>
          <w:iCs/>
          <w:color w:val="000000"/>
          <w:spacing w:val="-15"/>
          <w:szCs w:val="24"/>
          <w:bdr w:val="none" w:sz="0" w:space="0" w:color="auto" w:frame="1"/>
        </w:rPr>
        <w:t xml:space="preserve">mar </w:t>
      </w:r>
      <w:r w:rsidRPr="00CE7C58">
        <w:rPr>
          <w:rFonts w:eastAsia="Times New Roman" w:cs="Times New Roman"/>
          <w:i/>
          <w:iCs/>
          <w:color w:val="000000"/>
          <w:szCs w:val="24"/>
          <w:bdr w:val="none" w:sz="0" w:space="0" w:color="auto" w:frame="1"/>
        </w:rPr>
        <w:t>Farooq, Munir Ahmad, and Ikram Saeed. 2009, Enhancing Livestock Productivity in the Desert Ecologies of Pakistan: Setting the Development Priorities, The Pakistan Development Review, 48: 4 Part II (Winter 2009) pp. 795-820.</w:t>
      </w:r>
    </w:p>
    <w:p w:rsidR="004A62E7" w:rsidRDefault="004A62E7" w:rsidP="00416A99">
      <w:pPr>
        <w:spacing w:line="360" w:lineRule="auto"/>
        <w:ind w:left="90"/>
        <w:jc w:val="both"/>
        <w:rPr>
          <w:rFonts w:cs="Times New Roman"/>
          <w:szCs w:val="24"/>
        </w:rPr>
      </w:pPr>
    </w:p>
    <w:p w:rsidR="004A62E7" w:rsidRDefault="004A62E7">
      <w:pPr>
        <w:pStyle w:val="FootnoteText"/>
      </w:pPr>
    </w:p>
  </w:footnote>
  <w:footnote w:id="17">
    <w:p w:rsidR="004A62E7" w:rsidRDefault="004A62E7">
      <w:pPr>
        <w:pStyle w:val="FootnoteText"/>
      </w:pPr>
      <w:r>
        <w:rPr>
          <w:rStyle w:val="FootnoteReference"/>
        </w:rPr>
        <w:footnoteRef/>
      </w:r>
      <w:r>
        <w:t xml:space="preserve"> National Action Programm on Combating Desertification in Pakistan</w:t>
      </w:r>
    </w:p>
  </w:footnote>
  <w:footnote w:id="18">
    <w:p w:rsidR="004A62E7" w:rsidRDefault="004A62E7">
      <w:pPr>
        <w:pStyle w:val="FootnoteText"/>
      </w:pPr>
      <w:r>
        <w:rPr>
          <w:rStyle w:val="FootnoteReference"/>
        </w:rPr>
        <w:footnoteRef/>
      </w:r>
      <w:r>
        <w:t xml:space="preserve"> performance Audit Manual by Akram Khan, SAI pakistan.</w:t>
      </w:r>
    </w:p>
  </w:footnote>
  <w:footnote w:id="19">
    <w:p w:rsidR="004A62E7" w:rsidRDefault="004A62E7" w:rsidP="006B5DC6">
      <w:pPr>
        <w:pStyle w:val="FootnoteText"/>
      </w:pPr>
      <w:r>
        <w:rPr>
          <w:rStyle w:val="FootnoteReference"/>
        </w:rPr>
        <w:footnoteRef/>
      </w:r>
      <w:r w:rsidRPr="00DC7B29">
        <w:t>CBD’s Strategic Plan (2011-2020) &amp; Aichi targets</w:t>
      </w:r>
    </w:p>
  </w:footnote>
  <w:footnote w:id="20">
    <w:p w:rsidR="004A62E7" w:rsidRDefault="004A62E7" w:rsidP="006B5DC6">
      <w:pPr>
        <w:pStyle w:val="FootnoteText"/>
      </w:pPr>
      <w:r>
        <w:rPr>
          <w:rStyle w:val="FootnoteReference"/>
        </w:rPr>
        <w:footnoteRef/>
      </w:r>
      <w:r>
        <w:t xml:space="preserve"> The Bonn Challenge is a global effort to bring 150 million hectares of the world’s deforested and degraded land into restoration by 2020, and 350 million hectares by 2030. It was launched in 2011 by the Government of Germany and IUCN, and later endorsed and extended by the New York Declaration on Forests at the 2014 UN Climate Summit.</w:t>
      </w:r>
    </w:p>
  </w:footnote>
  <w:footnote w:id="21">
    <w:p w:rsidR="004A62E7" w:rsidRPr="00B0011C" w:rsidRDefault="004A62E7" w:rsidP="00B0011C">
      <w:pPr>
        <w:jc w:val="both"/>
        <w:rPr>
          <w:rFonts w:cs="Times New Roman"/>
          <w:szCs w:val="24"/>
          <w:shd w:val="clear" w:color="auto" w:fill="FFFFFF"/>
        </w:rPr>
      </w:pPr>
      <w:r>
        <w:rPr>
          <w:rStyle w:val="FootnoteReference"/>
        </w:rPr>
        <w:footnoteRef/>
      </w:r>
      <w:hyperlink r:id="rId1" w:history="1">
        <w:r w:rsidRPr="0027705C">
          <w:rPr>
            <w:rStyle w:val="Hyperlink"/>
            <w:rFonts w:cs="Times New Roman"/>
            <w:color w:val="auto"/>
            <w:szCs w:val="24"/>
            <w:shd w:val="clear" w:color="auto" w:fill="FFFFFF"/>
          </w:rPr>
          <w:t>http://www.fao.org/3/a-mn442e.pdf</w:t>
        </w:r>
      </w:hyperlink>
    </w:p>
  </w:footnote>
  <w:footnote w:id="22">
    <w:p w:rsidR="004A62E7" w:rsidRDefault="004A62E7">
      <w:pPr>
        <w:pStyle w:val="FootnoteText"/>
      </w:pPr>
      <w:r>
        <w:rPr>
          <w:rStyle w:val="FootnoteReference"/>
        </w:rPr>
        <w:footnoteRef/>
      </w:r>
      <w:r w:rsidRPr="00645950">
        <w:t>https://www.environmental-auditing.org/</w:t>
      </w:r>
    </w:p>
  </w:footnote>
  <w:footnote w:id="23">
    <w:p w:rsidR="004A62E7" w:rsidRDefault="004A62E7" w:rsidP="00BF1F56">
      <w:pPr>
        <w:pStyle w:val="FootnoteText"/>
      </w:pPr>
      <w:r>
        <w:rPr>
          <w:rStyle w:val="FootnoteReference"/>
        </w:rPr>
        <w:footnoteRef/>
      </w:r>
      <w:r>
        <w:t xml:space="preserve"> Land Use and Land Management Practices in Environmental Perspective by INTOSAI WGEA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CBC"/>
    <w:multiLevelType w:val="hybridMultilevel"/>
    <w:tmpl w:val="DAF816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5B341E"/>
    <w:multiLevelType w:val="hybridMultilevel"/>
    <w:tmpl w:val="EC18DDFC"/>
    <w:lvl w:ilvl="0" w:tplc="8BA6D89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B1526"/>
    <w:multiLevelType w:val="hybridMultilevel"/>
    <w:tmpl w:val="331E6F66"/>
    <w:lvl w:ilvl="0" w:tplc="5AA28C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F14CE"/>
    <w:multiLevelType w:val="hybridMultilevel"/>
    <w:tmpl w:val="B3F8B7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6C775E"/>
    <w:multiLevelType w:val="hybridMultilevel"/>
    <w:tmpl w:val="39F25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4019A9"/>
    <w:multiLevelType w:val="hybridMultilevel"/>
    <w:tmpl w:val="27461A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A4AB5"/>
    <w:multiLevelType w:val="hybridMultilevel"/>
    <w:tmpl w:val="8DD0E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A91AD2"/>
    <w:multiLevelType w:val="hybridMultilevel"/>
    <w:tmpl w:val="35A44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D3561D"/>
    <w:multiLevelType w:val="hybridMultilevel"/>
    <w:tmpl w:val="A10CE264"/>
    <w:lvl w:ilvl="0" w:tplc="9E4AF58A">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8F1280"/>
    <w:multiLevelType w:val="hybridMultilevel"/>
    <w:tmpl w:val="94A60C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0A010102"/>
    <w:multiLevelType w:val="hybridMultilevel"/>
    <w:tmpl w:val="7A2662B8"/>
    <w:lvl w:ilvl="0" w:tplc="0409000F">
      <w:start w:val="1"/>
      <w:numFmt w:val="decimal"/>
      <w:lvlText w:val="%1."/>
      <w:lvlJc w:val="left"/>
      <w:pPr>
        <w:ind w:left="720" w:hanging="360"/>
      </w:pPr>
    </w:lvl>
    <w:lvl w:ilvl="1" w:tplc="F12CCBA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2C7299"/>
    <w:multiLevelType w:val="hybridMultilevel"/>
    <w:tmpl w:val="E4F298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A9935A8"/>
    <w:multiLevelType w:val="hybridMultilevel"/>
    <w:tmpl w:val="4E1022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DA2795"/>
    <w:multiLevelType w:val="hybridMultilevel"/>
    <w:tmpl w:val="C0E0EB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0E11473F"/>
    <w:multiLevelType w:val="hybridMultilevel"/>
    <w:tmpl w:val="6EFAE108"/>
    <w:lvl w:ilvl="0" w:tplc="974A9D1A">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1907185"/>
    <w:multiLevelType w:val="multilevel"/>
    <w:tmpl w:val="ECAAC244"/>
    <w:lvl w:ilvl="0">
      <w:start w:val="1"/>
      <w:numFmt w:val="decimal"/>
      <w:lvlText w:val="%1."/>
      <w:lvlJc w:val="left"/>
      <w:pPr>
        <w:ind w:left="360" w:hanging="360"/>
      </w:pPr>
      <w:rPr>
        <w:b/>
      </w:rPr>
    </w:lvl>
    <w:lvl w:ilvl="1">
      <w:start w:val="1"/>
      <w:numFmt w:val="decimal"/>
      <w:lvlText w:val="%1.%2."/>
      <w:lvlJc w:val="left"/>
      <w:pPr>
        <w:ind w:left="792"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2BC5C43"/>
    <w:multiLevelType w:val="hybridMultilevel"/>
    <w:tmpl w:val="7026B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7762F5"/>
    <w:multiLevelType w:val="hybridMultilevel"/>
    <w:tmpl w:val="35042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3BE0662"/>
    <w:multiLevelType w:val="hybridMultilevel"/>
    <w:tmpl w:val="415A7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53722F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76F3F23"/>
    <w:multiLevelType w:val="hybridMultilevel"/>
    <w:tmpl w:val="B1E077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78A375B"/>
    <w:multiLevelType w:val="hybridMultilevel"/>
    <w:tmpl w:val="71AC481C"/>
    <w:lvl w:ilvl="0" w:tplc="E48C61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132823"/>
    <w:multiLevelType w:val="hybridMultilevel"/>
    <w:tmpl w:val="F8B49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B8B49E9"/>
    <w:multiLevelType w:val="hybridMultilevel"/>
    <w:tmpl w:val="7F429D84"/>
    <w:lvl w:ilvl="0" w:tplc="62222BC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A81DB9"/>
    <w:multiLevelType w:val="hybridMultilevel"/>
    <w:tmpl w:val="E5B0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343119"/>
    <w:multiLevelType w:val="hybridMultilevel"/>
    <w:tmpl w:val="94AE7F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EC2315"/>
    <w:multiLevelType w:val="hybridMultilevel"/>
    <w:tmpl w:val="353EE9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6073C9"/>
    <w:multiLevelType w:val="hybridMultilevel"/>
    <w:tmpl w:val="87DEB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08039B"/>
    <w:multiLevelType w:val="hybridMultilevel"/>
    <w:tmpl w:val="2508F0D2"/>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24546F6B"/>
    <w:multiLevelType w:val="hybridMultilevel"/>
    <w:tmpl w:val="36969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BB620C"/>
    <w:multiLevelType w:val="hybridMultilevel"/>
    <w:tmpl w:val="6ECE62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D84493"/>
    <w:multiLevelType w:val="hybridMultilevel"/>
    <w:tmpl w:val="F6C231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8E1C09"/>
    <w:multiLevelType w:val="hybridMultilevel"/>
    <w:tmpl w:val="8BEC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64254C"/>
    <w:multiLevelType w:val="hybridMultilevel"/>
    <w:tmpl w:val="FB720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C295F09"/>
    <w:multiLevelType w:val="hybridMultilevel"/>
    <w:tmpl w:val="70E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3F6712"/>
    <w:multiLevelType w:val="hybridMultilevel"/>
    <w:tmpl w:val="646038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097B23"/>
    <w:multiLevelType w:val="hybridMultilevel"/>
    <w:tmpl w:val="7BBA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381B86"/>
    <w:multiLevelType w:val="hybridMultilevel"/>
    <w:tmpl w:val="17FE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AC6251"/>
    <w:multiLevelType w:val="hybridMultilevel"/>
    <w:tmpl w:val="11AE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913518"/>
    <w:multiLevelType w:val="hybridMultilevel"/>
    <w:tmpl w:val="1AD833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172097"/>
    <w:multiLevelType w:val="hybridMultilevel"/>
    <w:tmpl w:val="07C8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21738F"/>
    <w:multiLevelType w:val="hybridMultilevel"/>
    <w:tmpl w:val="1F3825A2"/>
    <w:lvl w:ilvl="0" w:tplc="0409001B">
      <w:start w:val="1"/>
      <w:numFmt w:val="low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3576324B"/>
    <w:multiLevelType w:val="hybridMultilevel"/>
    <w:tmpl w:val="468603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D8696C"/>
    <w:multiLevelType w:val="hybridMultilevel"/>
    <w:tmpl w:val="419C4F5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4">
    <w:nsid w:val="36470BBA"/>
    <w:multiLevelType w:val="hybridMultilevel"/>
    <w:tmpl w:val="E4F298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7131E3B"/>
    <w:multiLevelType w:val="multilevel"/>
    <w:tmpl w:val="FC20FF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7503EB0"/>
    <w:multiLevelType w:val="hybridMultilevel"/>
    <w:tmpl w:val="9606CB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A2756A"/>
    <w:multiLevelType w:val="hybridMultilevel"/>
    <w:tmpl w:val="4DAC50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39331750"/>
    <w:multiLevelType w:val="hybridMultilevel"/>
    <w:tmpl w:val="E37CA2C2"/>
    <w:lvl w:ilvl="0" w:tplc="9918A9F4">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93E4675"/>
    <w:multiLevelType w:val="hybridMultilevel"/>
    <w:tmpl w:val="56F2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A02D6A"/>
    <w:multiLevelType w:val="hybridMultilevel"/>
    <w:tmpl w:val="0C9E6F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DA6D19"/>
    <w:multiLevelType w:val="hybridMultilevel"/>
    <w:tmpl w:val="6F4AE3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9029E5"/>
    <w:multiLevelType w:val="hybridMultilevel"/>
    <w:tmpl w:val="E94A4F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FD644A"/>
    <w:multiLevelType w:val="hybridMultilevel"/>
    <w:tmpl w:val="4574F352"/>
    <w:lvl w:ilvl="0" w:tplc="37C2783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F3A58ED"/>
    <w:multiLevelType w:val="hybridMultilevel"/>
    <w:tmpl w:val="CB1A3E22"/>
    <w:lvl w:ilvl="0" w:tplc="11B004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055450"/>
    <w:multiLevelType w:val="hybridMultilevel"/>
    <w:tmpl w:val="1E5E425C"/>
    <w:lvl w:ilvl="0" w:tplc="3076AB3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0111B5"/>
    <w:multiLevelType w:val="hybridMultilevel"/>
    <w:tmpl w:val="2458C0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DB2A20"/>
    <w:multiLevelType w:val="hybridMultilevel"/>
    <w:tmpl w:val="7DB4F3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313D29"/>
    <w:multiLevelType w:val="hybridMultilevel"/>
    <w:tmpl w:val="F6EA0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4E660DC"/>
    <w:multiLevelType w:val="hybridMultilevel"/>
    <w:tmpl w:val="6298BF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6253483"/>
    <w:multiLevelType w:val="hybridMultilevel"/>
    <w:tmpl w:val="6748CC84"/>
    <w:lvl w:ilvl="0" w:tplc="9FC6136E">
      <w:start w:val="1"/>
      <w:numFmt w:val="lowerRoman"/>
      <w:lvlText w:val="%1."/>
      <w:lvlJc w:val="righ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1">
    <w:nsid w:val="48912F93"/>
    <w:multiLevelType w:val="hybridMultilevel"/>
    <w:tmpl w:val="D938DDF4"/>
    <w:lvl w:ilvl="0" w:tplc="8E34056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96610DE"/>
    <w:multiLevelType w:val="hybridMultilevel"/>
    <w:tmpl w:val="B4B2B32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9714487"/>
    <w:multiLevelType w:val="hybridMultilevel"/>
    <w:tmpl w:val="66D0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9DF3B63"/>
    <w:multiLevelType w:val="hybridMultilevel"/>
    <w:tmpl w:val="27DC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D909FB"/>
    <w:multiLevelType w:val="multilevel"/>
    <w:tmpl w:val="203C1F3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C3004B5"/>
    <w:multiLevelType w:val="hybridMultilevel"/>
    <w:tmpl w:val="640A69D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7">
    <w:nsid w:val="4C674405"/>
    <w:multiLevelType w:val="hybridMultilevel"/>
    <w:tmpl w:val="6044A3C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D161343"/>
    <w:multiLevelType w:val="hybridMultilevel"/>
    <w:tmpl w:val="52F60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D18629A"/>
    <w:multiLevelType w:val="hybridMultilevel"/>
    <w:tmpl w:val="D55CC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F21633C"/>
    <w:multiLevelType w:val="hybridMultilevel"/>
    <w:tmpl w:val="9F5E59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4F221095"/>
    <w:multiLevelType w:val="hybridMultilevel"/>
    <w:tmpl w:val="459017B0"/>
    <w:lvl w:ilvl="0" w:tplc="086A1654">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0D12AE4"/>
    <w:multiLevelType w:val="hybridMultilevel"/>
    <w:tmpl w:val="56A2DB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512A0E9B"/>
    <w:multiLevelType w:val="hybridMultilevel"/>
    <w:tmpl w:val="EC74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18D4D3F"/>
    <w:multiLevelType w:val="multilevel"/>
    <w:tmpl w:val="6AB04D92"/>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5">
    <w:nsid w:val="52B527F1"/>
    <w:multiLevelType w:val="hybridMultilevel"/>
    <w:tmpl w:val="273CA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34E0FC3"/>
    <w:multiLevelType w:val="hybridMultilevel"/>
    <w:tmpl w:val="72B2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4C70FE9"/>
    <w:multiLevelType w:val="hybridMultilevel"/>
    <w:tmpl w:val="821869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53C354D"/>
    <w:multiLevelType w:val="hybridMultilevel"/>
    <w:tmpl w:val="0396FE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5E864CE"/>
    <w:multiLevelType w:val="hybridMultilevel"/>
    <w:tmpl w:val="E670F1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62337F2"/>
    <w:multiLevelType w:val="hybridMultilevel"/>
    <w:tmpl w:val="854049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B7849E6"/>
    <w:multiLevelType w:val="hybridMultilevel"/>
    <w:tmpl w:val="A1B42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D1033C"/>
    <w:multiLevelType w:val="hybridMultilevel"/>
    <w:tmpl w:val="683ADD78"/>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3">
    <w:nsid w:val="5CD226B5"/>
    <w:multiLevelType w:val="hybridMultilevel"/>
    <w:tmpl w:val="7056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EF350CC"/>
    <w:multiLevelType w:val="hybridMultilevel"/>
    <w:tmpl w:val="B6F20B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F2B3177"/>
    <w:multiLevelType w:val="hybridMultilevel"/>
    <w:tmpl w:val="DC042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F660EEF"/>
    <w:multiLevelType w:val="hybridMultilevel"/>
    <w:tmpl w:val="F44817DA"/>
    <w:lvl w:ilvl="0" w:tplc="0409001B">
      <w:start w:val="1"/>
      <w:numFmt w:val="lowerRoman"/>
      <w:lvlText w:val="%1."/>
      <w:lvlJc w:val="right"/>
      <w:pPr>
        <w:ind w:left="1440" w:hanging="360"/>
      </w:pPr>
    </w:lvl>
    <w:lvl w:ilvl="1" w:tplc="E4F2C0FE">
      <w:start w:val="2010"/>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5FB14C5B"/>
    <w:multiLevelType w:val="hybridMultilevel"/>
    <w:tmpl w:val="1A349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1541AC8"/>
    <w:multiLevelType w:val="hybridMultilevel"/>
    <w:tmpl w:val="5404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1D73C4B"/>
    <w:multiLevelType w:val="hybridMultilevel"/>
    <w:tmpl w:val="799E245E"/>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90">
    <w:nsid w:val="628D197A"/>
    <w:multiLevelType w:val="hybridMultilevel"/>
    <w:tmpl w:val="452E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2912CA4"/>
    <w:multiLevelType w:val="hybridMultilevel"/>
    <w:tmpl w:val="B37ACE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2E94ACC"/>
    <w:multiLevelType w:val="hybridMultilevel"/>
    <w:tmpl w:val="542C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4EC0B1C"/>
    <w:multiLevelType w:val="hybridMultilevel"/>
    <w:tmpl w:val="C1AC60F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59D0D19"/>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662271D9"/>
    <w:multiLevelType w:val="hybridMultilevel"/>
    <w:tmpl w:val="AE0A5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68307D5"/>
    <w:multiLevelType w:val="hybridMultilevel"/>
    <w:tmpl w:val="589E3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682C1AF3"/>
    <w:multiLevelType w:val="hybridMultilevel"/>
    <w:tmpl w:val="1D8A8D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8844F2B"/>
    <w:multiLevelType w:val="hybridMultilevel"/>
    <w:tmpl w:val="D4EE5B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89564E5"/>
    <w:multiLevelType w:val="hybridMultilevel"/>
    <w:tmpl w:val="9606CB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C012E6D"/>
    <w:multiLevelType w:val="hybridMultilevel"/>
    <w:tmpl w:val="B178EB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D6B66CC"/>
    <w:multiLevelType w:val="hybridMultilevel"/>
    <w:tmpl w:val="E168EB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E021101"/>
    <w:multiLevelType w:val="hybridMultilevel"/>
    <w:tmpl w:val="96C2346E"/>
    <w:lvl w:ilvl="0" w:tplc="CD0267B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F597A16"/>
    <w:multiLevelType w:val="hybridMultilevel"/>
    <w:tmpl w:val="F97820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F7D5EAB"/>
    <w:multiLevelType w:val="hybridMultilevel"/>
    <w:tmpl w:val="160C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08B4AB6"/>
    <w:multiLevelType w:val="hybridMultilevel"/>
    <w:tmpl w:val="403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12E420F"/>
    <w:multiLevelType w:val="hybridMultilevel"/>
    <w:tmpl w:val="44FA7D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7">
    <w:nsid w:val="721E2947"/>
    <w:multiLevelType w:val="hybridMultilevel"/>
    <w:tmpl w:val="1618F970"/>
    <w:lvl w:ilvl="0" w:tplc="060C6CF2">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2A204BF"/>
    <w:multiLevelType w:val="hybridMultilevel"/>
    <w:tmpl w:val="DB5CF4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37A6B72"/>
    <w:multiLevelType w:val="hybridMultilevel"/>
    <w:tmpl w:val="61627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6753871"/>
    <w:multiLevelType w:val="hybridMultilevel"/>
    <w:tmpl w:val="0D48C38E"/>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1">
    <w:nsid w:val="79AD3861"/>
    <w:multiLevelType w:val="hybridMultilevel"/>
    <w:tmpl w:val="56C6705C"/>
    <w:lvl w:ilvl="0" w:tplc="899812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D1D0A8C"/>
    <w:multiLevelType w:val="hybridMultilevel"/>
    <w:tmpl w:val="1488F4B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7D847C7D"/>
    <w:multiLevelType w:val="hybridMultilevel"/>
    <w:tmpl w:val="463A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E805686"/>
    <w:multiLevelType w:val="hybridMultilevel"/>
    <w:tmpl w:val="59081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F18012A"/>
    <w:multiLevelType w:val="hybridMultilevel"/>
    <w:tmpl w:val="661CE0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96"/>
  </w:num>
  <w:num w:numId="3">
    <w:abstractNumId w:val="69"/>
  </w:num>
  <w:num w:numId="4">
    <w:abstractNumId w:val="83"/>
  </w:num>
  <w:num w:numId="5">
    <w:abstractNumId w:val="21"/>
  </w:num>
  <w:num w:numId="6">
    <w:abstractNumId w:val="45"/>
  </w:num>
  <w:num w:numId="7">
    <w:abstractNumId w:val="57"/>
  </w:num>
  <w:num w:numId="8">
    <w:abstractNumId w:val="114"/>
  </w:num>
  <w:num w:numId="9">
    <w:abstractNumId w:val="100"/>
  </w:num>
  <w:num w:numId="10">
    <w:abstractNumId w:val="52"/>
  </w:num>
  <w:num w:numId="11">
    <w:abstractNumId w:val="54"/>
  </w:num>
  <w:num w:numId="12">
    <w:abstractNumId w:val="44"/>
  </w:num>
  <w:num w:numId="13">
    <w:abstractNumId w:val="40"/>
  </w:num>
  <w:num w:numId="14">
    <w:abstractNumId w:val="26"/>
  </w:num>
  <w:num w:numId="15">
    <w:abstractNumId w:val="42"/>
  </w:num>
  <w:num w:numId="16">
    <w:abstractNumId w:val="56"/>
  </w:num>
  <w:num w:numId="17">
    <w:abstractNumId w:val="103"/>
  </w:num>
  <w:num w:numId="18">
    <w:abstractNumId w:val="55"/>
  </w:num>
  <w:num w:numId="19">
    <w:abstractNumId w:val="39"/>
  </w:num>
  <w:num w:numId="20">
    <w:abstractNumId w:val="59"/>
  </w:num>
  <w:num w:numId="21">
    <w:abstractNumId w:val="12"/>
  </w:num>
  <w:num w:numId="22">
    <w:abstractNumId w:val="31"/>
  </w:num>
  <w:num w:numId="23">
    <w:abstractNumId w:val="61"/>
  </w:num>
  <w:num w:numId="24">
    <w:abstractNumId w:val="112"/>
  </w:num>
  <w:num w:numId="25">
    <w:abstractNumId w:val="79"/>
  </w:num>
  <w:num w:numId="26">
    <w:abstractNumId w:val="27"/>
  </w:num>
  <w:num w:numId="27">
    <w:abstractNumId w:val="86"/>
  </w:num>
  <w:num w:numId="28">
    <w:abstractNumId w:val="97"/>
  </w:num>
  <w:num w:numId="29">
    <w:abstractNumId w:val="111"/>
  </w:num>
  <w:num w:numId="30">
    <w:abstractNumId w:val="15"/>
  </w:num>
  <w:num w:numId="31">
    <w:abstractNumId w:val="65"/>
  </w:num>
  <w:num w:numId="32">
    <w:abstractNumId w:val="76"/>
  </w:num>
  <w:num w:numId="33">
    <w:abstractNumId w:val="3"/>
  </w:num>
  <w:num w:numId="34">
    <w:abstractNumId w:val="89"/>
  </w:num>
  <w:num w:numId="35">
    <w:abstractNumId w:val="30"/>
  </w:num>
  <w:num w:numId="36">
    <w:abstractNumId w:val="92"/>
  </w:num>
  <w:num w:numId="37">
    <w:abstractNumId w:val="110"/>
  </w:num>
  <w:num w:numId="38">
    <w:abstractNumId w:val="85"/>
  </w:num>
  <w:num w:numId="39">
    <w:abstractNumId w:val="4"/>
  </w:num>
  <w:num w:numId="40">
    <w:abstractNumId w:val="33"/>
  </w:num>
  <w:num w:numId="41">
    <w:abstractNumId w:val="68"/>
  </w:num>
  <w:num w:numId="42">
    <w:abstractNumId w:val="18"/>
  </w:num>
  <w:num w:numId="43">
    <w:abstractNumId w:val="87"/>
  </w:num>
  <w:num w:numId="44">
    <w:abstractNumId w:val="82"/>
  </w:num>
  <w:num w:numId="45">
    <w:abstractNumId w:val="51"/>
  </w:num>
  <w:num w:numId="46">
    <w:abstractNumId w:val="81"/>
  </w:num>
  <w:num w:numId="47">
    <w:abstractNumId w:val="43"/>
  </w:num>
  <w:num w:numId="48">
    <w:abstractNumId w:val="64"/>
  </w:num>
  <w:num w:numId="49">
    <w:abstractNumId w:val="29"/>
  </w:num>
  <w:num w:numId="50">
    <w:abstractNumId w:val="104"/>
  </w:num>
  <w:num w:numId="51">
    <w:abstractNumId w:val="16"/>
  </w:num>
  <w:num w:numId="52">
    <w:abstractNumId w:val="24"/>
  </w:num>
  <w:num w:numId="53">
    <w:abstractNumId w:val="88"/>
  </w:num>
  <w:num w:numId="54">
    <w:abstractNumId w:val="66"/>
  </w:num>
  <w:num w:numId="55">
    <w:abstractNumId w:val="101"/>
  </w:num>
  <w:num w:numId="56">
    <w:abstractNumId w:val="6"/>
  </w:num>
  <w:num w:numId="57">
    <w:abstractNumId w:val="22"/>
  </w:num>
  <w:num w:numId="58">
    <w:abstractNumId w:val="17"/>
  </w:num>
  <w:num w:numId="59">
    <w:abstractNumId w:val="75"/>
  </w:num>
  <w:num w:numId="60">
    <w:abstractNumId w:val="10"/>
  </w:num>
  <w:num w:numId="61">
    <w:abstractNumId w:val="63"/>
  </w:num>
  <w:num w:numId="62">
    <w:abstractNumId w:val="36"/>
  </w:num>
  <w:num w:numId="63">
    <w:abstractNumId w:val="37"/>
  </w:num>
  <w:num w:numId="64">
    <w:abstractNumId w:val="34"/>
  </w:num>
  <w:num w:numId="65">
    <w:abstractNumId w:val="90"/>
  </w:num>
  <w:num w:numId="66">
    <w:abstractNumId w:val="49"/>
  </w:num>
  <w:num w:numId="67">
    <w:abstractNumId w:val="38"/>
  </w:num>
  <w:num w:numId="68">
    <w:abstractNumId w:val="105"/>
  </w:num>
  <w:num w:numId="69">
    <w:abstractNumId w:val="58"/>
  </w:num>
  <w:num w:numId="70">
    <w:abstractNumId w:val="13"/>
  </w:num>
  <w:num w:numId="71">
    <w:abstractNumId w:val="77"/>
  </w:num>
  <w:num w:numId="72">
    <w:abstractNumId w:val="32"/>
  </w:num>
  <w:num w:numId="73">
    <w:abstractNumId w:val="73"/>
  </w:num>
  <w:num w:numId="74">
    <w:abstractNumId w:val="47"/>
  </w:num>
  <w:num w:numId="75">
    <w:abstractNumId w:val="115"/>
  </w:num>
  <w:num w:numId="76">
    <w:abstractNumId w:val="35"/>
  </w:num>
  <w:num w:numId="77">
    <w:abstractNumId w:val="50"/>
  </w:num>
  <w:num w:numId="78">
    <w:abstractNumId w:val="20"/>
  </w:num>
  <w:num w:numId="79">
    <w:abstractNumId w:val="109"/>
  </w:num>
  <w:num w:numId="80">
    <w:abstractNumId w:val="72"/>
  </w:num>
  <w:num w:numId="81">
    <w:abstractNumId w:val="48"/>
  </w:num>
  <w:num w:numId="82">
    <w:abstractNumId w:val="11"/>
  </w:num>
  <w:num w:numId="83">
    <w:abstractNumId w:val="53"/>
  </w:num>
  <w:num w:numId="84">
    <w:abstractNumId w:val="1"/>
  </w:num>
  <w:num w:numId="85">
    <w:abstractNumId w:val="0"/>
  </w:num>
  <w:num w:numId="86">
    <w:abstractNumId w:val="70"/>
  </w:num>
  <w:num w:numId="87">
    <w:abstractNumId w:val="91"/>
  </w:num>
  <w:num w:numId="88">
    <w:abstractNumId w:val="80"/>
  </w:num>
  <w:num w:numId="89">
    <w:abstractNumId w:val="99"/>
  </w:num>
  <w:num w:numId="90">
    <w:abstractNumId w:val="46"/>
  </w:num>
  <w:num w:numId="91">
    <w:abstractNumId w:val="28"/>
  </w:num>
  <w:num w:numId="92">
    <w:abstractNumId w:val="23"/>
  </w:num>
  <w:num w:numId="93">
    <w:abstractNumId w:val="14"/>
  </w:num>
  <w:num w:numId="94">
    <w:abstractNumId w:val="107"/>
  </w:num>
  <w:num w:numId="95">
    <w:abstractNumId w:val="8"/>
  </w:num>
  <w:num w:numId="96">
    <w:abstractNumId w:val="9"/>
  </w:num>
  <w:num w:numId="97">
    <w:abstractNumId w:val="106"/>
  </w:num>
  <w:num w:numId="98">
    <w:abstractNumId w:val="94"/>
  </w:num>
  <w:num w:numId="99">
    <w:abstractNumId w:val="108"/>
  </w:num>
  <w:num w:numId="100">
    <w:abstractNumId w:val="5"/>
  </w:num>
  <w:num w:numId="101">
    <w:abstractNumId w:val="62"/>
  </w:num>
  <w:num w:numId="102">
    <w:abstractNumId w:val="60"/>
  </w:num>
  <w:num w:numId="103">
    <w:abstractNumId w:val="98"/>
  </w:num>
  <w:num w:numId="104">
    <w:abstractNumId w:val="95"/>
  </w:num>
  <w:num w:numId="105">
    <w:abstractNumId w:val="25"/>
  </w:num>
  <w:num w:numId="106">
    <w:abstractNumId w:val="41"/>
  </w:num>
  <w:num w:numId="107">
    <w:abstractNumId w:val="84"/>
  </w:num>
  <w:num w:numId="108">
    <w:abstractNumId w:val="71"/>
  </w:num>
  <w:num w:numId="109">
    <w:abstractNumId w:val="102"/>
  </w:num>
  <w:num w:numId="110">
    <w:abstractNumId w:val="67"/>
  </w:num>
  <w:num w:numId="111">
    <w:abstractNumId w:val="78"/>
  </w:num>
  <w:num w:numId="112">
    <w:abstractNumId w:val="93"/>
  </w:num>
  <w:num w:numId="113">
    <w:abstractNumId w:val="7"/>
  </w:num>
  <w:num w:numId="114">
    <w:abstractNumId w:val="113"/>
  </w:num>
  <w:num w:numId="115">
    <w:abstractNumId w:val="19"/>
  </w:num>
  <w:num w:numId="116">
    <w:abstractNumId w:val="2"/>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hdrShapeDefaults>
    <o:shapedefaults v:ext="edit" spidmax="57346"/>
  </w:hdrShapeDefaults>
  <w:footnotePr>
    <w:footnote w:id="0"/>
    <w:footnote w:id="1"/>
  </w:footnotePr>
  <w:endnotePr>
    <w:endnote w:id="0"/>
    <w:endnote w:id="1"/>
  </w:endnotePr>
  <w:compat>
    <w:useFELayout/>
  </w:compat>
  <w:rsids>
    <w:rsidRoot w:val="00A57D33"/>
    <w:rsid w:val="00000782"/>
    <w:rsid w:val="00000AE3"/>
    <w:rsid w:val="00000EA4"/>
    <w:rsid w:val="0000152C"/>
    <w:rsid w:val="00002644"/>
    <w:rsid w:val="0000275D"/>
    <w:rsid w:val="00003008"/>
    <w:rsid w:val="00003CA7"/>
    <w:rsid w:val="00005E50"/>
    <w:rsid w:val="0000616B"/>
    <w:rsid w:val="00010F41"/>
    <w:rsid w:val="00011654"/>
    <w:rsid w:val="000132A4"/>
    <w:rsid w:val="00013E95"/>
    <w:rsid w:val="00014BA6"/>
    <w:rsid w:val="00017928"/>
    <w:rsid w:val="0002178D"/>
    <w:rsid w:val="000217D7"/>
    <w:rsid w:val="0002385E"/>
    <w:rsid w:val="0002442B"/>
    <w:rsid w:val="00024D63"/>
    <w:rsid w:val="00024E7E"/>
    <w:rsid w:val="00025940"/>
    <w:rsid w:val="00025B7F"/>
    <w:rsid w:val="00025D28"/>
    <w:rsid w:val="00026C99"/>
    <w:rsid w:val="00030BDE"/>
    <w:rsid w:val="00030D3A"/>
    <w:rsid w:val="00032C7E"/>
    <w:rsid w:val="00032D29"/>
    <w:rsid w:val="00034723"/>
    <w:rsid w:val="0003482E"/>
    <w:rsid w:val="00034941"/>
    <w:rsid w:val="0003527E"/>
    <w:rsid w:val="000359A5"/>
    <w:rsid w:val="0003647E"/>
    <w:rsid w:val="000372BC"/>
    <w:rsid w:val="00041FBB"/>
    <w:rsid w:val="00042B75"/>
    <w:rsid w:val="00043320"/>
    <w:rsid w:val="000435D9"/>
    <w:rsid w:val="00045CF8"/>
    <w:rsid w:val="000466A1"/>
    <w:rsid w:val="00046CEF"/>
    <w:rsid w:val="00047DC5"/>
    <w:rsid w:val="00050AE2"/>
    <w:rsid w:val="00054330"/>
    <w:rsid w:val="00054492"/>
    <w:rsid w:val="00054923"/>
    <w:rsid w:val="00056960"/>
    <w:rsid w:val="00056ACF"/>
    <w:rsid w:val="00060D34"/>
    <w:rsid w:val="00062064"/>
    <w:rsid w:val="00062138"/>
    <w:rsid w:val="00064604"/>
    <w:rsid w:val="00064BDA"/>
    <w:rsid w:val="00065B9D"/>
    <w:rsid w:val="0006712E"/>
    <w:rsid w:val="00067A5A"/>
    <w:rsid w:val="00070B51"/>
    <w:rsid w:val="00071F76"/>
    <w:rsid w:val="00073183"/>
    <w:rsid w:val="00074632"/>
    <w:rsid w:val="00074DD8"/>
    <w:rsid w:val="000751F1"/>
    <w:rsid w:val="00075628"/>
    <w:rsid w:val="00077524"/>
    <w:rsid w:val="000806FA"/>
    <w:rsid w:val="000808AF"/>
    <w:rsid w:val="000821D7"/>
    <w:rsid w:val="000837C2"/>
    <w:rsid w:val="00084238"/>
    <w:rsid w:val="00085321"/>
    <w:rsid w:val="000854AB"/>
    <w:rsid w:val="00090416"/>
    <w:rsid w:val="00093931"/>
    <w:rsid w:val="00097557"/>
    <w:rsid w:val="000976BC"/>
    <w:rsid w:val="000A0CB0"/>
    <w:rsid w:val="000A52CD"/>
    <w:rsid w:val="000A5522"/>
    <w:rsid w:val="000A6645"/>
    <w:rsid w:val="000A752A"/>
    <w:rsid w:val="000B00F5"/>
    <w:rsid w:val="000B0D36"/>
    <w:rsid w:val="000B24D5"/>
    <w:rsid w:val="000B5055"/>
    <w:rsid w:val="000B73B9"/>
    <w:rsid w:val="000B75AA"/>
    <w:rsid w:val="000B7680"/>
    <w:rsid w:val="000C0401"/>
    <w:rsid w:val="000C05CF"/>
    <w:rsid w:val="000C0B2C"/>
    <w:rsid w:val="000C0B5C"/>
    <w:rsid w:val="000C1A27"/>
    <w:rsid w:val="000C1E9F"/>
    <w:rsid w:val="000C2962"/>
    <w:rsid w:val="000C2CFD"/>
    <w:rsid w:val="000C32B7"/>
    <w:rsid w:val="000C4AAD"/>
    <w:rsid w:val="000C54E1"/>
    <w:rsid w:val="000C63FD"/>
    <w:rsid w:val="000C70FB"/>
    <w:rsid w:val="000D0975"/>
    <w:rsid w:val="000D1F82"/>
    <w:rsid w:val="000D3D8A"/>
    <w:rsid w:val="000D53C7"/>
    <w:rsid w:val="000D54A4"/>
    <w:rsid w:val="000E485B"/>
    <w:rsid w:val="000E4AAD"/>
    <w:rsid w:val="000E4B4C"/>
    <w:rsid w:val="000E702F"/>
    <w:rsid w:val="000E75B2"/>
    <w:rsid w:val="000E7D93"/>
    <w:rsid w:val="000F019A"/>
    <w:rsid w:val="000F0898"/>
    <w:rsid w:val="000F39CE"/>
    <w:rsid w:val="000F3ABF"/>
    <w:rsid w:val="000F4FF7"/>
    <w:rsid w:val="000F63C5"/>
    <w:rsid w:val="000F64A5"/>
    <w:rsid w:val="000F68CF"/>
    <w:rsid w:val="000F7EF6"/>
    <w:rsid w:val="001066D3"/>
    <w:rsid w:val="00106D7F"/>
    <w:rsid w:val="0010773D"/>
    <w:rsid w:val="00107F1E"/>
    <w:rsid w:val="00112760"/>
    <w:rsid w:val="001140A7"/>
    <w:rsid w:val="001149B5"/>
    <w:rsid w:val="00115C09"/>
    <w:rsid w:val="0011625D"/>
    <w:rsid w:val="00121E99"/>
    <w:rsid w:val="00121F79"/>
    <w:rsid w:val="00122D95"/>
    <w:rsid w:val="00122FC4"/>
    <w:rsid w:val="0012369B"/>
    <w:rsid w:val="00123D6E"/>
    <w:rsid w:val="00124453"/>
    <w:rsid w:val="00124BFD"/>
    <w:rsid w:val="00125334"/>
    <w:rsid w:val="001253D9"/>
    <w:rsid w:val="00126840"/>
    <w:rsid w:val="00126B40"/>
    <w:rsid w:val="00127617"/>
    <w:rsid w:val="001279D1"/>
    <w:rsid w:val="00130856"/>
    <w:rsid w:val="001309DA"/>
    <w:rsid w:val="00130D4E"/>
    <w:rsid w:val="00131328"/>
    <w:rsid w:val="00132C44"/>
    <w:rsid w:val="001332FA"/>
    <w:rsid w:val="001333A8"/>
    <w:rsid w:val="00134C59"/>
    <w:rsid w:val="00135675"/>
    <w:rsid w:val="00135F25"/>
    <w:rsid w:val="00137AB9"/>
    <w:rsid w:val="001404FD"/>
    <w:rsid w:val="00141F72"/>
    <w:rsid w:val="001421FB"/>
    <w:rsid w:val="00144123"/>
    <w:rsid w:val="001446FE"/>
    <w:rsid w:val="001447B3"/>
    <w:rsid w:val="00145A5D"/>
    <w:rsid w:val="00145F05"/>
    <w:rsid w:val="001474DE"/>
    <w:rsid w:val="00150799"/>
    <w:rsid w:val="001518C2"/>
    <w:rsid w:val="00152329"/>
    <w:rsid w:val="00152BC2"/>
    <w:rsid w:val="00152EC6"/>
    <w:rsid w:val="00152FB1"/>
    <w:rsid w:val="001532F6"/>
    <w:rsid w:val="00153303"/>
    <w:rsid w:val="001562B1"/>
    <w:rsid w:val="00156AB4"/>
    <w:rsid w:val="00161ADB"/>
    <w:rsid w:val="00164717"/>
    <w:rsid w:val="00167DAF"/>
    <w:rsid w:val="0017338D"/>
    <w:rsid w:val="00174927"/>
    <w:rsid w:val="00184552"/>
    <w:rsid w:val="0018500D"/>
    <w:rsid w:val="001912D9"/>
    <w:rsid w:val="00192440"/>
    <w:rsid w:val="001925EB"/>
    <w:rsid w:val="00194A20"/>
    <w:rsid w:val="00195763"/>
    <w:rsid w:val="00196C52"/>
    <w:rsid w:val="001A6DC0"/>
    <w:rsid w:val="001A6E88"/>
    <w:rsid w:val="001A75C6"/>
    <w:rsid w:val="001A76E1"/>
    <w:rsid w:val="001B0058"/>
    <w:rsid w:val="001B140D"/>
    <w:rsid w:val="001B1C16"/>
    <w:rsid w:val="001B1F4A"/>
    <w:rsid w:val="001B3430"/>
    <w:rsid w:val="001B486D"/>
    <w:rsid w:val="001B6184"/>
    <w:rsid w:val="001B65DC"/>
    <w:rsid w:val="001B7656"/>
    <w:rsid w:val="001B7A23"/>
    <w:rsid w:val="001C17F6"/>
    <w:rsid w:val="001C3049"/>
    <w:rsid w:val="001C3099"/>
    <w:rsid w:val="001C3C81"/>
    <w:rsid w:val="001C421D"/>
    <w:rsid w:val="001C45F9"/>
    <w:rsid w:val="001C5226"/>
    <w:rsid w:val="001D01F5"/>
    <w:rsid w:val="001D1277"/>
    <w:rsid w:val="001D40FE"/>
    <w:rsid w:val="001D4291"/>
    <w:rsid w:val="001D5C82"/>
    <w:rsid w:val="001D64AB"/>
    <w:rsid w:val="001D6E6C"/>
    <w:rsid w:val="001E080B"/>
    <w:rsid w:val="001E4034"/>
    <w:rsid w:val="001E40BD"/>
    <w:rsid w:val="001E58D4"/>
    <w:rsid w:val="001E6C2E"/>
    <w:rsid w:val="001E706A"/>
    <w:rsid w:val="001E7FDB"/>
    <w:rsid w:val="001F1084"/>
    <w:rsid w:val="001F2C3C"/>
    <w:rsid w:val="001F32E9"/>
    <w:rsid w:val="001F37BE"/>
    <w:rsid w:val="001F5188"/>
    <w:rsid w:val="001F525B"/>
    <w:rsid w:val="001F587B"/>
    <w:rsid w:val="001F5D4E"/>
    <w:rsid w:val="001F7DFD"/>
    <w:rsid w:val="00201680"/>
    <w:rsid w:val="00201813"/>
    <w:rsid w:val="00202249"/>
    <w:rsid w:val="00202473"/>
    <w:rsid w:val="00203122"/>
    <w:rsid w:val="0020394F"/>
    <w:rsid w:val="0020429C"/>
    <w:rsid w:val="00206696"/>
    <w:rsid w:val="00207946"/>
    <w:rsid w:val="00207A8F"/>
    <w:rsid w:val="00207BF7"/>
    <w:rsid w:val="00212493"/>
    <w:rsid w:val="002151FA"/>
    <w:rsid w:val="00215D16"/>
    <w:rsid w:val="00215F56"/>
    <w:rsid w:val="00215FB9"/>
    <w:rsid w:val="00217343"/>
    <w:rsid w:val="002214C6"/>
    <w:rsid w:val="00223177"/>
    <w:rsid w:val="002236D6"/>
    <w:rsid w:val="002239D9"/>
    <w:rsid w:val="00224353"/>
    <w:rsid w:val="00224AF5"/>
    <w:rsid w:val="002263BB"/>
    <w:rsid w:val="002274F6"/>
    <w:rsid w:val="00230EBE"/>
    <w:rsid w:val="00233288"/>
    <w:rsid w:val="0023404C"/>
    <w:rsid w:val="00234F67"/>
    <w:rsid w:val="002359DF"/>
    <w:rsid w:val="00235F85"/>
    <w:rsid w:val="002366E1"/>
    <w:rsid w:val="0024073C"/>
    <w:rsid w:val="002420E7"/>
    <w:rsid w:val="00242C1A"/>
    <w:rsid w:val="00242E2F"/>
    <w:rsid w:val="00243382"/>
    <w:rsid w:val="00244604"/>
    <w:rsid w:val="00244891"/>
    <w:rsid w:val="002474DE"/>
    <w:rsid w:val="0024755C"/>
    <w:rsid w:val="00247BF1"/>
    <w:rsid w:val="00247E6B"/>
    <w:rsid w:val="00250867"/>
    <w:rsid w:val="00251EA0"/>
    <w:rsid w:val="00252647"/>
    <w:rsid w:val="0025386C"/>
    <w:rsid w:val="00254C23"/>
    <w:rsid w:val="0025663E"/>
    <w:rsid w:val="00260A83"/>
    <w:rsid w:val="002614C8"/>
    <w:rsid w:val="002618A5"/>
    <w:rsid w:val="00262249"/>
    <w:rsid w:val="00262975"/>
    <w:rsid w:val="00264E78"/>
    <w:rsid w:val="0026509D"/>
    <w:rsid w:val="00265C9F"/>
    <w:rsid w:val="00266651"/>
    <w:rsid w:val="00266C7C"/>
    <w:rsid w:val="002676D3"/>
    <w:rsid w:val="00267A45"/>
    <w:rsid w:val="002707E8"/>
    <w:rsid w:val="00270E40"/>
    <w:rsid w:val="00271BA1"/>
    <w:rsid w:val="002744B2"/>
    <w:rsid w:val="0027705C"/>
    <w:rsid w:val="00277D0A"/>
    <w:rsid w:val="002808AF"/>
    <w:rsid w:val="00280C7F"/>
    <w:rsid w:val="00281280"/>
    <w:rsid w:val="00283433"/>
    <w:rsid w:val="0028576B"/>
    <w:rsid w:val="00287285"/>
    <w:rsid w:val="0028768A"/>
    <w:rsid w:val="00290D88"/>
    <w:rsid w:val="00291047"/>
    <w:rsid w:val="00291CF4"/>
    <w:rsid w:val="002953F0"/>
    <w:rsid w:val="00295AAB"/>
    <w:rsid w:val="002A34EA"/>
    <w:rsid w:val="002A3C34"/>
    <w:rsid w:val="002A4682"/>
    <w:rsid w:val="002A6008"/>
    <w:rsid w:val="002A613C"/>
    <w:rsid w:val="002A773B"/>
    <w:rsid w:val="002B07DB"/>
    <w:rsid w:val="002B14D9"/>
    <w:rsid w:val="002B2224"/>
    <w:rsid w:val="002B2D6C"/>
    <w:rsid w:val="002B3918"/>
    <w:rsid w:val="002B3B5A"/>
    <w:rsid w:val="002B7294"/>
    <w:rsid w:val="002B7648"/>
    <w:rsid w:val="002B7DD8"/>
    <w:rsid w:val="002C02C5"/>
    <w:rsid w:val="002C23C3"/>
    <w:rsid w:val="002C35EA"/>
    <w:rsid w:val="002C437C"/>
    <w:rsid w:val="002C4A35"/>
    <w:rsid w:val="002C56F8"/>
    <w:rsid w:val="002C5899"/>
    <w:rsid w:val="002D1CFB"/>
    <w:rsid w:val="002D36A2"/>
    <w:rsid w:val="002D48D1"/>
    <w:rsid w:val="002D5DA3"/>
    <w:rsid w:val="002D6359"/>
    <w:rsid w:val="002E02DE"/>
    <w:rsid w:val="002E1EA9"/>
    <w:rsid w:val="002E2302"/>
    <w:rsid w:val="002E3D7E"/>
    <w:rsid w:val="002E4040"/>
    <w:rsid w:val="002E7B03"/>
    <w:rsid w:val="002F0C0A"/>
    <w:rsid w:val="002F0EDF"/>
    <w:rsid w:val="002F2319"/>
    <w:rsid w:val="002F23C4"/>
    <w:rsid w:val="002F32AC"/>
    <w:rsid w:val="002F61F9"/>
    <w:rsid w:val="002F6A21"/>
    <w:rsid w:val="002F708C"/>
    <w:rsid w:val="002F7FED"/>
    <w:rsid w:val="00300797"/>
    <w:rsid w:val="00302304"/>
    <w:rsid w:val="0030536C"/>
    <w:rsid w:val="00305A78"/>
    <w:rsid w:val="00306F8E"/>
    <w:rsid w:val="003115EE"/>
    <w:rsid w:val="0031263F"/>
    <w:rsid w:val="00312C85"/>
    <w:rsid w:val="00314B99"/>
    <w:rsid w:val="003176AA"/>
    <w:rsid w:val="003178CF"/>
    <w:rsid w:val="00317FCD"/>
    <w:rsid w:val="003218BC"/>
    <w:rsid w:val="00326E0A"/>
    <w:rsid w:val="00327041"/>
    <w:rsid w:val="0032727A"/>
    <w:rsid w:val="00330438"/>
    <w:rsid w:val="00331D21"/>
    <w:rsid w:val="00333EA3"/>
    <w:rsid w:val="00335DCC"/>
    <w:rsid w:val="00336527"/>
    <w:rsid w:val="003504FC"/>
    <w:rsid w:val="00351BDF"/>
    <w:rsid w:val="00352185"/>
    <w:rsid w:val="003525EC"/>
    <w:rsid w:val="003528E7"/>
    <w:rsid w:val="003534BD"/>
    <w:rsid w:val="00353E18"/>
    <w:rsid w:val="003542FB"/>
    <w:rsid w:val="00354469"/>
    <w:rsid w:val="0035652B"/>
    <w:rsid w:val="003568EC"/>
    <w:rsid w:val="003610D4"/>
    <w:rsid w:val="00361533"/>
    <w:rsid w:val="00362C6F"/>
    <w:rsid w:val="0036311F"/>
    <w:rsid w:val="003635E3"/>
    <w:rsid w:val="00367351"/>
    <w:rsid w:val="00370746"/>
    <w:rsid w:val="0037180E"/>
    <w:rsid w:val="003738CA"/>
    <w:rsid w:val="00373B67"/>
    <w:rsid w:val="0037425D"/>
    <w:rsid w:val="003743E5"/>
    <w:rsid w:val="00374930"/>
    <w:rsid w:val="00374E3C"/>
    <w:rsid w:val="00375C3D"/>
    <w:rsid w:val="00375DC6"/>
    <w:rsid w:val="003778E9"/>
    <w:rsid w:val="003778F8"/>
    <w:rsid w:val="003805A0"/>
    <w:rsid w:val="00380636"/>
    <w:rsid w:val="00380F48"/>
    <w:rsid w:val="00382A43"/>
    <w:rsid w:val="0038413D"/>
    <w:rsid w:val="003843EA"/>
    <w:rsid w:val="00384E1A"/>
    <w:rsid w:val="00385CC3"/>
    <w:rsid w:val="0039002F"/>
    <w:rsid w:val="00392759"/>
    <w:rsid w:val="00392CE6"/>
    <w:rsid w:val="003942E4"/>
    <w:rsid w:val="00394366"/>
    <w:rsid w:val="00394D85"/>
    <w:rsid w:val="00394FFB"/>
    <w:rsid w:val="003953A2"/>
    <w:rsid w:val="00395830"/>
    <w:rsid w:val="00397DA0"/>
    <w:rsid w:val="003A39B2"/>
    <w:rsid w:val="003A463F"/>
    <w:rsid w:val="003A4A09"/>
    <w:rsid w:val="003A6B3A"/>
    <w:rsid w:val="003A78B0"/>
    <w:rsid w:val="003A7FD6"/>
    <w:rsid w:val="003B1474"/>
    <w:rsid w:val="003B2AF3"/>
    <w:rsid w:val="003B2B4A"/>
    <w:rsid w:val="003B4732"/>
    <w:rsid w:val="003B6CDC"/>
    <w:rsid w:val="003C03EF"/>
    <w:rsid w:val="003C4215"/>
    <w:rsid w:val="003C51FE"/>
    <w:rsid w:val="003C53C1"/>
    <w:rsid w:val="003D1FC1"/>
    <w:rsid w:val="003D472E"/>
    <w:rsid w:val="003D5551"/>
    <w:rsid w:val="003D5C85"/>
    <w:rsid w:val="003D64AA"/>
    <w:rsid w:val="003D68E3"/>
    <w:rsid w:val="003E197A"/>
    <w:rsid w:val="003E260F"/>
    <w:rsid w:val="003E3246"/>
    <w:rsid w:val="003E6F60"/>
    <w:rsid w:val="003E7798"/>
    <w:rsid w:val="003E79CB"/>
    <w:rsid w:val="003F02AC"/>
    <w:rsid w:val="003F1E9A"/>
    <w:rsid w:val="003F3009"/>
    <w:rsid w:val="003F3255"/>
    <w:rsid w:val="003F3573"/>
    <w:rsid w:val="003F3E1C"/>
    <w:rsid w:val="003F53F2"/>
    <w:rsid w:val="003F5949"/>
    <w:rsid w:val="003F7038"/>
    <w:rsid w:val="00400025"/>
    <w:rsid w:val="004008E8"/>
    <w:rsid w:val="00400C3D"/>
    <w:rsid w:val="00402DB5"/>
    <w:rsid w:val="00403B69"/>
    <w:rsid w:val="00405EE4"/>
    <w:rsid w:val="0041044D"/>
    <w:rsid w:val="004121C8"/>
    <w:rsid w:val="0041247C"/>
    <w:rsid w:val="00413A81"/>
    <w:rsid w:val="00414B47"/>
    <w:rsid w:val="004151BE"/>
    <w:rsid w:val="004156D4"/>
    <w:rsid w:val="004163E2"/>
    <w:rsid w:val="00416A99"/>
    <w:rsid w:val="00416D74"/>
    <w:rsid w:val="00416DC8"/>
    <w:rsid w:val="00417369"/>
    <w:rsid w:val="004204AB"/>
    <w:rsid w:val="00421E50"/>
    <w:rsid w:val="00424771"/>
    <w:rsid w:val="00425C8D"/>
    <w:rsid w:val="0042654D"/>
    <w:rsid w:val="00426BDC"/>
    <w:rsid w:val="00430466"/>
    <w:rsid w:val="00430E7F"/>
    <w:rsid w:val="00432ADF"/>
    <w:rsid w:val="0043373E"/>
    <w:rsid w:val="00435664"/>
    <w:rsid w:val="0043659C"/>
    <w:rsid w:val="004471A7"/>
    <w:rsid w:val="00450713"/>
    <w:rsid w:val="00450E4A"/>
    <w:rsid w:val="00451A98"/>
    <w:rsid w:val="004520C5"/>
    <w:rsid w:val="004528FC"/>
    <w:rsid w:val="0045521C"/>
    <w:rsid w:val="00457560"/>
    <w:rsid w:val="00461972"/>
    <w:rsid w:val="004622A0"/>
    <w:rsid w:val="00462456"/>
    <w:rsid w:val="004626AA"/>
    <w:rsid w:val="00462F89"/>
    <w:rsid w:val="00463655"/>
    <w:rsid w:val="00463E52"/>
    <w:rsid w:val="00464398"/>
    <w:rsid w:val="00464D64"/>
    <w:rsid w:val="0046629B"/>
    <w:rsid w:val="0047042D"/>
    <w:rsid w:val="004709CF"/>
    <w:rsid w:val="00470E5A"/>
    <w:rsid w:val="0047128B"/>
    <w:rsid w:val="004734CB"/>
    <w:rsid w:val="00474C86"/>
    <w:rsid w:val="00480FA3"/>
    <w:rsid w:val="00481E56"/>
    <w:rsid w:val="0048224A"/>
    <w:rsid w:val="004828CD"/>
    <w:rsid w:val="00483C3F"/>
    <w:rsid w:val="00485A2E"/>
    <w:rsid w:val="00486638"/>
    <w:rsid w:val="00486F25"/>
    <w:rsid w:val="00487667"/>
    <w:rsid w:val="00490BAA"/>
    <w:rsid w:val="0049417D"/>
    <w:rsid w:val="004955E8"/>
    <w:rsid w:val="004956FF"/>
    <w:rsid w:val="00496B0E"/>
    <w:rsid w:val="0049729F"/>
    <w:rsid w:val="004A0D7B"/>
    <w:rsid w:val="004A0D81"/>
    <w:rsid w:val="004A0EA9"/>
    <w:rsid w:val="004A43BA"/>
    <w:rsid w:val="004A441F"/>
    <w:rsid w:val="004A47FD"/>
    <w:rsid w:val="004A62E7"/>
    <w:rsid w:val="004A6F8D"/>
    <w:rsid w:val="004A7A30"/>
    <w:rsid w:val="004A7EEE"/>
    <w:rsid w:val="004B0B3A"/>
    <w:rsid w:val="004B3038"/>
    <w:rsid w:val="004B3DC5"/>
    <w:rsid w:val="004B5CAC"/>
    <w:rsid w:val="004C0C2C"/>
    <w:rsid w:val="004C150C"/>
    <w:rsid w:val="004C18A7"/>
    <w:rsid w:val="004C2202"/>
    <w:rsid w:val="004C4F42"/>
    <w:rsid w:val="004C50B0"/>
    <w:rsid w:val="004C6754"/>
    <w:rsid w:val="004C6AB8"/>
    <w:rsid w:val="004C759C"/>
    <w:rsid w:val="004C7DD1"/>
    <w:rsid w:val="004D07AF"/>
    <w:rsid w:val="004D151E"/>
    <w:rsid w:val="004D51A8"/>
    <w:rsid w:val="004D553B"/>
    <w:rsid w:val="004D7D7D"/>
    <w:rsid w:val="004E1B6E"/>
    <w:rsid w:val="004E2751"/>
    <w:rsid w:val="004E2EA2"/>
    <w:rsid w:val="004E3344"/>
    <w:rsid w:val="004E4253"/>
    <w:rsid w:val="004E5557"/>
    <w:rsid w:val="004E7604"/>
    <w:rsid w:val="004E7665"/>
    <w:rsid w:val="004E767A"/>
    <w:rsid w:val="004E7996"/>
    <w:rsid w:val="004F1909"/>
    <w:rsid w:val="004F212A"/>
    <w:rsid w:val="004F257A"/>
    <w:rsid w:val="004F30DD"/>
    <w:rsid w:val="004F3304"/>
    <w:rsid w:val="004F4B1A"/>
    <w:rsid w:val="004F5563"/>
    <w:rsid w:val="004F7260"/>
    <w:rsid w:val="004F73BE"/>
    <w:rsid w:val="0050004F"/>
    <w:rsid w:val="0050082C"/>
    <w:rsid w:val="00501041"/>
    <w:rsid w:val="00501334"/>
    <w:rsid w:val="005015A1"/>
    <w:rsid w:val="00501D07"/>
    <w:rsid w:val="00501DC4"/>
    <w:rsid w:val="0050297C"/>
    <w:rsid w:val="00502B6D"/>
    <w:rsid w:val="00502BE1"/>
    <w:rsid w:val="00502C65"/>
    <w:rsid w:val="00503D2A"/>
    <w:rsid w:val="0050400D"/>
    <w:rsid w:val="00504C10"/>
    <w:rsid w:val="00504ED7"/>
    <w:rsid w:val="00506560"/>
    <w:rsid w:val="0050743C"/>
    <w:rsid w:val="00507497"/>
    <w:rsid w:val="005112A2"/>
    <w:rsid w:val="005152BF"/>
    <w:rsid w:val="0051743B"/>
    <w:rsid w:val="0052343C"/>
    <w:rsid w:val="005234CC"/>
    <w:rsid w:val="00523534"/>
    <w:rsid w:val="0052363D"/>
    <w:rsid w:val="0052633C"/>
    <w:rsid w:val="00530018"/>
    <w:rsid w:val="00530DC6"/>
    <w:rsid w:val="005310BB"/>
    <w:rsid w:val="00531DA8"/>
    <w:rsid w:val="00533E77"/>
    <w:rsid w:val="00533FD4"/>
    <w:rsid w:val="00534146"/>
    <w:rsid w:val="00534845"/>
    <w:rsid w:val="00534E54"/>
    <w:rsid w:val="00534F0B"/>
    <w:rsid w:val="00536CDB"/>
    <w:rsid w:val="005418FD"/>
    <w:rsid w:val="00542053"/>
    <w:rsid w:val="005449EA"/>
    <w:rsid w:val="00545EE0"/>
    <w:rsid w:val="0055161E"/>
    <w:rsid w:val="00552BA2"/>
    <w:rsid w:val="00553032"/>
    <w:rsid w:val="005530A3"/>
    <w:rsid w:val="00553726"/>
    <w:rsid w:val="00554730"/>
    <w:rsid w:val="0055476D"/>
    <w:rsid w:val="00555115"/>
    <w:rsid w:val="00555EA3"/>
    <w:rsid w:val="005611E1"/>
    <w:rsid w:val="00562E71"/>
    <w:rsid w:val="00564423"/>
    <w:rsid w:val="00564864"/>
    <w:rsid w:val="00565893"/>
    <w:rsid w:val="00566700"/>
    <w:rsid w:val="00567808"/>
    <w:rsid w:val="00567CF6"/>
    <w:rsid w:val="00567FFD"/>
    <w:rsid w:val="0057270B"/>
    <w:rsid w:val="00574CD7"/>
    <w:rsid w:val="0057554C"/>
    <w:rsid w:val="00576C5E"/>
    <w:rsid w:val="005812EA"/>
    <w:rsid w:val="00581445"/>
    <w:rsid w:val="00586952"/>
    <w:rsid w:val="005918AD"/>
    <w:rsid w:val="005919CE"/>
    <w:rsid w:val="00592890"/>
    <w:rsid w:val="00592899"/>
    <w:rsid w:val="005928C5"/>
    <w:rsid w:val="00592B25"/>
    <w:rsid w:val="005936E0"/>
    <w:rsid w:val="00593909"/>
    <w:rsid w:val="0059541E"/>
    <w:rsid w:val="005969DE"/>
    <w:rsid w:val="005A0F7D"/>
    <w:rsid w:val="005A20BF"/>
    <w:rsid w:val="005A51BE"/>
    <w:rsid w:val="005A539D"/>
    <w:rsid w:val="005A79AC"/>
    <w:rsid w:val="005B2910"/>
    <w:rsid w:val="005B3F85"/>
    <w:rsid w:val="005B419C"/>
    <w:rsid w:val="005B44E2"/>
    <w:rsid w:val="005B4519"/>
    <w:rsid w:val="005B4D67"/>
    <w:rsid w:val="005B591B"/>
    <w:rsid w:val="005B67D3"/>
    <w:rsid w:val="005B67FB"/>
    <w:rsid w:val="005B6DDE"/>
    <w:rsid w:val="005C0DE2"/>
    <w:rsid w:val="005C1698"/>
    <w:rsid w:val="005C2A2F"/>
    <w:rsid w:val="005C2ED6"/>
    <w:rsid w:val="005C3682"/>
    <w:rsid w:val="005C3EF7"/>
    <w:rsid w:val="005C466C"/>
    <w:rsid w:val="005C4BAA"/>
    <w:rsid w:val="005C51FD"/>
    <w:rsid w:val="005C5A2F"/>
    <w:rsid w:val="005C655E"/>
    <w:rsid w:val="005D1A46"/>
    <w:rsid w:val="005D1FB0"/>
    <w:rsid w:val="005D336B"/>
    <w:rsid w:val="005D44A6"/>
    <w:rsid w:val="005E0250"/>
    <w:rsid w:val="005E1B53"/>
    <w:rsid w:val="005E1D0B"/>
    <w:rsid w:val="005E275C"/>
    <w:rsid w:val="005E2996"/>
    <w:rsid w:val="005E65D5"/>
    <w:rsid w:val="005E6C51"/>
    <w:rsid w:val="005F039E"/>
    <w:rsid w:val="005F06A7"/>
    <w:rsid w:val="005F21EA"/>
    <w:rsid w:val="005F2CE9"/>
    <w:rsid w:val="005F2E32"/>
    <w:rsid w:val="005F43A4"/>
    <w:rsid w:val="005F4C32"/>
    <w:rsid w:val="005F5D18"/>
    <w:rsid w:val="005F70CE"/>
    <w:rsid w:val="005F79FF"/>
    <w:rsid w:val="005F7D4F"/>
    <w:rsid w:val="006008ED"/>
    <w:rsid w:val="00601D81"/>
    <w:rsid w:val="006022D3"/>
    <w:rsid w:val="00602427"/>
    <w:rsid w:val="00602D88"/>
    <w:rsid w:val="00603129"/>
    <w:rsid w:val="006042B5"/>
    <w:rsid w:val="00604A98"/>
    <w:rsid w:val="00605C49"/>
    <w:rsid w:val="00607B64"/>
    <w:rsid w:val="00610B09"/>
    <w:rsid w:val="0061466D"/>
    <w:rsid w:val="00614B0D"/>
    <w:rsid w:val="00614B66"/>
    <w:rsid w:val="00617C34"/>
    <w:rsid w:val="00622206"/>
    <w:rsid w:val="0062232D"/>
    <w:rsid w:val="00623B1B"/>
    <w:rsid w:val="00625FF8"/>
    <w:rsid w:val="006261FA"/>
    <w:rsid w:val="00626CB5"/>
    <w:rsid w:val="006270BD"/>
    <w:rsid w:val="006301F2"/>
    <w:rsid w:val="006302F9"/>
    <w:rsid w:val="0063185B"/>
    <w:rsid w:val="00632477"/>
    <w:rsid w:val="00632CCD"/>
    <w:rsid w:val="00633044"/>
    <w:rsid w:val="00634A70"/>
    <w:rsid w:val="00640A76"/>
    <w:rsid w:val="00642091"/>
    <w:rsid w:val="006421C5"/>
    <w:rsid w:val="00643A7C"/>
    <w:rsid w:val="00645713"/>
    <w:rsid w:val="00645950"/>
    <w:rsid w:val="00646236"/>
    <w:rsid w:val="00650E59"/>
    <w:rsid w:val="00651A4A"/>
    <w:rsid w:val="00652D68"/>
    <w:rsid w:val="006533E4"/>
    <w:rsid w:val="0065381C"/>
    <w:rsid w:val="006538AB"/>
    <w:rsid w:val="006538E0"/>
    <w:rsid w:val="00654976"/>
    <w:rsid w:val="00655040"/>
    <w:rsid w:val="00655A0A"/>
    <w:rsid w:val="00655A60"/>
    <w:rsid w:val="006562C0"/>
    <w:rsid w:val="00656904"/>
    <w:rsid w:val="00661A72"/>
    <w:rsid w:val="006627F3"/>
    <w:rsid w:val="00662D9D"/>
    <w:rsid w:val="0066457D"/>
    <w:rsid w:val="00665481"/>
    <w:rsid w:val="006654E5"/>
    <w:rsid w:val="006672A9"/>
    <w:rsid w:val="00671136"/>
    <w:rsid w:val="0067161C"/>
    <w:rsid w:val="006723BB"/>
    <w:rsid w:val="00672D41"/>
    <w:rsid w:val="00672F35"/>
    <w:rsid w:val="006733C8"/>
    <w:rsid w:val="00673FBF"/>
    <w:rsid w:val="00675752"/>
    <w:rsid w:val="00675A9C"/>
    <w:rsid w:val="0067730F"/>
    <w:rsid w:val="00677DB7"/>
    <w:rsid w:val="006805D2"/>
    <w:rsid w:val="00680F4A"/>
    <w:rsid w:val="0068142C"/>
    <w:rsid w:val="0068404F"/>
    <w:rsid w:val="00685FDE"/>
    <w:rsid w:val="00686F47"/>
    <w:rsid w:val="006910A3"/>
    <w:rsid w:val="00691789"/>
    <w:rsid w:val="00692DF0"/>
    <w:rsid w:val="0069659D"/>
    <w:rsid w:val="006A014F"/>
    <w:rsid w:val="006A0F06"/>
    <w:rsid w:val="006A1D83"/>
    <w:rsid w:val="006A277B"/>
    <w:rsid w:val="006A2940"/>
    <w:rsid w:val="006A3925"/>
    <w:rsid w:val="006A422A"/>
    <w:rsid w:val="006A4583"/>
    <w:rsid w:val="006A462A"/>
    <w:rsid w:val="006A6FBE"/>
    <w:rsid w:val="006B1A6F"/>
    <w:rsid w:val="006B2AD4"/>
    <w:rsid w:val="006B3CF7"/>
    <w:rsid w:val="006B47F9"/>
    <w:rsid w:val="006B5778"/>
    <w:rsid w:val="006B5AD6"/>
    <w:rsid w:val="006B5DC6"/>
    <w:rsid w:val="006B74C4"/>
    <w:rsid w:val="006B7786"/>
    <w:rsid w:val="006B7D98"/>
    <w:rsid w:val="006C0449"/>
    <w:rsid w:val="006C11BE"/>
    <w:rsid w:val="006C228F"/>
    <w:rsid w:val="006C2507"/>
    <w:rsid w:val="006C3108"/>
    <w:rsid w:val="006C5DED"/>
    <w:rsid w:val="006C6F6D"/>
    <w:rsid w:val="006D071B"/>
    <w:rsid w:val="006D1147"/>
    <w:rsid w:val="006D62AE"/>
    <w:rsid w:val="006E14E8"/>
    <w:rsid w:val="006E3674"/>
    <w:rsid w:val="006E7445"/>
    <w:rsid w:val="006E77F4"/>
    <w:rsid w:val="006F147C"/>
    <w:rsid w:val="006F1A3A"/>
    <w:rsid w:val="006F2E64"/>
    <w:rsid w:val="006F3874"/>
    <w:rsid w:val="006F3E01"/>
    <w:rsid w:val="006F6E12"/>
    <w:rsid w:val="006F74C3"/>
    <w:rsid w:val="006F7538"/>
    <w:rsid w:val="006F7B5A"/>
    <w:rsid w:val="00701BED"/>
    <w:rsid w:val="00703B98"/>
    <w:rsid w:val="00710193"/>
    <w:rsid w:val="0071113D"/>
    <w:rsid w:val="00711AAB"/>
    <w:rsid w:val="00711D14"/>
    <w:rsid w:val="00711F21"/>
    <w:rsid w:val="00712AF6"/>
    <w:rsid w:val="00713048"/>
    <w:rsid w:val="007146E3"/>
    <w:rsid w:val="00716D6F"/>
    <w:rsid w:val="007172AD"/>
    <w:rsid w:val="007201A8"/>
    <w:rsid w:val="007240FB"/>
    <w:rsid w:val="00725138"/>
    <w:rsid w:val="00730047"/>
    <w:rsid w:val="007309C0"/>
    <w:rsid w:val="00731613"/>
    <w:rsid w:val="00731FEF"/>
    <w:rsid w:val="0073272B"/>
    <w:rsid w:val="00733D1B"/>
    <w:rsid w:val="00735FC6"/>
    <w:rsid w:val="00737AC3"/>
    <w:rsid w:val="00737BF4"/>
    <w:rsid w:val="00740764"/>
    <w:rsid w:val="007407E9"/>
    <w:rsid w:val="00741F76"/>
    <w:rsid w:val="00743E29"/>
    <w:rsid w:val="00743F9C"/>
    <w:rsid w:val="00744690"/>
    <w:rsid w:val="00746394"/>
    <w:rsid w:val="007513DB"/>
    <w:rsid w:val="00753884"/>
    <w:rsid w:val="00753DBA"/>
    <w:rsid w:val="007627E3"/>
    <w:rsid w:val="0076631F"/>
    <w:rsid w:val="007668F1"/>
    <w:rsid w:val="0076786F"/>
    <w:rsid w:val="00767AB6"/>
    <w:rsid w:val="007702B0"/>
    <w:rsid w:val="00771D53"/>
    <w:rsid w:val="007732B4"/>
    <w:rsid w:val="00773DB1"/>
    <w:rsid w:val="00776C40"/>
    <w:rsid w:val="0077780B"/>
    <w:rsid w:val="00780C2A"/>
    <w:rsid w:val="00782E96"/>
    <w:rsid w:val="007836E6"/>
    <w:rsid w:val="00784BD1"/>
    <w:rsid w:val="00784F1A"/>
    <w:rsid w:val="007877E8"/>
    <w:rsid w:val="0079163F"/>
    <w:rsid w:val="00791711"/>
    <w:rsid w:val="00791AC9"/>
    <w:rsid w:val="00793448"/>
    <w:rsid w:val="007939F1"/>
    <w:rsid w:val="00797ABF"/>
    <w:rsid w:val="007A2E47"/>
    <w:rsid w:val="007A37A5"/>
    <w:rsid w:val="007A550E"/>
    <w:rsid w:val="007A79A9"/>
    <w:rsid w:val="007B117B"/>
    <w:rsid w:val="007B1646"/>
    <w:rsid w:val="007B213F"/>
    <w:rsid w:val="007B2216"/>
    <w:rsid w:val="007B28FA"/>
    <w:rsid w:val="007B5E49"/>
    <w:rsid w:val="007B6B4E"/>
    <w:rsid w:val="007B7015"/>
    <w:rsid w:val="007C0108"/>
    <w:rsid w:val="007C07D0"/>
    <w:rsid w:val="007C0A46"/>
    <w:rsid w:val="007C1207"/>
    <w:rsid w:val="007C208B"/>
    <w:rsid w:val="007C2B07"/>
    <w:rsid w:val="007C3D9F"/>
    <w:rsid w:val="007C430F"/>
    <w:rsid w:val="007C4662"/>
    <w:rsid w:val="007C5E0D"/>
    <w:rsid w:val="007D0706"/>
    <w:rsid w:val="007D1343"/>
    <w:rsid w:val="007D1529"/>
    <w:rsid w:val="007D3C6F"/>
    <w:rsid w:val="007D3F87"/>
    <w:rsid w:val="007D414B"/>
    <w:rsid w:val="007D59B3"/>
    <w:rsid w:val="007D5AE9"/>
    <w:rsid w:val="007D6627"/>
    <w:rsid w:val="007E238C"/>
    <w:rsid w:val="007E380D"/>
    <w:rsid w:val="007E399E"/>
    <w:rsid w:val="007E5867"/>
    <w:rsid w:val="007E6A6D"/>
    <w:rsid w:val="007E6EBD"/>
    <w:rsid w:val="007F037C"/>
    <w:rsid w:val="007F1950"/>
    <w:rsid w:val="007F1A78"/>
    <w:rsid w:val="007F1ABF"/>
    <w:rsid w:val="007F623A"/>
    <w:rsid w:val="0080022E"/>
    <w:rsid w:val="008003EA"/>
    <w:rsid w:val="008011EA"/>
    <w:rsid w:val="008025EC"/>
    <w:rsid w:val="00802743"/>
    <w:rsid w:val="00803A43"/>
    <w:rsid w:val="00804003"/>
    <w:rsid w:val="008040B1"/>
    <w:rsid w:val="00804A60"/>
    <w:rsid w:val="00805AB2"/>
    <w:rsid w:val="00805D0A"/>
    <w:rsid w:val="00805E89"/>
    <w:rsid w:val="00805EEA"/>
    <w:rsid w:val="008063B3"/>
    <w:rsid w:val="0080645D"/>
    <w:rsid w:val="008078B6"/>
    <w:rsid w:val="00810CB9"/>
    <w:rsid w:val="00813BCE"/>
    <w:rsid w:val="00814752"/>
    <w:rsid w:val="008161D7"/>
    <w:rsid w:val="00816B91"/>
    <w:rsid w:val="00816F27"/>
    <w:rsid w:val="0081734B"/>
    <w:rsid w:val="008200C6"/>
    <w:rsid w:val="008200E1"/>
    <w:rsid w:val="00820643"/>
    <w:rsid w:val="008214AD"/>
    <w:rsid w:val="00823E38"/>
    <w:rsid w:val="008253B6"/>
    <w:rsid w:val="00825583"/>
    <w:rsid w:val="008260B4"/>
    <w:rsid w:val="008262B8"/>
    <w:rsid w:val="008262F8"/>
    <w:rsid w:val="00826658"/>
    <w:rsid w:val="008266B3"/>
    <w:rsid w:val="00827FC8"/>
    <w:rsid w:val="00830463"/>
    <w:rsid w:val="0083339A"/>
    <w:rsid w:val="008334BE"/>
    <w:rsid w:val="008334FF"/>
    <w:rsid w:val="0083415F"/>
    <w:rsid w:val="008357C3"/>
    <w:rsid w:val="00835C58"/>
    <w:rsid w:val="00836815"/>
    <w:rsid w:val="00837242"/>
    <w:rsid w:val="00840DEB"/>
    <w:rsid w:val="00841008"/>
    <w:rsid w:val="00841A72"/>
    <w:rsid w:val="00842176"/>
    <w:rsid w:val="00843A5E"/>
    <w:rsid w:val="0085260C"/>
    <w:rsid w:val="008537A8"/>
    <w:rsid w:val="00857004"/>
    <w:rsid w:val="00857817"/>
    <w:rsid w:val="00857A1C"/>
    <w:rsid w:val="008611D4"/>
    <w:rsid w:val="00861D0B"/>
    <w:rsid w:val="00862147"/>
    <w:rsid w:val="008624FE"/>
    <w:rsid w:val="00862580"/>
    <w:rsid w:val="0086425A"/>
    <w:rsid w:val="00864998"/>
    <w:rsid w:val="008653EA"/>
    <w:rsid w:val="00865603"/>
    <w:rsid w:val="00865E9A"/>
    <w:rsid w:val="008700B1"/>
    <w:rsid w:val="008700C2"/>
    <w:rsid w:val="00870F94"/>
    <w:rsid w:val="0087139F"/>
    <w:rsid w:val="008720B9"/>
    <w:rsid w:val="0087274E"/>
    <w:rsid w:val="00874E73"/>
    <w:rsid w:val="008750E1"/>
    <w:rsid w:val="00876F57"/>
    <w:rsid w:val="00877526"/>
    <w:rsid w:val="008778DC"/>
    <w:rsid w:val="00881E6F"/>
    <w:rsid w:val="00886BD0"/>
    <w:rsid w:val="00886E35"/>
    <w:rsid w:val="00890740"/>
    <w:rsid w:val="008909CF"/>
    <w:rsid w:val="00891CD4"/>
    <w:rsid w:val="00893A15"/>
    <w:rsid w:val="00894147"/>
    <w:rsid w:val="008A018E"/>
    <w:rsid w:val="008A08E3"/>
    <w:rsid w:val="008A0B45"/>
    <w:rsid w:val="008A1A33"/>
    <w:rsid w:val="008A35E3"/>
    <w:rsid w:val="008A397B"/>
    <w:rsid w:val="008A3C67"/>
    <w:rsid w:val="008A7008"/>
    <w:rsid w:val="008A72FB"/>
    <w:rsid w:val="008B2E1A"/>
    <w:rsid w:val="008B383E"/>
    <w:rsid w:val="008B41C2"/>
    <w:rsid w:val="008B48B9"/>
    <w:rsid w:val="008B49C2"/>
    <w:rsid w:val="008B4A58"/>
    <w:rsid w:val="008B4A7D"/>
    <w:rsid w:val="008B60BB"/>
    <w:rsid w:val="008B7145"/>
    <w:rsid w:val="008B7160"/>
    <w:rsid w:val="008C0D92"/>
    <w:rsid w:val="008C4348"/>
    <w:rsid w:val="008C5942"/>
    <w:rsid w:val="008D09BE"/>
    <w:rsid w:val="008D1853"/>
    <w:rsid w:val="008D37E4"/>
    <w:rsid w:val="008D3937"/>
    <w:rsid w:val="008D63F7"/>
    <w:rsid w:val="008E2A99"/>
    <w:rsid w:val="008E41A1"/>
    <w:rsid w:val="008E4D62"/>
    <w:rsid w:val="008E6B7D"/>
    <w:rsid w:val="008E6C50"/>
    <w:rsid w:val="008E6DFB"/>
    <w:rsid w:val="008E7402"/>
    <w:rsid w:val="008E7701"/>
    <w:rsid w:val="008E79E4"/>
    <w:rsid w:val="008E7DCB"/>
    <w:rsid w:val="008F05F2"/>
    <w:rsid w:val="008F0655"/>
    <w:rsid w:val="008F06E0"/>
    <w:rsid w:val="008F19C4"/>
    <w:rsid w:val="008F21A5"/>
    <w:rsid w:val="008F2C31"/>
    <w:rsid w:val="008F3A54"/>
    <w:rsid w:val="008F7449"/>
    <w:rsid w:val="00901A4A"/>
    <w:rsid w:val="00901DFF"/>
    <w:rsid w:val="009020C5"/>
    <w:rsid w:val="00903337"/>
    <w:rsid w:val="00903502"/>
    <w:rsid w:val="00903658"/>
    <w:rsid w:val="00904A6A"/>
    <w:rsid w:val="00906323"/>
    <w:rsid w:val="009063F0"/>
    <w:rsid w:val="009100FD"/>
    <w:rsid w:val="00910BFE"/>
    <w:rsid w:val="00910C87"/>
    <w:rsid w:val="00913090"/>
    <w:rsid w:val="00915DC5"/>
    <w:rsid w:val="009228BD"/>
    <w:rsid w:val="0092303E"/>
    <w:rsid w:val="00924DA9"/>
    <w:rsid w:val="00925132"/>
    <w:rsid w:val="009254A1"/>
    <w:rsid w:val="00930DE3"/>
    <w:rsid w:val="00931147"/>
    <w:rsid w:val="0093268C"/>
    <w:rsid w:val="009326C1"/>
    <w:rsid w:val="0093317C"/>
    <w:rsid w:val="009334FC"/>
    <w:rsid w:val="00934911"/>
    <w:rsid w:val="0093507F"/>
    <w:rsid w:val="009355F5"/>
    <w:rsid w:val="00936486"/>
    <w:rsid w:val="00940563"/>
    <w:rsid w:val="009405BF"/>
    <w:rsid w:val="00941A0F"/>
    <w:rsid w:val="009426B1"/>
    <w:rsid w:val="00944F96"/>
    <w:rsid w:val="009453DC"/>
    <w:rsid w:val="009473E4"/>
    <w:rsid w:val="009506E5"/>
    <w:rsid w:val="00951958"/>
    <w:rsid w:val="00953212"/>
    <w:rsid w:val="009566D8"/>
    <w:rsid w:val="00956F2F"/>
    <w:rsid w:val="009575B2"/>
    <w:rsid w:val="00961DE7"/>
    <w:rsid w:val="009627A4"/>
    <w:rsid w:val="00962CF0"/>
    <w:rsid w:val="00964E32"/>
    <w:rsid w:val="00966252"/>
    <w:rsid w:val="009663CC"/>
    <w:rsid w:val="0097016A"/>
    <w:rsid w:val="00973142"/>
    <w:rsid w:val="00974438"/>
    <w:rsid w:val="00975BD8"/>
    <w:rsid w:val="00977687"/>
    <w:rsid w:val="009779BA"/>
    <w:rsid w:val="00980DCA"/>
    <w:rsid w:val="00981080"/>
    <w:rsid w:val="00981542"/>
    <w:rsid w:val="009817A8"/>
    <w:rsid w:val="00981CEA"/>
    <w:rsid w:val="00981F2B"/>
    <w:rsid w:val="00982165"/>
    <w:rsid w:val="009842FE"/>
    <w:rsid w:val="0098615B"/>
    <w:rsid w:val="00990A1F"/>
    <w:rsid w:val="00991167"/>
    <w:rsid w:val="00996E42"/>
    <w:rsid w:val="009979B4"/>
    <w:rsid w:val="009A09E7"/>
    <w:rsid w:val="009A217F"/>
    <w:rsid w:val="009A240E"/>
    <w:rsid w:val="009A24D0"/>
    <w:rsid w:val="009A40C6"/>
    <w:rsid w:val="009A4E9D"/>
    <w:rsid w:val="009A637A"/>
    <w:rsid w:val="009A77F4"/>
    <w:rsid w:val="009A7C5C"/>
    <w:rsid w:val="009B081A"/>
    <w:rsid w:val="009B2430"/>
    <w:rsid w:val="009B3481"/>
    <w:rsid w:val="009B3935"/>
    <w:rsid w:val="009B414C"/>
    <w:rsid w:val="009B4B31"/>
    <w:rsid w:val="009B642D"/>
    <w:rsid w:val="009B7862"/>
    <w:rsid w:val="009C0960"/>
    <w:rsid w:val="009C16BF"/>
    <w:rsid w:val="009C3196"/>
    <w:rsid w:val="009C4531"/>
    <w:rsid w:val="009C4F08"/>
    <w:rsid w:val="009C6A75"/>
    <w:rsid w:val="009C6B00"/>
    <w:rsid w:val="009D04F9"/>
    <w:rsid w:val="009D225C"/>
    <w:rsid w:val="009D299B"/>
    <w:rsid w:val="009D3587"/>
    <w:rsid w:val="009D3667"/>
    <w:rsid w:val="009D426E"/>
    <w:rsid w:val="009D4374"/>
    <w:rsid w:val="009D4FB0"/>
    <w:rsid w:val="009D54BB"/>
    <w:rsid w:val="009D586D"/>
    <w:rsid w:val="009D64E5"/>
    <w:rsid w:val="009D76A4"/>
    <w:rsid w:val="009D7B83"/>
    <w:rsid w:val="009E0965"/>
    <w:rsid w:val="009E3916"/>
    <w:rsid w:val="009E3CEE"/>
    <w:rsid w:val="009E4001"/>
    <w:rsid w:val="009E6774"/>
    <w:rsid w:val="009E6BDE"/>
    <w:rsid w:val="009E7069"/>
    <w:rsid w:val="009E74AB"/>
    <w:rsid w:val="009E7AFE"/>
    <w:rsid w:val="009F18C7"/>
    <w:rsid w:val="009F3047"/>
    <w:rsid w:val="009F3FB1"/>
    <w:rsid w:val="009F482A"/>
    <w:rsid w:val="009F7BF4"/>
    <w:rsid w:val="00A00510"/>
    <w:rsid w:val="00A006EE"/>
    <w:rsid w:val="00A00CB1"/>
    <w:rsid w:val="00A0303F"/>
    <w:rsid w:val="00A033AE"/>
    <w:rsid w:val="00A040C1"/>
    <w:rsid w:val="00A05819"/>
    <w:rsid w:val="00A078B3"/>
    <w:rsid w:val="00A1184B"/>
    <w:rsid w:val="00A1238F"/>
    <w:rsid w:val="00A14FBF"/>
    <w:rsid w:val="00A15245"/>
    <w:rsid w:val="00A15AA0"/>
    <w:rsid w:val="00A17B1F"/>
    <w:rsid w:val="00A203B1"/>
    <w:rsid w:val="00A23645"/>
    <w:rsid w:val="00A23B91"/>
    <w:rsid w:val="00A245DE"/>
    <w:rsid w:val="00A2490E"/>
    <w:rsid w:val="00A25236"/>
    <w:rsid w:val="00A25A4F"/>
    <w:rsid w:val="00A27E5B"/>
    <w:rsid w:val="00A31C97"/>
    <w:rsid w:val="00A325C0"/>
    <w:rsid w:val="00A33F0F"/>
    <w:rsid w:val="00A3470A"/>
    <w:rsid w:val="00A34D00"/>
    <w:rsid w:val="00A35611"/>
    <w:rsid w:val="00A37BF8"/>
    <w:rsid w:val="00A40BDA"/>
    <w:rsid w:val="00A40CFC"/>
    <w:rsid w:val="00A42025"/>
    <w:rsid w:val="00A425D8"/>
    <w:rsid w:val="00A42C30"/>
    <w:rsid w:val="00A438C2"/>
    <w:rsid w:val="00A43A42"/>
    <w:rsid w:val="00A4544D"/>
    <w:rsid w:val="00A50733"/>
    <w:rsid w:val="00A51CB7"/>
    <w:rsid w:val="00A57D33"/>
    <w:rsid w:val="00A64078"/>
    <w:rsid w:val="00A67313"/>
    <w:rsid w:val="00A7240A"/>
    <w:rsid w:val="00A7530E"/>
    <w:rsid w:val="00A75405"/>
    <w:rsid w:val="00A76E12"/>
    <w:rsid w:val="00A772B3"/>
    <w:rsid w:val="00A82E69"/>
    <w:rsid w:val="00A83B0D"/>
    <w:rsid w:val="00A8523F"/>
    <w:rsid w:val="00A85E53"/>
    <w:rsid w:val="00A912B1"/>
    <w:rsid w:val="00A931B8"/>
    <w:rsid w:val="00A93EF9"/>
    <w:rsid w:val="00A94CE0"/>
    <w:rsid w:val="00A94D11"/>
    <w:rsid w:val="00AA2C72"/>
    <w:rsid w:val="00AA2D65"/>
    <w:rsid w:val="00AA5690"/>
    <w:rsid w:val="00AA5A94"/>
    <w:rsid w:val="00AA7DF6"/>
    <w:rsid w:val="00AB135D"/>
    <w:rsid w:val="00AB3793"/>
    <w:rsid w:val="00AB7123"/>
    <w:rsid w:val="00AB72E8"/>
    <w:rsid w:val="00AB761C"/>
    <w:rsid w:val="00AC164C"/>
    <w:rsid w:val="00AC335D"/>
    <w:rsid w:val="00AC4C9E"/>
    <w:rsid w:val="00AC6ABC"/>
    <w:rsid w:val="00AC6BA9"/>
    <w:rsid w:val="00AC7026"/>
    <w:rsid w:val="00AD009A"/>
    <w:rsid w:val="00AD1BEB"/>
    <w:rsid w:val="00AD2AA4"/>
    <w:rsid w:val="00AD2B70"/>
    <w:rsid w:val="00AD3D5A"/>
    <w:rsid w:val="00AD4449"/>
    <w:rsid w:val="00AD5043"/>
    <w:rsid w:val="00AD5C74"/>
    <w:rsid w:val="00AD6C1E"/>
    <w:rsid w:val="00AD70FE"/>
    <w:rsid w:val="00AE2191"/>
    <w:rsid w:val="00AE2416"/>
    <w:rsid w:val="00AE3098"/>
    <w:rsid w:val="00AE3D5E"/>
    <w:rsid w:val="00AE3DCE"/>
    <w:rsid w:val="00AE5343"/>
    <w:rsid w:val="00AE592C"/>
    <w:rsid w:val="00AE7E4B"/>
    <w:rsid w:val="00AF0096"/>
    <w:rsid w:val="00AF0E30"/>
    <w:rsid w:val="00AF0ED6"/>
    <w:rsid w:val="00AF40C6"/>
    <w:rsid w:val="00AF454B"/>
    <w:rsid w:val="00AF4A73"/>
    <w:rsid w:val="00AF5334"/>
    <w:rsid w:val="00AF679E"/>
    <w:rsid w:val="00AF69CA"/>
    <w:rsid w:val="00B0011C"/>
    <w:rsid w:val="00B003F3"/>
    <w:rsid w:val="00B006E3"/>
    <w:rsid w:val="00B00964"/>
    <w:rsid w:val="00B00EC2"/>
    <w:rsid w:val="00B0192B"/>
    <w:rsid w:val="00B01FD9"/>
    <w:rsid w:val="00B0596F"/>
    <w:rsid w:val="00B06529"/>
    <w:rsid w:val="00B06CB4"/>
    <w:rsid w:val="00B127D6"/>
    <w:rsid w:val="00B12893"/>
    <w:rsid w:val="00B12B02"/>
    <w:rsid w:val="00B151BD"/>
    <w:rsid w:val="00B1524A"/>
    <w:rsid w:val="00B15F4F"/>
    <w:rsid w:val="00B169ED"/>
    <w:rsid w:val="00B17826"/>
    <w:rsid w:val="00B20492"/>
    <w:rsid w:val="00B209A3"/>
    <w:rsid w:val="00B20D3B"/>
    <w:rsid w:val="00B22C6E"/>
    <w:rsid w:val="00B23E1E"/>
    <w:rsid w:val="00B244F2"/>
    <w:rsid w:val="00B305E2"/>
    <w:rsid w:val="00B314D8"/>
    <w:rsid w:val="00B31C6B"/>
    <w:rsid w:val="00B31F74"/>
    <w:rsid w:val="00B320A8"/>
    <w:rsid w:val="00B330A2"/>
    <w:rsid w:val="00B33B8D"/>
    <w:rsid w:val="00B33DD1"/>
    <w:rsid w:val="00B34014"/>
    <w:rsid w:val="00B3480A"/>
    <w:rsid w:val="00B40E7D"/>
    <w:rsid w:val="00B435DA"/>
    <w:rsid w:val="00B44793"/>
    <w:rsid w:val="00B44974"/>
    <w:rsid w:val="00B45E60"/>
    <w:rsid w:val="00B47FAD"/>
    <w:rsid w:val="00B50313"/>
    <w:rsid w:val="00B52166"/>
    <w:rsid w:val="00B527E9"/>
    <w:rsid w:val="00B52986"/>
    <w:rsid w:val="00B536F4"/>
    <w:rsid w:val="00B54616"/>
    <w:rsid w:val="00B55543"/>
    <w:rsid w:val="00B578B4"/>
    <w:rsid w:val="00B57AFC"/>
    <w:rsid w:val="00B61A6B"/>
    <w:rsid w:val="00B62D0A"/>
    <w:rsid w:val="00B634BE"/>
    <w:rsid w:val="00B66137"/>
    <w:rsid w:val="00B66A9B"/>
    <w:rsid w:val="00B67271"/>
    <w:rsid w:val="00B70FDE"/>
    <w:rsid w:val="00B725CE"/>
    <w:rsid w:val="00B73051"/>
    <w:rsid w:val="00B742BD"/>
    <w:rsid w:val="00B80E4C"/>
    <w:rsid w:val="00B84100"/>
    <w:rsid w:val="00B86275"/>
    <w:rsid w:val="00B86346"/>
    <w:rsid w:val="00B87815"/>
    <w:rsid w:val="00B90B76"/>
    <w:rsid w:val="00B92B40"/>
    <w:rsid w:val="00B947E7"/>
    <w:rsid w:val="00B94B59"/>
    <w:rsid w:val="00B95977"/>
    <w:rsid w:val="00BA015D"/>
    <w:rsid w:val="00BA0446"/>
    <w:rsid w:val="00BA1B10"/>
    <w:rsid w:val="00BA4269"/>
    <w:rsid w:val="00BA4914"/>
    <w:rsid w:val="00BA4A83"/>
    <w:rsid w:val="00BA50A0"/>
    <w:rsid w:val="00BA5175"/>
    <w:rsid w:val="00BA5D69"/>
    <w:rsid w:val="00BB0B5E"/>
    <w:rsid w:val="00BB267A"/>
    <w:rsid w:val="00BB2B35"/>
    <w:rsid w:val="00BB380E"/>
    <w:rsid w:val="00BB48CD"/>
    <w:rsid w:val="00BB5D19"/>
    <w:rsid w:val="00BB6349"/>
    <w:rsid w:val="00BB63B9"/>
    <w:rsid w:val="00BB6A01"/>
    <w:rsid w:val="00BB6C43"/>
    <w:rsid w:val="00BC0276"/>
    <w:rsid w:val="00BC27A0"/>
    <w:rsid w:val="00BC2C32"/>
    <w:rsid w:val="00BC3B20"/>
    <w:rsid w:val="00BC4596"/>
    <w:rsid w:val="00BC569B"/>
    <w:rsid w:val="00BC5D29"/>
    <w:rsid w:val="00BC6B79"/>
    <w:rsid w:val="00BC76EF"/>
    <w:rsid w:val="00BC7824"/>
    <w:rsid w:val="00BD07F6"/>
    <w:rsid w:val="00BD08F7"/>
    <w:rsid w:val="00BD0A6E"/>
    <w:rsid w:val="00BD1463"/>
    <w:rsid w:val="00BD160B"/>
    <w:rsid w:val="00BD1772"/>
    <w:rsid w:val="00BD2BF3"/>
    <w:rsid w:val="00BD4D81"/>
    <w:rsid w:val="00BD5C89"/>
    <w:rsid w:val="00BD6977"/>
    <w:rsid w:val="00BD7116"/>
    <w:rsid w:val="00BD73DF"/>
    <w:rsid w:val="00BE152C"/>
    <w:rsid w:val="00BE30DA"/>
    <w:rsid w:val="00BE38AC"/>
    <w:rsid w:val="00BE3FD6"/>
    <w:rsid w:val="00BE6A92"/>
    <w:rsid w:val="00BE75D1"/>
    <w:rsid w:val="00BF1F56"/>
    <w:rsid w:val="00BF3349"/>
    <w:rsid w:val="00BF410F"/>
    <w:rsid w:val="00BF4118"/>
    <w:rsid w:val="00BF48EC"/>
    <w:rsid w:val="00BF790F"/>
    <w:rsid w:val="00C00661"/>
    <w:rsid w:val="00C00A24"/>
    <w:rsid w:val="00C00A6A"/>
    <w:rsid w:val="00C00B9D"/>
    <w:rsid w:val="00C01169"/>
    <w:rsid w:val="00C01769"/>
    <w:rsid w:val="00C0186A"/>
    <w:rsid w:val="00C021FC"/>
    <w:rsid w:val="00C0285D"/>
    <w:rsid w:val="00C032CD"/>
    <w:rsid w:val="00C04E0F"/>
    <w:rsid w:val="00C0527A"/>
    <w:rsid w:val="00C0612A"/>
    <w:rsid w:val="00C074B0"/>
    <w:rsid w:val="00C10AF3"/>
    <w:rsid w:val="00C112C0"/>
    <w:rsid w:val="00C11BB5"/>
    <w:rsid w:val="00C11FCE"/>
    <w:rsid w:val="00C127D5"/>
    <w:rsid w:val="00C13469"/>
    <w:rsid w:val="00C13504"/>
    <w:rsid w:val="00C14EB9"/>
    <w:rsid w:val="00C15013"/>
    <w:rsid w:val="00C17F66"/>
    <w:rsid w:val="00C2047E"/>
    <w:rsid w:val="00C24638"/>
    <w:rsid w:val="00C3362F"/>
    <w:rsid w:val="00C3376E"/>
    <w:rsid w:val="00C36179"/>
    <w:rsid w:val="00C3714C"/>
    <w:rsid w:val="00C44307"/>
    <w:rsid w:val="00C4486A"/>
    <w:rsid w:val="00C449A9"/>
    <w:rsid w:val="00C458E8"/>
    <w:rsid w:val="00C4594C"/>
    <w:rsid w:val="00C4625D"/>
    <w:rsid w:val="00C47D06"/>
    <w:rsid w:val="00C51045"/>
    <w:rsid w:val="00C53585"/>
    <w:rsid w:val="00C53A29"/>
    <w:rsid w:val="00C5568B"/>
    <w:rsid w:val="00C5599B"/>
    <w:rsid w:val="00C56BE9"/>
    <w:rsid w:val="00C6115A"/>
    <w:rsid w:val="00C643B5"/>
    <w:rsid w:val="00C64E8C"/>
    <w:rsid w:val="00C66228"/>
    <w:rsid w:val="00C70EC5"/>
    <w:rsid w:val="00C70F82"/>
    <w:rsid w:val="00C72BD8"/>
    <w:rsid w:val="00C72E7E"/>
    <w:rsid w:val="00C7310A"/>
    <w:rsid w:val="00C7473F"/>
    <w:rsid w:val="00C74E96"/>
    <w:rsid w:val="00C758DF"/>
    <w:rsid w:val="00C76D4C"/>
    <w:rsid w:val="00C779A3"/>
    <w:rsid w:val="00C81506"/>
    <w:rsid w:val="00C82C91"/>
    <w:rsid w:val="00C84283"/>
    <w:rsid w:val="00C846DD"/>
    <w:rsid w:val="00C84ED8"/>
    <w:rsid w:val="00C866BA"/>
    <w:rsid w:val="00C86FBB"/>
    <w:rsid w:val="00C90E10"/>
    <w:rsid w:val="00C9571E"/>
    <w:rsid w:val="00C95BC7"/>
    <w:rsid w:val="00C96522"/>
    <w:rsid w:val="00C96A8F"/>
    <w:rsid w:val="00C97C55"/>
    <w:rsid w:val="00CA3D6D"/>
    <w:rsid w:val="00CA4760"/>
    <w:rsid w:val="00CA58C7"/>
    <w:rsid w:val="00CA6AB2"/>
    <w:rsid w:val="00CB10F6"/>
    <w:rsid w:val="00CB1560"/>
    <w:rsid w:val="00CB1D48"/>
    <w:rsid w:val="00CB1E80"/>
    <w:rsid w:val="00CB33C1"/>
    <w:rsid w:val="00CB3BB3"/>
    <w:rsid w:val="00CB43B0"/>
    <w:rsid w:val="00CB75E7"/>
    <w:rsid w:val="00CB7DFE"/>
    <w:rsid w:val="00CC1F6D"/>
    <w:rsid w:val="00CC248C"/>
    <w:rsid w:val="00CC3274"/>
    <w:rsid w:val="00CC3B3D"/>
    <w:rsid w:val="00CC4D9A"/>
    <w:rsid w:val="00CC50DF"/>
    <w:rsid w:val="00CC7EFE"/>
    <w:rsid w:val="00CD0058"/>
    <w:rsid w:val="00CD1BF1"/>
    <w:rsid w:val="00CD3610"/>
    <w:rsid w:val="00CD4A15"/>
    <w:rsid w:val="00CD5BF8"/>
    <w:rsid w:val="00CE1A92"/>
    <w:rsid w:val="00CE2314"/>
    <w:rsid w:val="00CE289A"/>
    <w:rsid w:val="00CE3430"/>
    <w:rsid w:val="00CE351C"/>
    <w:rsid w:val="00CE4253"/>
    <w:rsid w:val="00CE4DC9"/>
    <w:rsid w:val="00CE5195"/>
    <w:rsid w:val="00CE6D4E"/>
    <w:rsid w:val="00CF21E8"/>
    <w:rsid w:val="00CF27F0"/>
    <w:rsid w:val="00CF3A79"/>
    <w:rsid w:val="00CF5307"/>
    <w:rsid w:val="00CF5702"/>
    <w:rsid w:val="00CF66AD"/>
    <w:rsid w:val="00CF6C5F"/>
    <w:rsid w:val="00D012F5"/>
    <w:rsid w:val="00D01EE2"/>
    <w:rsid w:val="00D023F0"/>
    <w:rsid w:val="00D0246A"/>
    <w:rsid w:val="00D027A9"/>
    <w:rsid w:val="00D05D24"/>
    <w:rsid w:val="00D06F84"/>
    <w:rsid w:val="00D10F30"/>
    <w:rsid w:val="00D1295C"/>
    <w:rsid w:val="00D13ED5"/>
    <w:rsid w:val="00D14A7A"/>
    <w:rsid w:val="00D16D17"/>
    <w:rsid w:val="00D20939"/>
    <w:rsid w:val="00D22446"/>
    <w:rsid w:val="00D23722"/>
    <w:rsid w:val="00D23AC5"/>
    <w:rsid w:val="00D242A3"/>
    <w:rsid w:val="00D2512E"/>
    <w:rsid w:val="00D25599"/>
    <w:rsid w:val="00D2561D"/>
    <w:rsid w:val="00D25A2E"/>
    <w:rsid w:val="00D25C20"/>
    <w:rsid w:val="00D2798B"/>
    <w:rsid w:val="00D3390B"/>
    <w:rsid w:val="00D33C5D"/>
    <w:rsid w:val="00D345B3"/>
    <w:rsid w:val="00D3487F"/>
    <w:rsid w:val="00D354B3"/>
    <w:rsid w:val="00D35C8D"/>
    <w:rsid w:val="00D35E3F"/>
    <w:rsid w:val="00D36054"/>
    <w:rsid w:val="00D3607E"/>
    <w:rsid w:val="00D374C2"/>
    <w:rsid w:val="00D403E3"/>
    <w:rsid w:val="00D404FB"/>
    <w:rsid w:val="00D42BB7"/>
    <w:rsid w:val="00D42C41"/>
    <w:rsid w:val="00D43092"/>
    <w:rsid w:val="00D43F91"/>
    <w:rsid w:val="00D45383"/>
    <w:rsid w:val="00D45661"/>
    <w:rsid w:val="00D47D19"/>
    <w:rsid w:val="00D50241"/>
    <w:rsid w:val="00D513FC"/>
    <w:rsid w:val="00D541F4"/>
    <w:rsid w:val="00D57C33"/>
    <w:rsid w:val="00D60CA4"/>
    <w:rsid w:val="00D61044"/>
    <w:rsid w:val="00D62B22"/>
    <w:rsid w:val="00D63155"/>
    <w:rsid w:val="00D6383A"/>
    <w:rsid w:val="00D7042D"/>
    <w:rsid w:val="00D70FDF"/>
    <w:rsid w:val="00D72758"/>
    <w:rsid w:val="00D72D90"/>
    <w:rsid w:val="00D740D3"/>
    <w:rsid w:val="00D74671"/>
    <w:rsid w:val="00D74878"/>
    <w:rsid w:val="00D758B5"/>
    <w:rsid w:val="00D75C19"/>
    <w:rsid w:val="00D76195"/>
    <w:rsid w:val="00D80633"/>
    <w:rsid w:val="00D80693"/>
    <w:rsid w:val="00D80735"/>
    <w:rsid w:val="00D80922"/>
    <w:rsid w:val="00D81606"/>
    <w:rsid w:val="00D8230E"/>
    <w:rsid w:val="00D82B1F"/>
    <w:rsid w:val="00D835BE"/>
    <w:rsid w:val="00D84B42"/>
    <w:rsid w:val="00D84C6E"/>
    <w:rsid w:val="00D85F84"/>
    <w:rsid w:val="00D86FD9"/>
    <w:rsid w:val="00D87322"/>
    <w:rsid w:val="00D87C47"/>
    <w:rsid w:val="00D900AB"/>
    <w:rsid w:val="00D90A51"/>
    <w:rsid w:val="00D92112"/>
    <w:rsid w:val="00D95959"/>
    <w:rsid w:val="00D963A8"/>
    <w:rsid w:val="00D971F7"/>
    <w:rsid w:val="00DA05BE"/>
    <w:rsid w:val="00DA0DED"/>
    <w:rsid w:val="00DA7CAF"/>
    <w:rsid w:val="00DB04EA"/>
    <w:rsid w:val="00DB0E2A"/>
    <w:rsid w:val="00DB516D"/>
    <w:rsid w:val="00DB5C25"/>
    <w:rsid w:val="00DB6114"/>
    <w:rsid w:val="00DB746C"/>
    <w:rsid w:val="00DB77D7"/>
    <w:rsid w:val="00DB7905"/>
    <w:rsid w:val="00DC2B85"/>
    <w:rsid w:val="00DC3B34"/>
    <w:rsid w:val="00DC3CFD"/>
    <w:rsid w:val="00DC3EDD"/>
    <w:rsid w:val="00DC6FCC"/>
    <w:rsid w:val="00DC7B29"/>
    <w:rsid w:val="00DD4C12"/>
    <w:rsid w:val="00DD514F"/>
    <w:rsid w:val="00DE3CF7"/>
    <w:rsid w:val="00DE3F7A"/>
    <w:rsid w:val="00DE528F"/>
    <w:rsid w:val="00DE6554"/>
    <w:rsid w:val="00DE6A7E"/>
    <w:rsid w:val="00DF07BF"/>
    <w:rsid w:val="00DF0DB9"/>
    <w:rsid w:val="00DF2FEB"/>
    <w:rsid w:val="00DF5120"/>
    <w:rsid w:val="00DF58D4"/>
    <w:rsid w:val="00DF6228"/>
    <w:rsid w:val="00DF625E"/>
    <w:rsid w:val="00DF63CD"/>
    <w:rsid w:val="00E019C3"/>
    <w:rsid w:val="00E01C95"/>
    <w:rsid w:val="00E05598"/>
    <w:rsid w:val="00E06606"/>
    <w:rsid w:val="00E067E4"/>
    <w:rsid w:val="00E069BE"/>
    <w:rsid w:val="00E106E0"/>
    <w:rsid w:val="00E10FCC"/>
    <w:rsid w:val="00E117B7"/>
    <w:rsid w:val="00E124C5"/>
    <w:rsid w:val="00E12AC0"/>
    <w:rsid w:val="00E13CDA"/>
    <w:rsid w:val="00E143F7"/>
    <w:rsid w:val="00E22757"/>
    <w:rsid w:val="00E2328E"/>
    <w:rsid w:val="00E240E7"/>
    <w:rsid w:val="00E25CE8"/>
    <w:rsid w:val="00E31029"/>
    <w:rsid w:val="00E347D1"/>
    <w:rsid w:val="00E359AF"/>
    <w:rsid w:val="00E35ECC"/>
    <w:rsid w:val="00E360B2"/>
    <w:rsid w:val="00E377E3"/>
    <w:rsid w:val="00E37D81"/>
    <w:rsid w:val="00E40633"/>
    <w:rsid w:val="00E42446"/>
    <w:rsid w:val="00E435AF"/>
    <w:rsid w:val="00E43A37"/>
    <w:rsid w:val="00E46085"/>
    <w:rsid w:val="00E4611F"/>
    <w:rsid w:val="00E4666E"/>
    <w:rsid w:val="00E46A95"/>
    <w:rsid w:val="00E46E8C"/>
    <w:rsid w:val="00E477BA"/>
    <w:rsid w:val="00E50438"/>
    <w:rsid w:val="00E52027"/>
    <w:rsid w:val="00E52B3F"/>
    <w:rsid w:val="00E52D79"/>
    <w:rsid w:val="00E532F3"/>
    <w:rsid w:val="00E54E2D"/>
    <w:rsid w:val="00E55919"/>
    <w:rsid w:val="00E5656D"/>
    <w:rsid w:val="00E576AA"/>
    <w:rsid w:val="00E601A6"/>
    <w:rsid w:val="00E60AF3"/>
    <w:rsid w:val="00E61B6E"/>
    <w:rsid w:val="00E64494"/>
    <w:rsid w:val="00E660DF"/>
    <w:rsid w:val="00E67382"/>
    <w:rsid w:val="00E67787"/>
    <w:rsid w:val="00E71F24"/>
    <w:rsid w:val="00E723A2"/>
    <w:rsid w:val="00E72F51"/>
    <w:rsid w:val="00E73C7F"/>
    <w:rsid w:val="00E74B55"/>
    <w:rsid w:val="00E763D3"/>
    <w:rsid w:val="00E8061B"/>
    <w:rsid w:val="00E83228"/>
    <w:rsid w:val="00E83260"/>
    <w:rsid w:val="00E83607"/>
    <w:rsid w:val="00E84783"/>
    <w:rsid w:val="00E84B92"/>
    <w:rsid w:val="00E84BD2"/>
    <w:rsid w:val="00E8681D"/>
    <w:rsid w:val="00E86CF0"/>
    <w:rsid w:val="00E90DAC"/>
    <w:rsid w:val="00E93720"/>
    <w:rsid w:val="00E94870"/>
    <w:rsid w:val="00E95A51"/>
    <w:rsid w:val="00EA05B4"/>
    <w:rsid w:val="00EA08C8"/>
    <w:rsid w:val="00EA2061"/>
    <w:rsid w:val="00EA2BBC"/>
    <w:rsid w:val="00EA2BEA"/>
    <w:rsid w:val="00EA37F4"/>
    <w:rsid w:val="00EA6215"/>
    <w:rsid w:val="00EA7252"/>
    <w:rsid w:val="00EA7588"/>
    <w:rsid w:val="00EA7832"/>
    <w:rsid w:val="00EA7D4E"/>
    <w:rsid w:val="00EB0ECA"/>
    <w:rsid w:val="00EB1756"/>
    <w:rsid w:val="00EB3990"/>
    <w:rsid w:val="00EB69E2"/>
    <w:rsid w:val="00EB797A"/>
    <w:rsid w:val="00EC00E8"/>
    <w:rsid w:val="00EC0236"/>
    <w:rsid w:val="00EC13A7"/>
    <w:rsid w:val="00EC1CEA"/>
    <w:rsid w:val="00EC1F58"/>
    <w:rsid w:val="00EC20B9"/>
    <w:rsid w:val="00EC50DB"/>
    <w:rsid w:val="00EC61B3"/>
    <w:rsid w:val="00ED1E85"/>
    <w:rsid w:val="00ED327C"/>
    <w:rsid w:val="00ED3B9B"/>
    <w:rsid w:val="00ED48F3"/>
    <w:rsid w:val="00ED69CF"/>
    <w:rsid w:val="00EE1281"/>
    <w:rsid w:val="00EE1EC5"/>
    <w:rsid w:val="00EE2838"/>
    <w:rsid w:val="00EE69A5"/>
    <w:rsid w:val="00EE71DA"/>
    <w:rsid w:val="00EE77FD"/>
    <w:rsid w:val="00EE78A2"/>
    <w:rsid w:val="00EF0C4C"/>
    <w:rsid w:val="00EF6733"/>
    <w:rsid w:val="00EF6BD2"/>
    <w:rsid w:val="00EF72F1"/>
    <w:rsid w:val="00EF7FE9"/>
    <w:rsid w:val="00F006D1"/>
    <w:rsid w:val="00F00903"/>
    <w:rsid w:val="00F00994"/>
    <w:rsid w:val="00F00C74"/>
    <w:rsid w:val="00F01950"/>
    <w:rsid w:val="00F04F34"/>
    <w:rsid w:val="00F05D98"/>
    <w:rsid w:val="00F11D5E"/>
    <w:rsid w:val="00F136E2"/>
    <w:rsid w:val="00F14465"/>
    <w:rsid w:val="00F14AFE"/>
    <w:rsid w:val="00F150D4"/>
    <w:rsid w:val="00F16582"/>
    <w:rsid w:val="00F16A7A"/>
    <w:rsid w:val="00F16BB1"/>
    <w:rsid w:val="00F17F4C"/>
    <w:rsid w:val="00F2010A"/>
    <w:rsid w:val="00F2051B"/>
    <w:rsid w:val="00F21008"/>
    <w:rsid w:val="00F214A8"/>
    <w:rsid w:val="00F2164B"/>
    <w:rsid w:val="00F23E9B"/>
    <w:rsid w:val="00F241E5"/>
    <w:rsid w:val="00F250E0"/>
    <w:rsid w:val="00F257C5"/>
    <w:rsid w:val="00F264CA"/>
    <w:rsid w:val="00F2668A"/>
    <w:rsid w:val="00F26A4E"/>
    <w:rsid w:val="00F3110B"/>
    <w:rsid w:val="00F32453"/>
    <w:rsid w:val="00F32C58"/>
    <w:rsid w:val="00F32ED1"/>
    <w:rsid w:val="00F35E9A"/>
    <w:rsid w:val="00F36200"/>
    <w:rsid w:val="00F3764B"/>
    <w:rsid w:val="00F40862"/>
    <w:rsid w:val="00F43B2E"/>
    <w:rsid w:val="00F45499"/>
    <w:rsid w:val="00F462E8"/>
    <w:rsid w:val="00F47127"/>
    <w:rsid w:val="00F474C8"/>
    <w:rsid w:val="00F513A2"/>
    <w:rsid w:val="00F5175D"/>
    <w:rsid w:val="00F51CBB"/>
    <w:rsid w:val="00F540C7"/>
    <w:rsid w:val="00F5510B"/>
    <w:rsid w:val="00F55988"/>
    <w:rsid w:val="00F56262"/>
    <w:rsid w:val="00F56F0D"/>
    <w:rsid w:val="00F57976"/>
    <w:rsid w:val="00F579A1"/>
    <w:rsid w:val="00F57B9B"/>
    <w:rsid w:val="00F6023F"/>
    <w:rsid w:val="00F60F3C"/>
    <w:rsid w:val="00F61860"/>
    <w:rsid w:val="00F62823"/>
    <w:rsid w:val="00F63A5B"/>
    <w:rsid w:val="00F63B2A"/>
    <w:rsid w:val="00F63DF9"/>
    <w:rsid w:val="00F648CB"/>
    <w:rsid w:val="00F670BF"/>
    <w:rsid w:val="00F6735E"/>
    <w:rsid w:val="00F676AE"/>
    <w:rsid w:val="00F71FEE"/>
    <w:rsid w:val="00F72004"/>
    <w:rsid w:val="00F72E7E"/>
    <w:rsid w:val="00F737E2"/>
    <w:rsid w:val="00F742C9"/>
    <w:rsid w:val="00F75141"/>
    <w:rsid w:val="00F751B2"/>
    <w:rsid w:val="00F75B56"/>
    <w:rsid w:val="00F77867"/>
    <w:rsid w:val="00F77ADD"/>
    <w:rsid w:val="00F8045C"/>
    <w:rsid w:val="00F8048A"/>
    <w:rsid w:val="00F84ACD"/>
    <w:rsid w:val="00F84F72"/>
    <w:rsid w:val="00F8590B"/>
    <w:rsid w:val="00F860A1"/>
    <w:rsid w:val="00F905AD"/>
    <w:rsid w:val="00F91498"/>
    <w:rsid w:val="00F92708"/>
    <w:rsid w:val="00F93D32"/>
    <w:rsid w:val="00F9466F"/>
    <w:rsid w:val="00F94EC5"/>
    <w:rsid w:val="00F9647A"/>
    <w:rsid w:val="00F97BF3"/>
    <w:rsid w:val="00FA1BFD"/>
    <w:rsid w:val="00FA1C47"/>
    <w:rsid w:val="00FA1D0D"/>
    <w:rsid w:val="00FA51F5"/>
    <w:rsid w:val="00FA6BBD"/>
    <w:rsid w:val="00FA6CB4"/>
    <w:rsid w:val="00FA7E4B"/>
    <w:rsid w:val="00FB059A"/>
    <w:rsid w:val="00FB1682"/>
    <w:rsid w:val="00FB1C6E"/>
    <w:rsid w:val="00FB24B4"/>
    <w:rsid w:val="00FB2DBA"/>
    <w:rsid w:val="00FB4537"/>
    <w:rsid w:val="00FB6E45"/>
    <w:rsid w:val="00FC2FCF"/>
    <w:rsid w:val="00FC3669"/>
    <w:rsid w:val="00FC488B"/>
    <w:rsid w:val="00FC54C8"/>
    <w:rsid w:val="00FC5500"/>
    <w:rsid w:val="00FC6A7E"/>
    <w:rsid w:val="00FC71B2"/>
    <w:rsid w:val="00FC7599"/>
    <w:rsid w:val="00FD0B86"/>
    <w:rsid w:val="00FD11A4"/>
    <w:rsid w:val="00FD4A61"/>
    <w:rsid w:val="00FD6460"/>
    <w:rsid w:val="00FE01A9"/>
    <w:rsid w:val="00FE099C"/>
    <w:rsid w:val="00FE09D4"/>
    <w:rsid w:val="00FE11CF"/>
    <w:rsid w:val="00FE199A"/>
    <w:rsid w:val="00FE1FFA"/>
    <w:rsid w:val="00FE45F0"/>
    <w:rsid w:val="00FF28B8"/>
    <w:rsid w:val="00FF3075"/>
    <w:rsid w:val="00FF3D86"/>
    <w:rsid w:val="00FF3F33"/>
    <w:rsid w:val="00FF5456"/>
    <w:rsid w:val="00FF6CC2"/>
    <w:rsid w:val="00FF7D23"/>
    <w:rsid w:val="00FF7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A1"/>
    <w:rPr>
      <w:rFonts w:ascii="Times New Roman" w:hAnsi="Times New Roman"/>
      <w:sz w:val="24"/>
    </w:rPr>
  </w:style>
  <w:style w:type="paragraph" w:styleId="Heading1">
    <w:name w:val="heading 1"/>
    <w:basedOn w:val="Normal"/>
    <w:next w:val="Normal"/>
    <w:link w:val="Heading1Char"/>
    <w:uiPriority w:val="9"/>
    <w:qFormat/>
    <w:rsid w:val="00894147"/>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94147"/>
    <w:pPr>
      <w:keepNext/>
      <w:keepLines/>
      <w:spacing w:before="40" w:after="0" w:line="360" w:lineRule="auto"/>
      <w:outlineLvl w:val="1"/>
    </w:pPr>
    <w:rPr>
      <w:rFonts w:asciiTheme="majorBidi" w:eastAsiaTheme="majorEastAsia" w:hAnsiTheme="majorBidi" w:cstheme="majorBidi"/>
      <w:b/>
      <w:sz w:val="28"/>
      <w:szCs w:val="26"/>
    </w:rPr>
  </w:style>
  <w:style w:type="paragraph" w:styleId="Heading5">
    <w:name w:val="heading 5"/>
    <w:basedOn w:val="Normal"/>
    <w:next w:val="Normal"/>
    <w:link w:val="Heading5Char"/>
    <w:uiPriority w:val="9"/>
    <w:semiHidden/>
    <w:unhideWhenUsed/>
    <w:qFormat/>
    <w:rsid w:val="005644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919"/>
    <w:pPr>
      <w:autoSpaceDE w:val="0"/>
      <w:autoSpaceDN w:val="0"/>
      <w:adjustRightInd w:val="0"/>
      <w:spacing w:after="0" w:line="240" w:lineRule="auto"/>
    </w:pPr>
    <w:rPr>
      <w:rFonts w:ascii="GothamBook" w:hAnsi="GothamBook" w:cs="GothamBook"/>
      <w:color w:val="000000"/>
      <w:sz w:val="24"/>
      <w:szCs w:val="24"/>
    </w:rPr>
  </w:style>
  <w:style w:type="character" w:customStyle="1" w:styleId="Heading2Char">
    <w:name w:val="Heading 2 Char"/>
    <w:basedOn w:val="DefaultParagraphFont"/>
    <w:link w:val="Heading2"/>
    <w:uiPriority w:val="9"/>
    <w:rsid w:val="00894147"/>
    <w:rPr>
      <w:rFonts w:asciiTheme="majorBidi" w:eastAsiaTheme="majorEastAsia" w:hAnsiTheme="majorBidi" w:cstheme="majorBidi"/>
      <w:b/>
      <w:sz w:val="28"/>
      <w:szCs w:val="26"/>
    </w:rPr>
  </w:style>
  <w:style w:type="paragraph" w:styleId="ListParagraph">
    <w:name w:val="List Paragraph"/>
    <w:aliases w:val="body,Odsek zoznamu2"/>
    <w:basedOn w:val="Normal"/>
    <w:link w:val="ListParagraphChar"/>
    <w:uiPriority w:val="34"/>
    <w:qFormat/>
    <w:rsid w:val="009E6774"/>
    <w:pPr>
      <w:ind w:left="720"/>
      <w:contextualSpacing/>
    </w:pPr>
  </w:style>
  <w:style w:type="character" w:styleId="Hyperlink">
    <w:name w:val="Hyperlink"/>
    <w:basedOn w:val="DefaultParagraphFont"/>
    <w:uiPriority w:val="99"/>
    <w:unhideWhenUsed/>
    <w:rsid w:val="00223177"/>
    <w:rPr>
      <w:color w:val="0000FF"/>
      <w:u w:val="single"/>
    </w:rPr>
  </w:style>
  <w:style w:type="paragraph" w:styleId="BalloonText">
    <w:name w:val="Balloon Text"/>
    <w:basedOn w:val="Normal"/>
    <w:link w:val="BalloonTextChar"/>
    <w:uiPriority w:val="99"/>
    <w:semiHidden/>
    <w:unhideWhenUsed/>
    <w:rsid w:val="00E5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B3F"/>
    <w:rPr>
      <w:rFonts w:ascii="Tahoma" w:hAnsi="Tahoma" w:cs="Tahoma"/>
      <w:sz w:val="16"/>
      <w:szCs w:val="16"/>
    </w:rPr>
  </w:style>
  <w:style w:type="table" w:styleId="TableGrid">
    <w:name w:val="Table Grid"/>
    <w:basedOn w:val="TableNormal"/>
    <w:uiPriority w:val="59"/>
    <w:qFormat/>
    <w:rsid w:val="00890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Char,Odsek zoznamu2 Char"/>
    <w:link w:val="ListParagraph"/>
    <w:uiPriority w:val="34"/>
    <w:locked/>
    <w:rsid w:val="002618A5"/>
  </w:style>
  <w:style w:type="paragraph" w:styleId="NoSpacing">
    <w:name w:val="No Spacing"/>
    <w:link w:val="NoSpacingChar"/>
    <w:uiPriority w:val="1"/>
    <w:qFormat/>
    <w:rsid w:val="007F623A"/>
    <w:pPr>
      <w:spacing w:after="0" w:line="240" w:lineRule="auto"/>
    </w:pPr>
    <w:rPr>
      <w:rFonts w:ascii="Times New Roman" w:hAnsi="Times New Roman"/>
      <w:sz w:val="28"/>
    </w:rPr>
  </w:style>
  <w:style w:type="character" w:customStyle="1" w:styleId="NoSpacingChar">
    <w:name w:val="No Spacing Char"/>
    <w:basedOn w:val="DefaultParagraphFont"/>
    <w:link w:val="NoSpacing"/>
    <w:uiPriority w:val="1"/>
    <w:rsid w:val="007F623A"/>
    <w:rPr>
      <w:rFonts w:ascii="Times New Roman" w:hAnsi="Times New Roman"/>
      <w:sz w:val="28"/>
    </w:rPr>
  </w:style>
  <w:style w:type="paragraph" w:styleId="Header">
    <w:name w:val="header"/>
    <w:basedOn w:val="Normal"/>
    <w:link w:val="HeaderChar"/>
    <w:uiPriority w:val="99"/>
    <w:unhideWhenUsed/>
    <w:rsid w:val="0071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F21"/>
  </w:style>
  <w:style w:type="paragraph" w:styleId="Footer">
    <w:name w:val="footer"/>
    <w:basedOn w:val="Normal"/>
    <w:link w:val="FooterChar"/>
    <w:uiPriority w:val="99"/>
    <w:unhideWhenUsed/>
    <w:rsid w:val="0071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F21"/>
  </w:style>
  <w:style w:type="character" w:customStyle="1" w:styleId="Heading1Char">
    <w:name w:val="Heading 1 Char"/>
    <w:basedOn w:val="DefaultParagraphFont"/>
    <w:link w:val="Heading1"/>
    <w:uiPriority w:val="9"/>
    <w:rsid w:val="00894147"/>
    <w:rPr>
      <w:rFonts w:ascii="Times New Roman" w:eastAsiaTheme="majorEastAsia" w:hAnsi="Times New Roman" w:cstheme="majorBidi"/>
      <w:b/>
      <w:bCs/>
      <w:sz w:val="32"/>
      <w:szCs w:val="28"/>
    </w:rPr>
  </w:style>
  <w:style w:type="character" w:customStyle="1" w:styleId="fdrlabel">
    <w:name w:val="fdr_label"/>
    <w:basedOn w:val="DefaultParagraphFont"/>
    <w:rsid w:val="00305A78"/>
  </w:style>
  <w:style w:type="character" w:styleId="Strong">
    <w:name w:val="Strong"/>
    <w:basedOn w:val="DefaultParagraphFont"/>
    <w:uiPriority w:val="22"/>
    <w:qFormat/>
    <w:rsid w:val="00305A78"/>
    <w:rPr>
      <w:b/>
      <w:bCs/>
    </w:rPr>
  </w:style>
  <w:style w:type="paragraph" w:styleId="NormalWeb">
    <w:name w:val="Normal (Web)"/>
    <w:basedOn w:val="Normal"/>
    <w:uiPriority w:val="99"/>
    <w:unhideWhenUsed/>
    <w:rsid w:val="00305A78"/>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933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17C"/>
    <w:rPr>
      <w:sz w:val="20"/>
      <w:szCs w:val="20"/>
    </w:rPr>
  </w:style>
  <w:style w:type="character" w:styleId="FootnoteReference">
    <w:name w:val="footnote reference"/>
    <w:basedOn w:val="DefaultParagraphFont"/>
    <w:uiPriority w:val="99"/>
    <w:semiHidden/>
    <w:unhideWhenUsed/>
    <w:rsid w:val="0093317C"/>
    <w:rPr>
      <w:vertAlign w:val="superscript"/>
    </w:rPr>
  </w:style>
  <w:style w:type="character" w:customStyle="1" w:styleId="year">
    <w:name w:val="year"/>
    <w:basedOn w:val="DefaultParagraphFont"/>
    <w:rsid w:val="004A7A30"/>
  </w:style>
  <w:style w:type="character" w:customStyle="1" w:styleId="source">
    <w:name w:val="source"/>
    <w:basedOn w:val="DefaultParagraphFont"/>
    <w:rsid w:val="004A7A30"/>
  </w:style>
  <w:style w:type="character" w:customStyle="1" w:styleId="publisher-name">
    <w:name w:val="publisher-name"/>
    <w:basedOn w:val="DefaultParagraphFont"/>
    <w:rsid w:val="004A7A30"/>
  </w:style>
  <w:style w:type="character" w:customStyle="1" w:styleId="publisher-loc">
    <w:name w:val="publisher-loc"/>
    <w:basedOn w:val="DefaultParagraphFont"/>
    <w:rsid w:val="004A7A30"/>
  </w:style>
  <w:style w:type="paragraph" w:styleId="TOCHeading">
    <w:name w:val="TOC Heading"/>
    <w:basedOn w:val="Heading1"/>
    <w:next w:val="Normal"/>
    <w:uiPriority w:val="39"/>
    <w:semiHidden/>
    <w:unhideWhenUsed/>
    <w:qFormat/>
    <w:rsid w:val="00201813"/>
    <w:pPr>
      <w:outlineLvl w:val="9"/>
    </w:pPr>
  </w:style>
  <w:style w:type="paragraph" w:styleId="TOC1">
    <w:name w:val="toc 1"/>
    <w:basedOn w:val="Normal"/>
    <w:next w:val="Normal"/>
    <w:autoRedefine/>
    <w:uiPriority w:val="39"/>
    <w:unhideWhenUsed/>
    <w:rsid w:val="00201813"/>
    <w:pPr>
      <w:spacing w:after="100"/>
    </w:pPr>
  </w:style>
  <w:style w:type="character" w:customStyle="1" w:styleId="Heading5Char">
    <w:name w:val="Heading 5 Char"/>
    <w:basedOn w:val="DefaultParagraphFont"/>
    <w:link w:val="Heading5"/>
    <w:uiPriority w:val="9"/>
    <w:semiHidden/>
    <w:rsid w:val="00564423"/>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BC76EF"/>
    <w:pPr>
      <w:spacing w:after="100"/>
      <w:ind w:left="220"/>
    </w:pPr>
  </w:style>
  <w:style w:type="character" w:customStyle="1" w:styleId="facet-itemvalue">
    <w:name w:val="facet-item__value"/>
    <w:basedOn w:val="DefaultParagraphFont"/>
    <w:rsid w:val="003D472E"/>
  </w:style>
  <w:style w:type="character" w:customStyle="1" w:styleId="facet-itemcount">
    <w:name w:val="facet-item__count"/>
    <w:basedOn w:val="DefaultParagraphFont"/>
    <w:rsid w:val="003D472E"/>
  </w:style>
  <w:style w:type="character" w:styleId="FollowedHyperlink">
    <w:name w:val="FollowedHyperlink"/>
    <w:basedOn w:val="DefaultParagraphFont"/>
    <w:uiPriority w:val="99"/>
    <w:semiHidden/>
    <w:unhideWhenUsed/>
    <w:rsid w:val="003D472E"/>
    <w:rPr>
      <w:color w:val="800080" w:themeColor="followedHyperlink"/>
      <w:u w:val="single"/>
    </w:rPr>
  </w:style>
  <w:style w:type="character" w:customStyle="1" w:styleId="a">
    <w:name w:val="_"/>
    <w:basedOn w:val="DefaultParagraphFont"/>
    <w:rsid w:val="00741F76"/>
  </w:style>
  <w:style w:type="character" w:styleId="HTMLCite">
    <w:name w:val="HTML Cite"/>
    <w:basedOn w:val="DefaultParagraphFont"/>
    <w:uiPriority w:val="99"/>
    <w:semiHidden/>
    <w:unhideWhenUsed/>
    <w:rsid w:val="00B151BD"/>
    <w:rPr>
      <w:i/>
      <w:iCs/>
    </w:rPr>
  </w:style>
  <w:style w:type="table" w:customStyle="1" w:styleId="LightGrid1">
    <w:name w:val="Light Grid1"/>
    <w:basedOn w:val="TableNormal"/>
    <w:uiPriority w:val="62"/>
    <w:rsid w:val="007F62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55473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B435D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50082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5008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3">
    <w:name w:val="Medium Shading 1 Accent 3"/>
    <w:basedOn w:val="TableNormal"/>
    <w:uiPriority w:val="63"/>
    <w:rsid w:val="0050082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0685674">
      <w:bodyDiv w:val="1"/>
      <w:marLeft w:val="0"/>
      <w:marRight w:val="0"/>
      <w:marTop w:val="0"/>
      <w:marBottom w:val="0"/>
      <w:divBdr>
        <w:top w:val="none" w:sz="0" w:space="0" w:color="auto"/>
        <w:left w:val="none" w:sz="0" w:space="0" w:color="auto"/>
        <w:bottom w:val="none" w:sz="0" w:space="0" w:color="auto"/>
        <w:right w:val="none" w:sz="0" w:space="0" w:color="auto"/>
      </w:divBdr>
      <w:divsChild>
        <w:div w:id="29962884">
          <w:marLeft w:val="45"/>
          <w:marRight w:val="45"/>
          <w:marTop w:val="15"/>
          <w:marBottom w:val="0"/>
          <w:divBdr>
            <w:top w:val="none" w:sz="0" w:space="0" w:color="auto"/>
            <w:left w:val="none" w:sz="0" w:space="0" w:color="auto"/>
            <w:bottom w:val="none" w:sz="0" w:space="0" w:color="auto"/>
            <w:right w:val="none" w:sz="0" w:space="0" w:color="auto"/>
          </w:divBdr>
          <w:divsChild>
            <w:div w:id="16855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590">
      <w:bodyDiv w:val="1"/>
      <w:marLeft w:val="0"/>
      <w:marRight w:val="0"/>
      <w:marTop w:val="0"/>
      <w:marBottom w:val="0"/>
      <w:divBdr>
        <w:top w:val="none" w:sz="0" w:space="0" w:color="auto"/>
        <w:left w:val="none" w:sz="0" w:space="0" w:color="auto"/>
        <w:bottom w:val="none" w:sz="0" w:space="0" w:color="auto"/>
        <w:right w:val="none" w:sz="0" w:space="0" w:color="auto"/>
      </w:divBdr>
      <w:divsChild>
        <w:div w:id="304702474">
          <w:marLeft w:val="0"/>
          <w:marRight w:val="0"/>
          <w:marTop w:val="0"/>
          <w:marBottom w:val="0"/>
          <w:divBdr>
            <w:top w:val="none" w:sz="0" w:space="0" w:color="auto"/>
            <w:left w:val="none" w:sz="0" w:space="0" w:color="auto"/>
            <w:bottom w:val="none" w:sz="0" w:space="0" w:color="auto"/>
            <w:right w:val="none" w:sz="0" w:space="0" w:color="auto"/>
          </w:divBdr>
        </w:div>
        <w:div w:id="2147045168">
          <w:marLeft w:val="0"/>
          <w:marRight w:val="0"/>
          <w:marTop w:val="0"/>
          <w:marBottom w:val="0"/>
          <w:divBdr>
            <w:top w:val="none" w:sz="0" w:space="0" w:color="auto"/>
            <w:left w:val="none" w:sz="0" w:space="0" w:color="auto"/>
            <w:bottom w:val="none" w:sz="0" w:space="0" w:color="auto"/>
            <w:right w:val="none" w:sz="0" w:space="0" w:color="auto"/>
          </w:divBdr>
        </w:div>
        <w:div w:id="359864379">
          <w:marLeft w:val="0"/>
          <w:marRight w:val="0"/>
          <w:marTop w:val="0"/>
          <w:marBottom w:val="0"/>
          <w:divBdr>
            <w:top w:val="none" w:sz="0" w:space="0" w:color="auto"/>
            <w:left w:val="none" w:sz="0" w:space="0" w:color="auto"/>
            <w:bottom w:val="none" w:sz="0" w:space="0" w:color="auto"/>
            <w:right w:val="none" w:sz="0" w:space="0" w:color="auto"/>
          </w:divBdr>
        </w:div>
        <w:div w:id="300504988">
          <w:marLeft w:val="0"/>
          <w:marRight w:val="0"/>
          <w:marTop w:val="0"/>
          <w:marBottom w:val="0"/>
          <w:divBdr>
            <w:top w:val="none" w:sz="0" w:space="0" w:color="auto"/>
            <w:left w:val="none" w:sz="0" w:space="0" w:color="auto"/>
            <w:bottom w:val="none" w:sz="0" w:space="0" w:color="auto"/>
            <w:right w:val="none" w:sz="0" w:space="0" w:color="auto"/>
          </w:divBdr>
        </w:div>
        <w:div w:id="180823836">
          <w:marLeft w:val="0"/>
          <w:marRight w:val="0"/>
          <w:marTop w:val="0"/>
          <w:marBottom w:val="0"/>
          <w:divBdr>
            <w:top w:val="none" w:sz="0" w:space="0" w:color="auto"/>
            <w:left w:val="none" w:sz="0" w:space="0" w:color="auto"/>
            <w:bottom w:val="none" w:sz="0" w:space="0" w:color="auto"/>
            <w:right w:val="none" w:sz="0" w:space="0" w:color="auto"/>
          </w:divBdr>
        </w:div>
        <w:div w:id="1944417661">
          <w:marLeft w:val="0"/>
          <w:marRight w:val="0"/>
          <w:marTop w:val="0"/>
          <w:marBottom w:val="0"/>
          <w:divBdr>
            <w:top w:val="none" w:sz="0" w:space="0" w:color="auto"/>
            <w:left w:val="none" w:sz="0" w:space="0" w:color="auto"/>
            <w:bottom w:val="none" w:sz="0" w:space="0" w:color="auto"/>
            <w:right w:val="none" w:sz="0" w:space="0" w:color="auto"/>
          </w:divBdr>
        </w:div>
        <w:div w:id="1489977216">
          <w:marLeft w:val="0"/>
          <w:marRight w:val="0"/>
          <w:marTop w:val="0"/>
          <w:marBottom w:val="0"/>
          <w:divBdr>
            <w:top w:val="none" w:sz="0" w:space="0" w:color="auto"/>
            <w:left w:val="none" w:sz="0" w:space="0" w:color="auto"/>
            <w:bottom w:val="none" w:sz="0" w:space="0" w:color="auto"/>
            <w:right w:val="none" w:sz="0" w:space="0" w:color="auto"/>
          </w:divBdr>
        </w:div>
        <w:div w:id="669453091">
          <w:marLeft w:val="0"/>
          <w:marRight w:val="0"/>
          <w:marTop w:val="0"/>
          <w:marBottom w:val="0"/>
          <w:divBdr>
            <w:top w:val="none" w:sz="0" w:space="0" w:color="auto"/>
            <w:left w:val="none" w:sz="0" w:space="0" w:color="auto"/>
            <w:bottom w:val="none" w:sz="0" w:space="0" w:color="auto"/>
            <w:right w:val="none" w:sz="0" w:space="0" w:color="auto"/>
          </w:divBdr>
        </w:div>
        <w:div w:id="1109619570">
          <w:marLeft w:val="0"/>
          <w:marRight w:val="0"/>
          <w:marTop w:val="0"/>
          <w:marBottom w:val="0"/>
          <w:divBdr>
            <w:top w:val="none" w:sz="0" w:space="0" w:color="auto"/>
            <w:left w:val="none" w:sz="0" w:space="0" w:color="auto"/>
            <w:bottom w:val="none" w:sz="0" w:space="0" w:color="auto"/>
            <w:right w:val="none" w:sz="0" w:space="0" w:color="auto"/>
          </w:divBdr>
        </w:div>
      </w:divsChild>
    </w:div>
    <w:div w:id="34236921">
      <w:bodyDiv w:val="1"/>
      <w:marLeft w:val="0"/>
      <w:marRight w:val="0"/>
      <w:marTop w:val="0"/>
      <w:marBottom w:val="0"/>
      <w:divBdr>
        <w:top w:val="none" w:sz="0" w:space="0" w:color="auto"/>
        <w:left w:val="none" w:sz="0" w:space="0" w:color="auto"/>
        <w:bottom w:val="none" w:sz="0" w:space="0" w:color="auto"/>
        <w:right w:val="none" w:sz="0" w:space="0" w:color="auto"/>
      </w:divBdr>
    </w:div>
    <w:div w:id="102849713">
      <w:bodyDiv w:val="1"/>
      <w:marLeft w:val="0"/>
      <w:marRight w:val="0"/>
      <w:marTop w:val="0"/>
      <w:marBottom w:val="0"/>
      <w:divBdr>
        <w:top w:val="none" w:sz="0" w:space="0" w:color="auto"/>
        <w:left w:val="none" w:sz="0" w:space="0" w:color="auto"/>
        <w:bottom w:val="none" w:sz="0" w:space="0" w:color="auto"/>
        <w:right w:val="none" w:sz="0" w:space="0" w:color="auto"/>
      </w:divBdr>
      <w:divsChild>
        <w:div w:id="265386223">
          <w:marLeft w:val="0"/>
          <w:marRight w:val="0"/>
          <w:marTop w:val="0"/>
          <w:marBottom w:val="0"/>
          <w:divBdr>
            <w:top w:val="none" w:sz="0" w:space="0" w:color="auto"/>
            <w:left w:val="none" w:sz="0" w:space="0" w:color="auto"/>
            <w:bottom w:val="none" w:sz="0" w:space="0" w:color="auto"/>
            <w:right w:val="none" w:sz="0" w:space="0" w:color="auto"/>
          </w:divBdr>
        </w:div>
      </w:divsChild>
    </w:div>
    <w:div w:id="118765455">
      <w:bodyDiv w:val="1"/>
      <w:marLeft w:val="0"/>
      <w:marRight w:val="0"/>
      <w:marTop w:val="0"/>
      <w:marBottom w:val="0"/>
      <w:divBdr>
        <w:top w:val="none" w:sz="0" w:space="0" w:color="auto"/>
        <w:left w:val="none" w:sz="0" w:space="0" w:color="auto"/>
        <w:bottom w:val="none" w:sz="0" w:space="0" w:color="auto"/>
        <w:right w:val="none" w:sz="0" w:space="0" w:color="auto"/>
      </w:divBdr>
      <w:divsChild>
        <w:div w:id="1772429421">
          <w:marLeft w:val="0"/>
          <w:marRight w:val="0"/>
          <w:marTop w:val="0"/>
          <w:marBottom w:val="0"/>
          <w:divBdr>
            <w:top w:val="none" w:sz="0" w:space="0" w:color="auto"/>
            <w:left w:val="none" w:sz="0" w:space="0" w:color="auto"/>
            <w:bottom w:val="none" w:sz="0" w:space="0" w:color="auto"/>
            <w:right w:val="none" w:sz="0" w:space="0" w:color="auto"/>
          </w:divBdr>
        </w:div>
      </w:divsChild>
    </w:div>
    <w:div w:id="150995164">
      <w:bodyDiv w:val="1"/>
      <w:marLeft w:val="0"/>
      <w:marRight w:val="0"/>
      <w:marTop w:val="0"/>
      <w:marBottom w:val="0"/>
      <w:divBdr>
        <w:top w:val="none" w:sz="0" w:space="0" w:color="auto"/>
        <w:left w:val="none" w:sz="0" w:space="0" w:color="auto"/>
        <w:bottom w:val="none" w:sz="0" w:space="0" w:color="auto"/>
        <w:right w:val="none" w:sz="0" w:space="0" w:color="auto"/>
      </w:divBdr>
      <w:divsChild>
        <w:div w:id="806119858">
          <w:marLeft w:val="0"/>
          <w:marRight w:val="0"/>
          <w:marTop w:val="0"/>
          <w:marBottom w:val="0"/>
          <w:divBdr>
            <w:top w:val="none" w:sz="0" w:space="0" w:color="auto"/>
            <w:left w:val="none" w:sz="0" w:space="0" w:color="auto"/>
            <w:bottom w:val="none" w:sz="0" w:space="0" w:color="auto"/>
            <w:right w:val="none" w:sz="0" w:space="0" w:color="auto"/>
          </w:divBdr>
        </w:div>
        <w:div w:id="1754431275">
          <w:marLeft w:val="0"/>
          <w:marRight w:val="0"/>
          <w:marTop w:val="0"/>
          <w:marBottom w:val="0"/>
          <w:divBdr>
            <w:top w:val="none" w:sz="0" w:space="0" w:color="auto"/>
            <w:left w:val="none" w:sz="0" w:space="0" w:color="auto"/>
            <w:bottom w:val="none" w:sz="0" w:space="0" w:color="auto"/>
            <w:right w:val="none" w:sz="0" w:space="0" w:color="auto"/>
          </w:divBdr>
        </w:div>
        <w:div w:id="1112475253">
          <w:marLeft w:val="0"/>
          <w:marRight w:val="0"/>
          <w:marTop w:val="0"/>
          <w:marBottom w:val="0"/>
          <w:divBdr>
            <w:top w:val="none" w:sz="0" w:space="0" w:color="auto"/>
            <w:left w:val="none" w:sz="0" w:space="0" w:color="auto"/>
            <w:bottom w:val="none" w:sz="0" w:space="0" w:color="auto"/>
            <w:right w:val="none" w:sz="0" w:space="0" w:color="auto"/>
          </w:divBdr>
        </w:div>
        <w:div w:id="1167402845">
          <w:marLeft w:val="0"/>
          <w:marRight w:val="0"/>
          <w:marTop w:val="0"/>
          <w:marBottom w:val="0"/>
          <w:divBdr>
            <w:top w:val="none" w:sz="0" w:space="0" w:color="auto"/>
            <w:left w:val="none" w:sz="0" w:space="0" w:color="auto"/>
            <w:bottom w:val="none" w:sz="0" w:space="0" w:color="auto"/>
            <w:right w:val="none" w:sz="0" w:space="0" w:color="auto"/>
          </w:divBdr>
        </w:div>
        <w:div w:id="1000085148">
          <w:marLeft w:val="0"/>
          <w:marRight w:val="0"/>
          <w:marTop w:val="0"/>
          <w:marBottom w:val="0"/>
          <w:divBdr>
            <w:top w:val="none" w:sz="0" w:space="0" w:color="auto"/>
            <w:left w:val="none" w:sz="0" w:space="0" w:color="auto"/>
            <w:bottom w:val="none" w:sz="0" w:space="0" w:color="auto"/>
            <w:right w:val="none" w:sz="0" w:space="0" w:color="auto"/>
          </w:divBdr>
        </w:div>
        <w:div w:id="1715420589">
          <w:marLeft w:val="0"/>
          <w:marRight w:val="0"/>
          <w:marTop w:val="0"/>
          <w:marBottom w:val="0"/>
          <w:divBdr>
            <w:top w:val="none" w:sz="0" w:space="0" w:color="auto"/>
            <w:left w:val="none" w:sz="0" w:space="0" w:color="auto"/>
            <w:bottom w:val="none" w:sz="0" w:space="0" w:color="auto"/>
            <w:right w:val="none" w:sz="0" w:space="0" w:color="auto"/>
          </w:divBdr>
        </w:div>
        <w:div w:id="1105156960">
          <w:marLeft w:val="0"/>
          <w:marRight w:val="0"/>
          <w:marTop w:val="0"/>
          <w:marBottom w:val="0"/>
          <w:divBdr>
            <w:top w:val="none" w:sz="0" w:space="0" w:color="auto"/>
            <w:left w:val="none" w:sz="0" w:space="0" w:color="auto"/>
            <w:bottom w:val="none" w:sz="0" w:space="0" w:color="auto"/>
            <w:right w:val="none" w:sz="0" w:space="0" w:color="auto"/>
          </w:divBdr>
        </w:div>
        <w:div w:id="219899355">
          <w:marLeft w:val="0"/>
          <w:marRight w:val="0"/>
          <w:marTop w:val="0"/>
          <w:marBottom w:val="0"/>
          <w:divBdr>
            <w:top w:val="none" w:sz="0" w:space="0" w:color="auto"/>
            <w:left w:val="none" w:sz="0" w:space="0" w:color="auto"/>
            <w:bottom w:val="none" w:sz="0" w:space="0" w:color="auto"/>
            <w:right w:val="none" w:sz="0" w:space="0" w:color="auto"/>
          </w:divBdr>
        </w:div>
        <w:div w:id="543324035">
          <w:marLeft w:val="0"/>
          <w:marRight w:val="0"/>
          <w:marTop w:val="0"/>
          <w:marBottom w:val="0"/>
          <w:divBdr>
            <w:top w:val="none" w:sz="0" w:space="0" w:color="auto"/>
            <w:left w:val="none" w:sz="0" w:space="0" w:color="auto"/>
            <w:bottom w:val="none" w:sz="0" w:space="0" w:color="auto"/>
            <w:right w:val="none" w:sz="0" w:space="0" w:color="auto"/>
          </w:divBdr>
        </w:div>
      </w:divsChild>
    </w:div>
    <w:div w:id="197816895">
      <w:bodyDiv w:val="1"/>
      <w:marLeft w:val="0"/>
      <w:marRight w:val="0"/>
      <w:marTop w:val="0"/>
      <w:marBottom w:val="0"/>
      <w:divBdr>
        <w:top w:val="none" w:sz="0" w:space="0" w:color="auto"/>
        <w:left w:val="none" w:sz="0" w:space="0" w:color="auto"/>
        <w:bottom w:val="none" w:sz="0" w:space="0" w:color="auto"/>
        <w:right w:val="none" w:sz="0" w:space="0" w:color="auto"/>
      </w:divBdr>
    </w:div>
    <w:div w:id="267783697">
      <w:bodyDiv w:val="1"/>
      <w:marLeft w:val="0"/>
      <w:marRight w:val="0"/>
      <w:marTop w:val="0"/>
      <w:marBottom w:val="0"/>
      <w:divBdr>
        <w:top w:val="none" w:sz="0" w:space="0" w:color="auto"/>
        <w:left w:val="none" w:sz="0" w:space="0" w:color="auto"/>
        <w:bottom w:val="none" w:sz="0" w:space="0" w:color="auto"/>
        <w:right w:val="none" w:sz="0" w:space="0" w:color="auto"/>
      </w:divBdr>
      <w:divsChild>
        <w:div w:id="1054888849">
          <w:marLeft w:val="547"/>
          <w:marRight w:val="0"/>
          <w:marTop w:val="0"/>
          <w:marBottom w:val="0"/>
          <w:divBdr>
            <w:top w:val="none" w:sz="0" w:space="0" w:color="auto"/>
            <w:left w:val="none" w:sz="0" w:space="0" w:color="auto"/>
            <w:bottom w:val="none" w:sz="0" w:space="0" w:color="auto"/>
            <w:right w:val="none" w:sz="0" w:space="0" w:color="auto"/>
          </w:divBdr>
        </w:div>
      </w:divsChild>
    </w:div>
    <w:div w:id="282074450">
      <w:bodyDiv w:val="1"/>
      <w:marLeft w:val="0"/>
      <w:marRight w:val="0"/>
      <w:marTop w:val="0"/>
      <w:marBottom w:val="0"/>
      <w:divBdr>
        <w:top w:val="none" w:sz="0" w:space="0" w:color="auto"/>
        <w:left w:val="none" w:sz="0" w:space="0" w:color="auto"/>
        <w:bottom w:val="none" w:sz="0" w:space="0" w:color="auto"/>
        <w:right w:val="none" w:sz="0" w:space="0" w:color="auto"/>
      </w:divBdr>
    </w:div>
    <w:div w:id="326251890">
      <w:bodyDiv w:val="1"/>
      <w:marLeft w:val="0"/>
      <w:marRight w:val="0"/>
      <w:marTop w:val="0"/>
      <w:marBottom w:val="0"/>
      <w:divBdr>
        <w:top w:val="none" w:sz="0" w:space="0" w:color="auto"/>
        <w:left w:val="none" w:sz="0" w:space="0" w:color="auto"/>
        <w:bottom w:val="none" w:sz="0" w:space="0" w:color="auto"/>
        <w:right w:val="none" w:sz="0" w:space="0" w:color="auto"/>
      </w:divBdr>
      <w:divsChild>
        <w:div w:id="1128936856">
          <w:marLeft w:val="0"/>
          <w:marRight w:val="0"/>
          <w:marTop w:val="0"/>
          <w:marBottom w:val="0"/>
          <w:divBdr>
            <w:top w:val="none" w:sz="0" w:space="0" w:color="auto"/>
            <w:left w:val="none" w:sz="0" w:space="0" w:color="auto"/>
            <w:bottom w:val="none" w:sz="0" w:space="0" w:color="auto"/>
            <w:right w:val="none" w:sz="0" w:space="0" w:color="auto"/>
          </w:divBdr>
        </w:div>
        <w:div w:id="164829900">
          <w:marLeft w:val="45"/>
          <w:marRight w:val="45"/>
          <w:marTop w:val="15"/>
          <w:marBottom w:val="0"/>
          <w:divBdr>
            <w:top w:val="none" w:sz="0" w:space="0" w:color="auto"/>
            <w:left w:val="none" w:sz="0" w:space="0" w:color="auto"/>
            <w:bottom w:val="none" w:sz="0" w:space="0" w:color="auto"/>
            <w:right w:val="none" w:sz="0" w:space="0" w:color="auto"/>
          </w:divBdr>
          <w:divsChild>
            <w:div w:id="15072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6607">
      <w:bodyDiv w:val="1"/>
      <w:marLeft w:val="0"/>
      <w:marRight w:val="0"/>
      <w:marTop w:val="0"/>
      <w:marBottom w:val="0"/>
      <w:divBdr>
        <w:top w:val="none" w:sz="0" w:space="0" w:color="auto"/>
        <w:left w:val="none" w:sz="0" w:space="0" w:color="auto"/>
        <w:bottom w:val="none" w:sz="0" w:space="0" w:color="auto"/>
        <w:right w:val="none" w:sz="0" w:space="0" w:color="auto"/>
      </w:divBdr>
      <w:divsChild>
        <w:div w:id="305821458">
          <w:marLeft w:val="0"/>
          <w:marRight w:val="0"/>
          <w:marTop w:val="0"/>
          <w:marBottom w:val="0"/>
          <w:divBdr>
            <w:top w:val="none" w:sz="0" w:space="0" w:color="auto"/>
            <w:left w:val="none" w:sz="0" w:space="0" w:color="auto"/>
            <w:bottom w:val="none" w:sz="0" w:space="0" w:color="auto"/>
            <w:right w:val="none" w:sz="0" w:space="0" w:color="auto"/>
          </w:divBdr>
        </w:div>
      </w:divsChild>
    </w:div>
    <w:div w:id="400635557">
      <w:bodyDiv w:val="1"/>
      <w:marLeft w:val="0"/>
      <w:marRight w:val="0"/>
      <w:marTop w:val="0"/>
      <w:marBottom w:val="0"/>
      <w:divBdr>
        <w:top w:val="none" w:sz="0" w:space="0" w:color="auto"/>
        <w:left w:val="none" w:sz="0" w:space="0" w:color="auto"/>
        <w:bottom w:val="none" w:sz="0" w:space="0" w:color="auto"/>
        <w:right w:val="none" w:sz="0" w:space="0" w:color="auto"/>
      </w:divBdr>
      <w:divsChild>
        <w:div w:id="441146065">
          <w:marLeft w:val="0"/>
          <w:marRight w:val="0"/>
          <w:marTop w:val="0"/>
          <w:marBottom w:val="0"/>
          <w:divBdr>
            <w:top w:val="none" w:sz="0" w:space="0" w:color="auto"/>
            <w:left w:val="none" w:sz="0" w:space="0" w:color="auto"/>
            <w:bottom w:val="none" w:sz="0" w:space="0" w:color="auto"/>
            <w:right w:val="none" w:sz="0" w:space="0" w:color="auto"/>
          </w:divBdr>
        </w:div>
        <w:div w:id="880555787">
          <w:marLeft w:val="0"/>
          <w:marRight w:val="0"/>
          <w:marTop w:val="0"/>
          <w:marBottom w:val="0"/>
          <w:divBdr>
            <w:top w:val="none" w:sz="0" w:space="0" w:color="auto"/>
            <w:left w:val="none" w:sz="0" w:space="0" w:color="auto"/>
            <w:bottom w:val="none" w:sz="0" w:space="0" w:color="auto"/>
            <w:right w:val="none" w:sz="0" w:space="0" w:color="auto"/>
          </w:divBdr>
        </w:div>
        <w:div w:id="901453674">
          <w:marLeft w:val="0"/>
          <w:marRight w:val="0"/>
          <w:marTop w:val="0"/>
          <w:marBottom w:val="0"/>
          <w:divBdr>
            <w:top w:val="none" w:sz="0" w:space="0" w:color="auto"/>
            <w:left w:val="none" w:sz="0" w:space="0" w:color="auto"/>
            <w:bottom w:val="none" w:sz="0" w:space="0" w:color="auto"/>
            <w:right w:val="none" w:sz="0" w:space="0" w:color="auto"/>
          </w:divBdr>
        </w:div>
        <w:div w:id="1497575617">
          <w:marLeft w:val="0"/>
          <w:marRight w:val="0"/>
          <w:marTop w:val="0"/>
          <w:marBottom w:val="0"/>
          <w:divBdr>
            <w:top w:val="none" w:sz="0" w:space="0" w:color="auto"/>
            <w:left w:val="none" w:sz="0" w:space="0" w:color="auto"/>
            <w:bottom w:val="none" w:sz="0" w:space="0" w:color="auto"/>
            <w:right w:val="none" w:sz="0" w:space="0" w:color="auto"/>
          </w:divBdr>
        </w:div>
        <w:div w:id="2071805612">
          <w:marLeft w:val="0"/>
          <w:marRight w:val="0"/>
          <w:marTop w:val="0"/>
          <w:marBottom w:val="0"/>
          <w:divBdr>
            <w:top w:val="none" w:sz="0" w:space="0" w:color="auto"/>
            <w:left w:val="none" w:sz="0" w:space="0" w:color="auto"/>
            <w:bottom w:val="none" w:sz="0" w:space="0" w:color="auto"/>
            <w:right w:val="none" w:sz="0" w:space="0" w:color="auto"/>
          </w:divBdr>
        </w:div>
        <w:div w:id="1567766620">
          <w:marLeft w:val="0"/>
          <w:marRight w:val="0"/>
          <w:marTop w:val="0"/>
          <w:marBottom w:val="0"/>
          <w:divBdr>
            <w:top w:val="none" w:sz="0" w:space="0" w:color="auto"/>
            <w:left w:val="none" w:sz="0" w:space="0" w:color="auto"/>
            <w:bottom w:val="none" w:sz="0" w:space="0" w:color="auto"/>
            <w:right w:val="none" w:sz="0" w:space="0" w:color="auto"/>
          </w:divBdr>
        </w:div>
        <w:div w:id="1033265790">
          <w:marLeft w:val="0"/>
          <w:marRight w:val="0"/>
          <w:marTop w:val="0"/>
          <w:marBottom w:val="0"/>
          <w:divBdr>
            <w:top w:val="none" w:sz="0" w:space="0" w:color="auto"/>
            <w:left w:val="none" w:sz="0" w:space="0" w:color="auto"/>
            <w:bottom w:val="none" w:sz="0" w:space="0" w:color="auto"/>
            <w:right w:val="none" w:sz="0" w:space="0" w:color="auto"/>
          </w:divBdr>
        </w:div>
        <w:div w:id="277881655">
          <w:marLeft w:val="0"/>
          <w:marRight w:val="0"/>
          <w:marTop w:val="0"/>
          <w:marBottom w:val="0"/>
          <w:divBdr>
            <w:top w:val="none" w:sz="0" w:space="0" w:color="auto"/>
            <w:left w:val="none" w:sz="0" w:space="0" w:color="auto"/>
            <w:bottom w:val="none" w:sz="0" w:space="0" w:color="auto"/>
            <w:right w:val="none" w:sz="0" w:space="0" w:color="auto"/>
          </w:divBdr>
        </w:div>
        <w:div w:id="442924999">
          <w:marLeft w:val="0"/>
          <w:marRight w:val="0"/>
          <w:marTop w:val="0"/>
          <w:marBottom w:val="0"/>
          <w:divBdr>
            <w:top w:val="none" w:sz="0" w:space="0" w:color="auto"/>
            <w:left w:val="none" w:sz="0" w:space="0" w:color="auto"/>
            <w:bottom w:val="none" w:sz="0" w:space="0" w:color="auto"/>
            <w:right w:val="none" w:sz="0" w:space="0" w:color="auto"/>
          </w:divBdr>
        </w:div>
      </w:divsChild>
    </w:div>
    <w:div w:id="512954879">
      <w:bodyDiv w:val="1"/>
      <w:marLeft w:val="0"/>
      <w:marRight w:val="0"/>
      <w:marTop w:val="0"/>
      <w:marBottom w:val="0"/>
      <w:divBdr>
        <w:top w:val="none" w:sz="0" w:space="0" w:color="auto"/>
        <w:left w:val="none" w:sz="0" w:space="0" w:color="auto"/>
        <w:bottom w:val="none" w:sz="0" w:space="0" w:color="auto"/>
        <w:right w:val="none" w:sz="0" w:space="0" w:color="auto"/>
      </w:divBdr>
      <w:divsChild>
        <w:div w:id="170069091">
          <w:marLeft w:val="0"/>
          <w:marRight w:val="0"/>
          <w:marTop w:val="0"/>
          <w:marBottom w:val="0"/>
          <w:divBdr>
            <w:top w:val="none" w:sz="0" w:space="0" w:color="auto"/>
            <w:left w:val="none" w:sz="0" w:space="0" w:color="auto"/>
            <w:bottom w:val="none" w:sz="0" w:space="0" w:color="auto"/>
            <w:right w:val="none" w:sz="0" w:space="0" w:color="auto"/>
          </w:divBdr>
        </w:div>
        <w:div w:id="816804052">
          <w:marLeft w:val="0"/>
          <w:marRight w:val="0"/>
          <w:marTop w:val="0"/>
          <w:marBottom w:val="0"/>
          <w:divBdr>
            <w:top w:val="none" w:sz="0" w:space="0" w:color="auto"/>
            <w:left w:val="none" w:sz="0" w:space="0" w:color="auto"/>
            <w:bottom w:val="none" w:sz="0" w:space="0" w:color="auto"/>
            <w:right w:val="none" w:sz="0" w:space="0" w:color="auto"/>
          </w:divBdr>
        </w:div>
        <w:div w:id="763844440">
          <w:marLeft w:val="0"/>
          <w:marRight w:val="0"/>
          <w:marTop w:val="0"/>
          <w:marBottom w:val="0"/>
          <w:divBdr>
            <w:top w:val="none" w:sz="0" w:space="0" w:color="auto"/>
            <w:left w:val="none" w:sz="0" w:space="0" w:color="auto"/>
            <w:bottom w:val="none" w:sz="0" w:space="0" w:color="auto"/>
            <w:right w:val="none" w:sz="0" w:space="0" w:color="auto"/>
          </w:divBdr>
        </w:div>
        <w:div w:id="2094817125">
          <w:marLeft w:val="0"/>
          <w:marRight w:val="0"/>
          <w:marTop w:val="0"/>
          <w:marBottom w:val="0"/>
          <w:divBdr>
            <w:top w:val="none" w:sz="0" w:space="0" w:color="auto"/>
            <w:left w:val="none" w:sz="0" w:space="0" w:color="auto"/>
            <w:bottom w:val="none" w:sz="0" w:space="0" w:color="auto"/>
            <w:right w:val="none" w:sz="0" w:space="0" w:color="auto"/>
          </w:divBdr>
        </w:div>
        <w:div w:id="1211570799">
          <w:marLeft w:val="0"/>
          <w:marRight w:val="0"/>
          <w:marTop w:val="0"/>
          <w:marBottom w:val="0"/>
          <w:divBdr>
            <w:top w:val="none" w:sz="0" w:space="0" w:color="auto"/>
            <w:left w:val="none" w:sz="0" w:space="0" w:color="auto"/>
            <w:bottom w:val="none" w:sz="0" w:space="0" w:color="auto"/>
            <w:right w:val="none" w:sz="0" w:space="0" w:color="auto"/>
          </w:divBdr>
        </w:div>
        <w:div w:id="563758907">
          <w:marLeft w:val="0"/>
          <w:marRight w:val="0"/>
          <w:marTop w:val="0"/>
          <w:marBottom w:val="0"/>
          <w:divBdr>
            <w:top w:val="none" w:sz="0" w:space="0" w:color="auto"/>
            <w:left w:val="none" w:sz="0" w:space="0" w:color="auto"/>
            <w:bottom w:val="none" w:sz="0" w:space="0" w:color="auto"/>
            <w:right w:val="none" w:sz="0" w:space="0" w:color="auto"/>
          </w:divBdr>
        </w:div>
        <w:div w:id="1029574177">
          <w:marLeft w:val="0"/>
          <w:marRight w:val="0"/>
          <w:marTop w:val="0"/>
          <w:marBottom w:val="0"/>
          <w:divBdr>
            <w:top w:val="none" w:sz="0" w:space="0" w:color="auto"/>
            <w:left w:val="none" w:sz="0" w:space="0" w:color="auto"/>
            <w:bottom w:val="none" w:sz="0" w:space="0" w:color="auto"/>
            <w:right w:val="none" w:sz="0" w:space="0" w:color="auto"/>
          </w:divBdr>
        </w:div>
        <w:div w:id="302321638">
          <w:marLeft w:val="0"/>
          <w:marRight w:val="0"/>
          <w:marTop w:val="0"/>
          <w:marBottom w:val="0"/>
          <w:divBdr>
            <w:top w:val="none" w:sz="0" w:space="0" w:color="auto"/>
            <w:left w:val="none" w:sz="0" w:space="0" w:color="auto"/>
            <w:bottom w:val="none" w:sz="0" w:space="0" w:color="auto"/>
            <w:right w:val="none" w:sz="0" w:space="0" w:color="auto"/>
          </w:divBdr>
        </w:div>
        <w:div w:id="150951746">
          <w:marLeft w:val="0"/>
          <w:marRight w:val="0"/>
          <w:marTop w:val="0"/>
          <w:marBottom w:val="0"/>
          <w:divBdr>
            <w:top w:val="none" w:sz="0" w:space="0" w:color="auto"/>
            <w:left w:val="none" w:sz="0" w:space="0" w:color="auto"/>
            <w:bottom w:val="none" w:sz="0" w:space="0" w:color="auto"/>
            <w:right w:val="none" w:sz="0" w:space="0" w:color="auto"/>
          </w:divBdr>
        </w:div>
      </w:divsChild>
    </w:div>
    <w:div w:id="518472408">
      <w:bodyDiv w:val="1"/>
      <w:marLeft w:val="0"/>
      <w:marRight w:val="0"/>
      <w:marTop w:val="0"/>
      <w:marBottom w:val="0"/>
      <w:divBdr>
        <w:top w:val="none" w:sz="0" w:space="0" w:color="auto"/>
        <w:left w:val="none" w:sz="0" w:space="0" w:color="auto"/>
        <w:bottom w:val="none" w:sz="0" w:space="0" w:color="auto"/>
        <w:right w:val="none" w:sz="0" w:space="0" w:color="auto"/>
      </w:divBdr>
    </w:div>
    <w:div w:id="644747862">
      <w:bodyDiv w:val="1"/>
      <w:marLeft w:val="0"/>
      <w:marRight w:val="0"/>
      <w:marTop w:val="0"/>
      <w:marBottom w:val="0"/>
      <w:divBdr>
        <w:top w:val="none" w:sz="0" w:space="0" w:color="auto"/>
        <w:left w:val="none" w:sz="0" w:space="0" w:color="auto"/>
        <w:bottom w:val="none" w:sz="0" w:space="0" w:color="auto"/>
        <w:right w:val="none" w:sz="0" w:space="0" w:color="auto"/>
      </w:divBdr>
    </w:div>
    <w:div w:id="650407297">
      <w:bodyDiv w:val="1"/>
      <w:marLeft w:val="0"/>
      <w:marRight w:val="0"/>
      <w:marTop w:val="0"/>
      <w:marBottom w:val="0"/>
      <w:divBdr>
        <w:top w:val="none" w:sz="0" w:space="0" w:color="auto"/>
        <w:left w:val="none" w:sz="0" w:space="0" w:color="auto"/>
        <w:bottom w:val="none" w:sz="0" w:space="0" w:color="auto"/>
        <w:right w:val="none" w:sz="0" w:space="0" w:color="auto"/>
      </w:divBdr>
    </w:div>
    <w:div w:id="652562165">
      <w:bodyDiv w:val="1"/>
      <w:marLeft w:val="0"/>
      <w:marRight w:val="0"/>
      <w:marTop w:val="0"/>
      <w:marBottom w:val="0"/>
      <w:divBdr>
        <w:top w:val="none" w:sz="0" w:space="0" w:color="auto"/>
        <w:left w:val="none" w:sz="0" w:space="0" w:color="auto"/>
        <w:bottom w:val="none" w:sz="0" w:space="0" w:color="auto"/>
        <w:right w:val="none" w:sz="0" w:space="0" w:color="auto"/>
      </w:divBdr>
    </w:div>
    <w:div w:id="680738099">
      <w:bodyDiv w:val="1"/>
      <w:marLeft w:val="0"/>
      <w:marRight w:val="0"/>
      <w:marTop w:val="0"/>
      <w:marBottom w:val="0"/>
      <w:divBdr>
        <w:top w:val="none" w:sz="0" w:space="0" w:color="auto"/>
        <w:left w:val="none" w:sz="0" w:space="0" w:color="auto"/>
        <w:bottom w:val="none" w:sz="0" w:space="0" w:color="auto"/>
        <w:right w:val="none" w:sz="0" w:space="0" w:color="auto"/>
      </w:divBdr>
    </w:div>
    <w:div w:id="707492726">
      <w:bodyDiv w:val="1"/>
      <w:marLeft w:val="0"/>
      <w:marRight w:val="0"/>
      <w:marTop w:val="0"/>
      <w:marBottom w:val="0"/>
      <w:divBdr>
        <w:top w:val="none" w:sz="0" w:space="0" w:color="auto"/>
        <w:left w:val="none" w:sz="0" w:space="0" w:color="auto"/>
        <w:bottom w:val="none" w:sz="0" w:space="0" w:color="auto"/>
        <w:right w:val="none" w:sz="0" w:space="0" w:color="auto"/>
      </w:divBdr>
    </w:div>
    <w:div w:id="760100778">
      <w:bodyDiv w:val="1"/>
      <w:marLeft w:val="0"/>
      <w:marRight w:val="0"/>
      <w:marTop w:val="0"/>
      <w:marBottom w:val="0"/>
      <w:divBdr>
        <w:top w:val="none" w:sz="0" w:space="0" w:color="auto"/>
        <w:left w:val="none" w:sz="0" w:space="0" w:color="auto"/>
        <w:bottom w:val="none" w:sz="0" w:space="0" w:color="auto"/>
        <w:right w:val="none" w:sz="0" w:space="0" w:color="auto"/>
      </w:divBdr>
    </w:div>
    <w:div w:id="774056605">
      <w:bodyDiv w:val="1"/>
      <w:marLeft w:val="0"/>
      <w:marRight w:val="0"/>
      <w:marTop w:val="0"/>
      <w:marBottom w:val="0"/>
      <w:divBdr>
        <w:top w:val="none" w:sz="0" w:space="0" w:color="auto"/>
        <w:left w:val="none" w:sz="0" w:space="0" w:color="auto"/>
        <w:bottom w:val="none" w:sz="0" w:space="0" w:color="auto"/>
        <w:right w:val="none" w:sz="0" w:space="0" w:color="auto"/>
      </w:divBdr>
    </w:div>
    <w:div w:id="829297801">
      <w:bodyDiv w:val="1"/>
      <w:marLeft w:val="0"/>
      <w:marRight w:val="0"/>
      <w:marTop w:val="0"/>
      <w:marBottom w:val="0"/>
      <w:divBdr>
        <w:top w:val="none" w:sz="0" w:space="0" w:color="auto"/>
        <w:left w:val="none" w:sz="0" w:space="0" w:color="auto"/>
        <w:bottom w:val="none" w:sz="0" w:space="0" w:color="auto"/>
        <w:right w:val="none" w:sz="0" w:space="0" w:color="auto"/>
      </w:divBdr>
    </w:div>
    <w:div w:id="863206273">
      <w:bodyDiv w:val="1"/>
      <w:marLeft w:val="0"/>
      <w:marRight w:val="0"/>
      <w:marTop w:val="0"/>
      <w:marBottom w:val="0"/>
      <w:divBdr>
        <w:top w:val="none" w:sz="0" w:space="0" w:color="auto"/>
        <w:left w:val="none" w:sz="0" w:space="0" w:color="auto"/>
        <w:bottom w:val="none" w:sz="0" w:space="0" w:color="auto"/>
        <w:right w:val="none" w:sz="0" w:space="0" w:color="auto"/>
      </w:divBdr>
      <w:divsChild>
        <w:div w:id="1114053747">
          <w:marLeft w:val="576"/>
          <w:marRight w:val="0"/>
          <w:marTop w:val="120"/>
          <w:marBottom w:val="0"/>
          <w:divBdr>
            <w:top w:val="none" w:sz="0" w:space="0" w:color="auto"/>
            <w:left w:val="none" w:sz="0" w:space="0" w:color="auto"/>
            <w:bottom w:val="none" w:sz="0" w:space="0" w:color="auto"/>
            <w:right w:val="none" w:sz="0" w:space="0" w:color="auto"/>
          </w:divBdr>
        </w:div>
        <w:div w:id="1444987">
          <w:marLeft w:val="576"/>
          <w:marRight w:val="0"/>
          <w:marTop w:val="120"/>
          <w:marBottom w:val="0"/>
          <w:divBdr>
            <w:top w:val="none" w:sz="0" w:space="0" w:color="auto"/>
            <w:left w:val="none" w:sz="0" w:space="0" w:color="auto"/>
            <w:bottom w:val="none" w:sz="0" w:space="0" w:color="auto"/>
            <w:right w:val="none" w:sz="0" w:space="0" w:color="auto"/>
          </w:divBdr>
        </w:div>
        <w:div w:id="1595624025">
          <w:marLeft w:val="576"/>
          <w:marRight w:val="0"/>
          <w:marTop w:val="120"/>
          <w:marBottom w:val="0"/>
          <w:divBdr>
            <w:top w:val="none" w:sz="0" w:space="0" w:color="auto"/>
            <w:left w:val="none" w:sz="0" w:space="0" w:color="auto"/>
            <w:bottom w:val="none" w:sz="0" w:space="0" w:color="auto"/>
            <w:right w:val="none" w:sz="0" w:space="0" w:color="auto"/>
          </w:divBdr>
        </w:div>
        <w:div w:id="1539581214">
          <w:marLeft w:val="576"/>
          <w:marRight w:val="0"/>
          <w:marTop w:val="120"/>
          <w:marBottom w:val="0"/>
          <w:divBdr>
            <w:top w:val="none" w:sz="0" w:space="0" w:color="auto"/>
            <w:left w:val="none" w:sz="0" w:space="0" w:color="auto"/>
            <w:bottom w:val="none" w:sz="0" w:space="0" w:color="auto"/>
            <w:right w:val="none" w:sz="0" w:space="0" w:color="auto"/>
          </w:divBdr>
        </w:div>
        <w:div w:id="2008317345">
          <w:marLeft w:val="576"/>
          <w:marRight w:val="0"/>
          <w:marTop w:val="120"/>
          <w:marBottom w:val="0"/>
          <w:divBdr>
            <w:top w:val="none" w:sz="0" w:space="0" w:color="auto"/>
            <w:left w:val="none" w:sz="0" w:space="0" w:color="auto"/>
            <w:bottom w:val="none" w:sz="0" w:space="0" w:color="auto"/>
            <w:right w:val="none" w:sz="0" w:space="0" w:color="auto"/>
          </w:divBdr>
        </w:div>
      </w:divsChild>
    </w:div>
    <w:div w:id="874318715">
      <w:bodyDiv w:val="1"/>
      <w:marLeft w:val="0"/>
      <w:marRight w:val="0"/>
      <w:marTop w:val="0"/>
      <w:marBottom w:val="0"/>
      <w:divBdr>
        <w:top w:val="none" w:sz="0" w:space="0" w:color="auto"/>
        <w:left w:val="none" w:sz="0" w:space="0" w:color="auto"/>
        <w:bottom w:val="none" w:sz="0" w:space="0" w:color="auto"/>
        <w:right w:val="none" w:sz="0" w:space="0" w:color="auto"/>
      </w:divBdr>
      <w:divsChild>
        <w:div w:id="1064789851">
          <w:marLeft w:val="0"/>
          <w:marRight w:val="0"/>
          <w:marTop w:val="0"/>
          <w:marBottom w:val="0"/>
          <w:divBdr>
            <w:top w:val="none" w:sz="0" w:space="0" w:color="auto"/>
            <w:left w:val="none" w:sz="0" w:space="0" w:color="auto"/>
            <w:bottom w:val="none" w:sz="0" w:space="0" w:color="auto"/>
            <w:right w:val="none" w:sz="0" w:space="0" w:color="auto"/>
          </w:divBdr>
        </w:div>
      </w:divsChild>
    </w:div>
    <w:div w:id="893930833">
      <w:bodyDiv w:val="1"/>
      <w:marLeft w:val="0"/>
      <w:marRight w:val="0"/>
      <w:marTop w:val="0"/>
      <w:marBottom w:val="0"/>
      <w:divBdr>
        <w:top w:val="none" w:sz="0" w:space="0" w:color="auto"/>
        <w:left w:val="none" w:sz="0" w:space="0" w:color="auto"/>
        <w:bottom w:val="none" w:sz="0" w:space="0" w:color="auto"/>
        <w:right w:val="none" w:sz="0" w:space="0" w:color="auto"/>
      </w:divBdr>
    </w:div>
    <w:div w:id="916597054">
      <w:bodyDiv w:val="1"/>
      <w:marLeft w:val="0"/>
      <w:marRight w:val="0"/>
      <w:marTop w:val="0"/>
      <w:marBottom w:val="0"/>
      <w:divBdr>
        <w:top w:val="none" w:sz="0" w:space="0" w:color="auto"/>
        <w:left w:val="none" w:sz="0" w:space="0" w:color="auto"/>
        <w:bottom w:val="none" w:sz="0" w:space="0" w:color="auto"/>
        <w:right w:val="none" w:sz="0" w:space="0" w:color="auto"/>
      </w:divBdr>
      <w:divsChild>
        <w:div w:id="1988319325">
          <w:marLeft w:val="0"/>
          <w:marRight w:val="0"/>
          <w:marTop w:val="0"/>
          <w:marBottom w:val="0"/>
          <w:divBdr>
            <w:top w:val="none" w:sz="0" w:space="0" w:color="auto"/>
            <w:left w:val="none" w:sz="0" w:space="0" w:color="auto"/>
            <w:bottom w:val="none" w:sz="0" w:space="0" w:color="auto"/>
            <w:right w:val="none" w:sz="0" w:space="0" w:color="auto"/>
          </w:divBdr>
        </w:div>
        <w:div w:id="316111987">
          <w:marLeft w:val="0"/>
          <w:marRight w:val="0"/>
          <w:marTop w:val="0"/>
          <w:marBottom w:val="0"/>
          <w:divBdr>
            <w:top w:val="none" w:sz="0" w:space="0" w:color="auto"/>
            <w:left w:val="none" w:sz="0" w:space="0" w:color="auto"/>
            <w:bottom w:val="none" w:sz="0" w:space="0" w:color="auto"/>
            <w:right w:val="none" w:sz="0" w:space="0" w:color="auto"/>
          </w:divBdr>
        </w:div>
        <w:div w:id="1852449844">
          <w:marLeft w:val="0"/>
          <w:marRight w:val="0"/>
          <w:marTop w:val="0"/>
          <w:marBottom w:val="0"/>
          <w:divBdr>
            <w:top w:val="none" w:sz="0" w:space="0" w:color="auto"/>
            <w:left w:val="none" w:sz="0" w:space="0" w:color="auto"/>
            <w:bottom w:val="none" w:sz="0" w:space="0" w:color="auto"/>
            <w:right w:val="none" w:sz="0" w:space="0" w:color="auto"/>
          </w:divBdr>
        </w:div>
        <w:div w:id="1641962263">
          <w:marLeft w:val="0"/>
          <w:marRight w:val="0"/>
          <w:marTop w:val="0"/>
          <w:marBottom w:val="0"/>
          <w:divBdr>
            <w:top w:val="none" w:sz="0" w:space="0" w:color="auto"/>
            <w:left w:val="none" w:sz="0" w:space="0" w:color="auto"/>
            <w:bottom w:val="none" w:sz="0" w:space="0" w:color="auto"/>
            <w:right w:val="none" w:sz="0" w:space="0" w:color="auto"/>
          </w:divBdr>
        </w:div>
        <w:div w:id="711425238">
          <w:marLeft w:val="0"/>
          <w:marRight w:val="0"/>
          <w:marTop w:val="0"/>
          <w:marBottom w:val="0"/>
          <w:divBdr>
            <w:top w:val="none" w:sz="0" w:space="0" w:color="auto"/>
            <w:left w:val="none" w:sz="0" w:space="0" w:color="auto"/>
            <w:bottom w:val="none" w:sz="0" w:space="0" w:color="auto"/>
            <w:right w:val="none" w:sz="0" w:space="0" w:color="auto"/>
          </w:divBdr>
        </w:div>
        <w:div w:id="1078669395">
          <w:marLeft w:val="0"/>
          <w:marRight w:val="0"/>
          <w:marTop w:val="0"/>
          <w:marBottom w:val="0"/>
          <w:divBdr>
            <w:top w:val="none" w:sz="0" w:space="0" w:color="auto"/>
            <w:left w:val="none" w:sz="0" w:space="0" w:color="auto"/>
            <w:bottom w:val="none" w:sz="0" w:space="0" w:color="auto"/>
            <w:right w:val="none" w:sz="0" w:space="0" w:color="auto"/>
          </w:divBdr>
        </w:div>
        <w:div w:id="158351545">
          <w:marLeft w:val="0"/>
          <w:marRight w:val="0"/>
          <w:marTop w:val="0"/>
          <w:marBottom w:val="0"/>
          <w:divBdr>
            <w:top w:val="none" w:sz="0" w:space="0" w:color="auto"/>
            <w:left w:val="none" w:sz="0" w:space="0" w:color="auto"/>
            <w:bottom w:val="none" w:sz="0" w:space="0" w:color="auto"/>
            <w:right w:val="none" w:sz="0" w:space="0" w:color="auto"/>
          </w:divBdr>
        </w:div>
        <w:div w:id="263878017">
          <w:marLeft w:val="0"/>
          <w:marRight w:val="0"/>
          <w:marTop w:val="0"/>
          <w:marBottom w:val="0"/>
          <w:divBdr>
            <w:top w:val="none" w:sz="0" w:space="0" w:color="auto"/>
            <w:left w:val="none" w:sz="0" w:space="0" w:color="auto"/>
            <w:bottom w:val="none" w:sz="0" w:space="0" w:color="auto"/>
            <w:right w:val="none" w:sz="0" w:space="0" w:color="auto"/>
          </w:divBdr>
        </w:div>
        <w:div w:id="1918664194">
          <w:marLeft w:val="0"/>
          <w:marRight w:val="0"/>
          <w:marTop w:val="0"/>
          <w:marBottom w:val="0"/>
          <w:divBdr>
            <w:top w:val="none" w:sz="0" w:space="0" w:color="auto"/>
            <w:left w:val="none" w:sz="0" w:space="0" w:color="auto"/>
            <w:bottom w:val="none" w:sz="0" w:space="0" w:color="auto"/>
            <w:right w:val="none" w:sz="0" w:space="0" w:color="auto"/>
          </w:divBdr>
        </w:div>
      </w:divsChild>
    </w:div>
    <w:div w:id="932279404">
      <w:bodyDiv w:val="1"/>
      <w:marLeft w:val="0"/>
      <w:marRight w:val="0"/>
      <w:marTop w:val="0"/>
      <w:marBottom w:val="0"/>
      <w:divBdr>
        <w:top w:val="none" w:sz="0" w:space="0" w:color="auto"/>
        <w:left w:val="none" w:sz="0" w:space="0" w:color="auto"/>
        <w:bottom w:val="none" w:sz="0" w:space="0" w:color="auto"/>
        <w:right w:val="none" w:sz="0" w:space="0" w:color="auto"/>
      </w:divBdr>
    </w:div>
    <w:div w:id="943071535">
      <w:bodyDiv w:val="1"/>
      <w:marLeft w:val="0"/>
      <w:marRight w:val="0"/>
      <w:marTop w:val="0"/>
      <w:marBottom w:val="0"/>
      <w:divBdr>
        <w:top w:val="none" w:sz="0" w:space="0" w:color="auto"/>
        <w:left w:val="none" w:sz="0" w:space="0" w:color="auto"/>
        <w:bottom w:val="none" w:sz="0" w:space="0" w:color="auto"/>
        <w:right w:val="none" w:sz="0" w:space="0" w:color="auto"/>
      </w:divBdr>
    </w:div>
    <w:div w:id="966089322">
      <w:bodyDiv w:val="1"/>
      <w:marLeft w:val="0"/>
      <w:marRight w:val="0"/>
      <w:marTop w:val="0"/>
      <w:marBottom w:val="0"/>
      <w:divBdr>
        <w:top w:val="none" w:sz="0" w:space="0" w:color="auto"/>
        <w:left w:val="none" w:sz="0" w:space="0" w:color="auto"/>
        <w:bottom w:val="none" w:sz="0" w:space="0" w:color="auto"/>
        <w:right w:val="none" w:sz="0" w:space="0" w:color="auto"/>
      </w:divBdr>
    </w:div>
    <w:div w:id="1004824976">
      <w:bodyDiv w:val="1"/>
      <w:marLeft w:val="0"/>
      <w:marRight w:val="0"/>
      <w:marTop w:val="0"/>
      <w:marBottom w:val="0"/>
      <w:divBdr>
        <w:top w:val="none" w:sz="0" w:space="0" w:color="auto"/>
        <w:left w:val="none" w:sz="0" w:space="0" w:color="auto"/>
        <w:bottom w:val="none" w:sz="0" w:space="0" w:color="auto"/>
        <w:right w:val="none" w:sz="0" w:space="0" w:color="auto"/>
      </w:divBdr>
      <w:divsChild>
        <w:div w:id="901674334">
          <w:marLeft w:val="0"/>
          <w:marRight w:val="0"/>
          <w:marTop w:val="0"/>
          <w:marBottom w:val="0"/>
          <w:divBdr>
            <w:top w:val="none" w:sz="0" w:space="0" w:color="auto"/>
            <w:left w:val="none" w:sz="0" w:space="0" w:color="auto"/>
            <w:bottom w:val="none" w:sz="0" w:space="0" w:color="auto"/>
            <w:right w:val="none" w:sz="0" w:space="0" w:color="auto"/>
          </w:divBdr>
        </w:div>
      </w:divsChild>
    </w:div>
    <w:div w:id="1015768207">
      <w:bodyDiv w:val="1"/>
      <w:marLeft w:val="0"/>
      <w:marRight w:val="0"/>
      <w:marTop w:val="0"/>
      <w:marBottom w:val="0"/>
      <w:divBdr>
        <w:top w:val="none" w:sz="0" w:space="0" w:color="auto"/>
        <w:left w:val="none" w:sz="0" w:space="0" w:color="auto"/>
        <w:bottom w:val="none" w:sz="0" w:space="0" w:color="auto"/>
        <w:right w:val="none" w:sz="0" w:space="0" w:color="auto"/>
      </w:divBdr>
      <w:divsChild>
        <w:div w:id="341510867">
          <w:marLeft w:val="0"/>
          <w:marRight w:val="0"/>
          <w:marTop w:val="0"/>
          <w:marBottom w:val="0"/>
          <w:divBdr>
            <w:top w:val="none" w:sz="0" w:space="0" w:color="auto"/>
            <w:left w:val="none" w:sz="0" w:space="0" w:color="auto"/>
            <w:bottom w:val="none" w:sz="0" w:space="0" w:color="auto"/>
            <w:right w:val="none" w:sz="0" w:space="0" w:color="auto"/>
          </w:divBdr>
        </w:div>
      </w:divsChild>
    </w:div>
    <w:div w:id="1021201481">
      <w:bodyDiv w:val="1"/>
      <w:marLeft w:val="0"/>
      <w:marRight w:val="0"/>
      <w:marTop w:val="0"/>
      <w:marBottom w:val="0"/>
      <w:divBdr>
        <w:top w:val="none" w:sz="0" w:space="0" w:color="auto"/>
        <w:left w:val="none" w:sz="0" w:space="0" w:color="auto"/>
        <w:bottom w:val="none" w:sz="0" w:space="0" w:color="auto"/>
        <w:right w:val="none" w:sz="0" w:space="0" w:color="auto"/>
      </w:divBdr>
    </w:div>
    <w:div w:id="1065638460">
      <w:bodyDiv w:val="1"/>
      <w:marLeft w:val="0"/>
      <w:marRight w:val="0"/>
      <w:marTop w:val="0"/>
      <w:marBottom w:val="0"/>
      <w:divBdr>
        <w:top w:val="none" w:sz="0" w:space="0" w:color="auto"/>
        <w:left w:val="none" w:sz="0" w:space="0" w:color="auto"/>
        <w:bottom w:val="none" w:sz="0" w:space="0" w:color="auto"/>
        <w:right w:val="none" w:sz="0" w:space="0" w:color="auto"/>
      </w:divBdr>
    </w:div>
    <w:div w:id="1111785442">
      <w:bodyDiv w:val="1"/>
      <w:marLeft w:val="0"/>
      <w:marRight w:val="0"/>
      <w:marTop w:val="0"/>
      <w:marBottom w:val="0"/>
      <w:divBdr>
        <w:top w:val="none" w:sz="0" w:space="0" w:color="auto"/>
        <w:left w:val="none" w:sz="0" w:space="0" w:color="auto"/>
        <w:bottom w:val="none" w:sz="0" w:space="0" w:color="auto"/>
        <w:right w:val="none" w:sz="0" w:space="0" w:color="auto"/>
      </w:divBdr>
    </w:div>
    <w:div w:id="1134451033">
      <w:bodyDiv w:val="1"/>
      <w:marLeft w:val="0"/>
      <w:marRight w:val="0"/>
      <w:marTop w:val="0"/>
      <w:marBottom w:val="0"/>
      <w:divBdr>
        <w:top w:val="none" w:sz="0" w:space="0" w:color="auto"/>
        <w:left w:val="none" w:sz="0" w:space="0" w:color="auto"/>
        <w:bottom w:val="none" w:sz="0" w:space="0" w:color="auto"/>
        <w:right w:val="none" w:sz="0" w:space="0" w:color="auto"/>
      </w:divBdr>
    </w:div>
    <w:div w:id="1152140377">
      <w:bodyDiv w:val="1"/>
      <w:marLeft w:val="0"/>
      <w:marRight w:val="0"/>
      <w:marTop w:val="0"/>
      <w:marBottom w:val="0"/>
      <w:divBdr>
        <w:top w:val="none" w:sz="0" w:space="0" w:color="auto"/>
        <w:left w:val="none" w:sz="0" w:space="0" w:color="auto"/>
        <w:bottom w:val="none" w:sz="0" w:space="0" w:color="auto"/>
        <w:right w:val="none" w:sz="0" w:space="0" w:color="auto"/>
      </w:divBdr>
      <w:divsChild>
        <w:div w:id="2088843393">
          <w:marLeft w:val="547"/>
          <w:marRight w:val="0"/>
          <w:marTop w:val="0"/>
          <w:marBottom w:val="0"/>
          <w:divBdr>
            <w:top w:val="none" w:sz="0" w:space="0" w:color="auto"/>
            <w:left w:val="none" w:sz="0" w:space="0" w:color="auto"/>
            <w:bottom w:val="none" w:sz="0" w:space="0" w:color="auto"/>
            <w:right w:val="none" w:sz="0" w:space="0" w:color="auto"/>
          </w:divBdr>
        </w:div>
      </w:divsChild>
    </w:div>
    <w:div w:id="1189106598">
      <w:bodyDiv w:val="1"/>
      <w:marLeft w:val="0"/>
      <w:marRight w:val="0"/>
      <w:marTop w:val="0"/>
      <w:marBottom w:val="0"/>
      <w:divBdr>
        <w:top w:val="none" w:sz="0" w:space="0" w:color="auto"/>
        <w:left w:val="none" w:sz="0" w:space="0" w:color="auto"/>
        <w:bottom w:val="none" w:sz="0" w:space="0" w:color="auto"/>
        <w:right w:val="none" w:sz="0" w:space="0" w:color="auto"/>
      </w:divBdr>
    </w:div>
    <w:div w:id="1210386598">
      <w:bodyDiv w:val="1"/>
      <w:marLeft w:val="0"/>
      <w:marRight w:val="0"/>
      <w:marTop w:val="0"/>
      <w:marBottom w:val="0"/>
      <w:divBdr>
        <w:top w:val="none" w:sz="0" w:space="0" w:color="auto"/>
        <w:left w:val="none" w:sz="0" w:space="0" w:color="auto"/>
        <w:bottom w:val="none" w:sz="0" w:space="0" w:color="auto"/>
        <w:right w:val="none" w:sz="0" w:space="0" w:color="auto"/>
      </w:divBdr>
      <w:divsChild>
        <w:div w:id="34623611">
          <w:marLeft w:val="3443"/>
          <w:marRight w:val="0"/>
          <w:marTop w:val="0"/>
          <w:marBottom w:val="0"/>
          <w:divBdr>
            <w:top w:val="none" w:sz="0" w:space="0" w:color="auto"/>
            <w:left w:val="none" w:sz="0" w:space="0" w:color="auto"/>
            <w:bottom w:val="none" w:sz="0" w:space="0" w:color="auto"/>
            <w:right w:val="none" w:sz="0" w:space="0" w:color="auto"/>
          </w:divBdr>
        </w:div>
        <w:div w:id="72549562">
          <w:marLeft w:val="3443"/>
          <w:marRight w:val="0"/>
          <w:marTop w:val="0"/>
          <w:marBottom w:val="0"/>
          <w:divBdr>
            <w:top w:val="none" w:sz="0" w:space="0" w:color="auto"/>
            <w:left w:val="none" w:sz="0" w:space="0" w:color="auto"/>
            <w:bottom w:val="none" w:sz="0" w:space="0" w:color="auto"/>
            <w:right w:val="none" w:sz="0" w:space="0" w:color="auto"/>
          </w:divBdr>
        </w:div>
        <w:div w:id="141124038">
          <w:marLeft w:val="3443"/>
          <w:marRight w:val="0"/>
          <w:marTop w:val="0"/>
          <w:marBottom w:val="0"/>
          <w:divBdr>
            <w:top w:val="none" w:sz="0" w:space="0" w:color="auto"/>
            <w:left w:val="none" w:sz="0" w:space="0" w:color="auto"/>
            <w:bottom w:val="none" w:sz="0" w:space="0" w:color="auto"/>
            <w:right w:val="none" w:sz="0" w:space="0" w:color="auto"/>
          </w:divBdr>
        </w:div>
        <w:div w:id="820390504">
          <w:marLeft w:val="3443"/>
          <w:marRight w:val="0"/>
          <w:marTop w:val="0"/>
          <w:marBottom w:val="0"/>
          <w:divBdr>
            <w:top w:val="none" w:sz="0" w:space="0" w:color="auto"/>
            <w:left w:val="none" w:sz="0" w:space="0" w:color="auto"/>
            <w:bottom w:val="none" w:sz="0" w:space="0" w:color="auto"/>
            <w:right w:val="none" w:sz="0" w:space="0" w:color="auto"/>
          </w:divBdr>
        </w:div>
        <w:div w:id="1412895111">
          <w:marLeft w:val="3443"/>
          <w:marRight w:val="0"/>
          <w:marTop w:val="0"/>
          <w:marBottom w:val="0"/>
          <w:divBdr>
            <w:top w:val="none" w:sz="0" w:space="0" w:color="auto"/>
            <w:left w:val="none" w:sz="0" w:space="0" w:color="auto"/>
            <w:bottom w:val="none" w:sz="0" w:space="0" w:color="auto"/>
            <w:right w:val="none" w:sz="0" w:space="0" w:color="auto"/>
          </w:divBdr>
        </w:div>
        <w:div w:id="1703434807">
          <w:marLeft w:val="3443"/>
          <w:marRight w:val="0"/>
          <w:marTop w:val="0"/>
          <w:marBottom w:val="0"/>
          <w:divBdr>
            <w:top w:val="none" w:sz="0" w:space="0" w:color="auto"/>
            <w:left w:val="none" w:sz="0" w:space="0" w:color="auto"/>
            <w:bottom w:val="none" w:sz="0" w:space="0" w:color="auto"/>
            <w:right w:val="none" w:sz="0" w:space="0" w:color="auto"/>
          </w:divBdr>
        </w:div>
        <w:div w:id="2143574287">
          <w:marLeft w:val="3443"/>
          <w:marRight w:val="0"/>
          <w:marTop w:val="157"/>
          <w:marBottom w:val="0"/>
          <w:divBdr>
            <w:top w:val="none" w:sz="0" w:space="0" w:color="auto"/>
            <w:left w:val="none" w:sz="0" w:space="0" w:color="auto"/>
            <w:bottom w:val="none" w:sz="0" w:space="0" w:color="auto"/>
            <w:right w:val="none" w:sz="0" w:space="0" w:color="auto"/>
          </w:divBdr>
        </w:div>
      </w:divsChild>
    </w:div>
    <w:div w:id="1233396066">
      <w:bodyDiv w:val="1"/>
      <w:marLeft w:val="0"/>
      <w:marRight w:val="0"/>
      <w:marTop w:val="0"/>
      <w:marBottom w:val="0"/>
      <w:divBdr>
        <w:top w:val="none" w:sz="0" w:space="0" w:color="auto"/>
        <w:left w:val="none" w:sz="0" w:space="0" w:color="auto"/>
        <w:bottom w:val="none" w:sz="0" w:space="0" w:color="auto"/>
        <w:right w:val="none" w:sz="0" w:space="0" w:color="auto"/>
      </w:divBdr>
    </w:div>
    <w:div w:id="1258175578">
      <w:bodyDiv w:val="1"/>
      <w:marLeft w:val="0"/>
      <w:marRight w:val="0"/>
      <w:marTop w:val="0"/>
      <w:marBottom w:val="0"/>
      <w:divBdr>
        <w:top w:val="none" w:sz="0" w:space="0" w:color="auto"/>
        <w:left w:val="none" w:sz="0" w:space="0" w:color="auto"/>
        <w:bottom w:val="none" w:sz="0" w:space="0" w:color="auto"/>
        <w:right w:val="none" w:sz="0" w:space="0" w:color="auto"/>
      </w:divBdr>
      <w:divsChild>
        <w:div w:id="360058012">
          <w:marLeft w:val="0"/>
          <w:marRight w:val="0"/>
          <w:marTop w:val="0"/>
          <w:marBottom w:val="0"/>
          <w:divBdr>
            <w:top w:val="none" w:sz="0" w:space="0" w:color="auto"/>
            <w:left w:val="none" w:sz="0" w:space="0" w:color="auto"/>
            <w:bottom w:val="none" w:sz="0" w:space="0" w:color="auto"/>
            <w:right w:val="none" w:sz="0" w:space="0" w:color="auto"/>
          </w:divBdr>
        </w:div>
      </w:divsChild>
    </w:div>
    <w:div w:id="1294561494">
      <w:bodyDiv w:val="1"/>
      <w:marLeft w:val="0"/>
      <w:marRight w:val="0"/>
      <w:marTop w:val="0"/>
      <w:marBottom w:val="0"/>
      <w:divBdr>
        <w:top w:val="none" w:sz="0" w:space="0" w:color="auto"/>
        <w:left w:val="none" w:sz="0" w:space="0" w:color="auto"/>
        <w:bottom w:val="none" w:sz="0" w:space="0" w:color="auto"/>
        <w:right w:val="none" w:sz="0" w:space="0" w:color="auto"/>
      </w:divBdr>
      <w:divsChild>
        <w:div w:id="1964995395">
          <w:marLeft w:val="0"/>
          <w:marRight w:val="0"/>
          <w:marTop w:val="0"/>
          <w:marBottom w:val="0"/>
          <w:divBdr>
            <w:top w:val="none" w:sz="0" w:space="0" w:color="auto"/>
            <w:left w:val="none" w:sz="0" w:space="0" w:color="auto"/>
            <w:bottom w:val="none" w:sz="0" w:space="0" w:color="auto"/>
            <w:right w:val="none" w:sz="0" w:space="0" w:color="auto"/>
          </w:divBdr>
        </w:div>
        <w:div w:id="1759061272">
          <w:marLeft w:val="0"/>
          <w:marRight w:val="0"/>
          <w:marTop w:val="0"/>
          <w:marBottom w:val="0"/>
          <w:divBdr>
            <w:top w:val="none" w:sz="0" w:space="0" w:color="auto"/>
            <w:left w:val="none" w:sz="0" w:space="0" w:color="auto"/>
            <w:bottom w:val="none" w:sz="0" w:space="0" w:color="auto"/>
            <w:right w:val="none" w:sz="0" w:space="0" w:color="auto"/>
          </w:divBdr>
        </w:div>
        <w:div w:id="190193720">
          <w:marLeft w:val="0"/>
          <w:marRight w:val="0"/>
          <w:marTop w:val="0"/>
          <w:marBottom w:val="0"/>
          <w:divBdr>
            <w:top w:val="none" w:sz="0" w:space="0" w:color="auto"/>
            <w:left w:val="none" w:sz="0" w:space="0" w:color="auto"/>
            <w:bottom w:val="none" w:sz="0" w:space="0" w:color="auto"/>
            <w:right w:val="none" w:sz="0" w:space="0" w:color="auto"/>
          </w:divBdr>
        </w:div>
        <w:div w:id="605232183">
          <w:marLeft w:val="0"/>
          <w:marRight w:val="0"/>
          <w:marTop w:val="0"/>
          <w:marBottom w:val="0"/>
          <w:divBdr>
            <w:top w:val="none" w:sz="0" w:space="0" w:color="auto"/>
            <w:left w:val="none" w:sz="0" w:space="0" w:color="auto"/>
            <w:bottom w:val="none" w:sz="0" w:space="0" w:color="auto"/>
            <w:right w:val="none" w:sz="0" w:space="0" w:color="auto"/>
          </w:divBdr>
        </w:div>
        <w:div w:id="2124954279">
          <w:marLeft w:val="0"/>
          <w:marRight w:val="0"/>
          <w:marTop w:val="0"/>
          <w:marBottom w:val="0"/>
          <w:divBdr>
            <w:top w:val="none" w:sz="0" w:space="0" w:color="auto"/>
            <w:left w:val="none" w:sz="0" w:space="0" w:color="auto"/>
            <w:bottom w:val="none" w:sz="0" w:space="0" w:color="auto"/>
            <w:right w:val="none" w:sz="0" w:space="0" w:color="auto"/>
          </w:divBdr>
        </w:div>
        <w:div w:id="904336185">
          <w:marLeft w:val="0"/>
          <w:marRight w:val="0"/>
          <w:marTop w:val="0"/>
          <w:marBottom w:val="0"/>
          <w:divBdr>
            <w:top w:val="none" w:sz="0" w:space="0" w:color="auto"/>
            <w:left w:val="none" w:sz="0" w:space="0" w:color="auto"/>
            <w:bottom w:val="none" w:sz="0" w:space="0" w:color="auto"/>
            <w:right w:val="none" w:sz="0" w:space="0" w:color="auto"/>
          </w:divBdr>
        </w:div>
        <w:div w:id="146669632">
          <w:marLeft w:val="0"/>
          <w:marRight w:val="0"/>
          <w:marTop w:val="0"/>
          <w:marBottom w:val="0"/>
          <w:divBdr>
            <w:top w:val="none" w:sz="0" w:space="0" w:color="auto"/>
            <w:left w:val="none" w:sz="0" w:space="0" w:color="auto"/>
            <w:bottom w:val="none" w:sz="0" w:space="0" w:color="auto"/>
            <w:right w:val="none" w:sz="0" w:space="0" w:color="auto"/>
          </w:divBdr>
        </w:div>
        <w:div w:id="681856259">
          <w:marLeft w:val="0"/>
          <w:marRight w:val="0"/>
          <w:marTop w:val="0"/>
          <w:marBottom w:val="0"/>
          <w:divBdr>
            <w:top w:val="none" w:sz="0" w:space="0" w:color="auto"/>
            <w:left w:val="none" w:sz="0" w:space="0" w:color="auto"/>
            <w:bottom w:val="none" w:sz="0" w:space="0" w:color="auto"/>
            <w:right w:val="none" w:sz="0" w:space="0" w:color="auto"/>
          </w:divBdr>
        </w:div>
        <w:div w:id="2101368375">
          <w:marLeft w:val="0"/>
          <w:marRight w:val="0"/>
          <w:marTop w:val="0"/>
          <w:marBottom w:val="0"/>
          <w:divBdr>
            <w:top w:val="none" w:sz="0" w:space="0" w:color="auto"/>
            <w:left w:val="none" w:sz="0" w:space="0" w:color="auto"/>
            <w:bottom w:val="none" w:sz="0" w:space="0" w:color="auto"/>
            <w:right w:val="none" w:sz="0" w:space="0" w:color="auto"/>
          </w:divBdr>
        </w:div>
        <w:div w:id="182018441">
          <w:marLeft w:val="0"/>
          <w:marRight w:val="0"/>
          <w:marTop w:val="0"/>
          <w:marBottom w:val="0"/>
          <w:divBdr>
            <w:top w:val="none" w:sz="0" w:space="0" w:color="auto"/>
            <w:left w:val="none" w:sz="0" w:space="0" w:color="auto"/>
            <w:bottom w:val="none" w:sz="0" w:space="0" w:color="auto"/>
            <w:right w:val="none" w:sz="0" w:space="0" w:color="auto"/>
          </w:divBdr>
        </w:div>
        <w:div w:id="1973171950">
          <w:marLeft w:val="0"/>
          <w:marRight w:val="0"/>
          <w:marTop w:val="0"/>
          <w:marBottom w:val="0"/>
          <w:divBdr>
            <w:top w:val="none" w:sz="0" w:space="0" w:color="auto"/>
            <w:left w:val="none" w:sz="0" w:space="0" w:color="auto"/>
            <w:bottom w:val="none" w:sz="0" w:space="0" w:color="auto"/>
            <w:right w:val="none" w:sz="0" w:space="0" w:color="auto"/>
          </w:divBdr>
        </w:div>
        <w:div w:id="1760952604">
          <w:marLeft w:val="0"/>
          <w:marRight w:val="0"/>
          <w:marTop w:val="0"/>
          <w:marBottom w:val="0"/>
          <w:divBdr>
            <w:top w:val="none" w:sz="0" w:space="0" w:color="auto"/>
            <w:left w:val="none" w:sz="0" w:space="0" w:color="auto"/>
            <w:bottom w:val="none" w:sz="0" w:space="0" w:color="auto"/>
            <w:right w:val="none" w:sz="0" w:space="0" w:color="auto"/>
          </w:divBdr>
        </w:div>
        <w:div w:id="347292972">
          <w:marLeft w:val="0"/>
          <w:marRight w:val="0"/>
          <w:marTop w:val="0"/>
          <w:marBottom w:val="0"/>
          <w:divBdr>
            <w:top w:val="none" w:sz="0" w:space="0" w:color="auto"/>
            <w:left w:val="none" w:sz="0" w:space="0" w:color="auto"/>
            <w:bottom w:val="none" w:sz="0" w:space="0" w:color="auto"/>
            <w:right w:val="none" w:sz="0" w:space="0" w:color="auto"/>
          </w:divBdr>
        </w:div>
      </w:divsChild>
    </w:div>
    <w:div w:id="1399593328">
      <w:bodyDiv w:val="1"/>
      <w:marLeft w:val="0"/>
      <w:marRight w:val="0"/>
      <w:marTop w:val="0"/>
      <w:marBottom w:val="0"/>
      <w:divBdr>
        <w:top w:val="none" w:sz="0" w:space="0" w:color="auto"/>
        <w:left w:val="none" w:sz="0" w:space="0" w:color="auto"/>
        <w:bottom w:val="none" w:sz="0" w:space="0" w:color="auto"/>
        <w:right w:val="none" w:sz="0" w:space="0" w:color="auto"/>
      </w:divBdr>
    </w:div>
    <w:div w:id="1442796034">
      <w:bodyDiv w:val="1"/>
      <w:marLeft w:val="0"/>
      <w:marRight w:val="0"/>
      <w:marTop w:val="0"/>
      <w:marBottom w:val="0"/>
      <w:divBdr>
        <w:top w:val="none" w:sz="0" w:space="0" w:color="auto"/>
        <w:left w:val="none" w:sz="0" w:space="0" w:color="auto"/>
        <w:bottom w:val="none" w:sz="0" w:space="0" w:color="auto"/>
        <w:right w:val="none" w:sz="0" w:space="0" w:color="auto"/>
      </w:divBdr>
    </w:div>
    <w:div w:id="1443571634">
      <w:bodyDiv w:val="1"/>
      <w:marLeft w:val="0"/>
      <w:marRight w:val="0"/>
      <w:marTop w:val="0"/>
      <w:marBottom w:val="0"/>
      <w:divBdr>
        <w:top w:val="none" w:sz="0" w:space="0" w:color="auto"/>
        <w:left w:val="none" w:sz="0" w:space="0" w:color="auto"/>
        <w:bottom w:val="none" w:sz="0" w:space="0" w:color="auto"/>
        <w:right w:val="none" w:sz="0" w:space="0" w:color="auto"/>
      </w:divBdr>
      <w:divsChild>
        <w:div w:id="121852995">
          <w:marLeft w:val="1094"/>
          <w:marRight w:val="0"/>
          <w:marTop w:val="115"/>
          <w:marBottom w:val="0"/>
          <w:divBdr>
            <w:top w:val="none" w:sz="0" w:space="0" w:color="auto"/>
            <w:left w:val="none" w:sz="0" w:space="0" w:color="auto"/>
            <w:bottom w:val="none" w:sz="0" w:space="0" w:color="auto"/>
            <w:right w:val="none" w:sz="0" w:space="0" w:color="auto"/>
          </w:divBdr>
        </w:div>
        <w:div w:id="815221001">
          <w:marLeft w:val="1440"/>
          <w:marRight w:val="0"/>
          <w:marTop w:val="96"/>
          <w:marBottom w:val="0"/>
          <w:divBdr>
            <w:top w:val="none" w:sz="0" w:space="0" w:color="auto"/>
            <w:left w:val="none" w:sz="0" w:space="0" w:color="auto"/>
            <w:bottom w:val="none" w:sz="0" w:space="0" w:color="auto"/>
            <w:right w:val="none" w:sz="0" w:space="0" w:color="auto"/>
          </w:divBdr>
        </w:div>
        <w:div w:id="1389302051">
          <w:marLeft w:val="1440"/>
          <w:marRight w:val="0"/>
          <w:marTop w:val="96"/>
          <w:marBottom w:val="0"/>
          <w:divBdr>
            <w:top w:val="none" w:sz="0" w:space="0" w:color="auto"/>
            <w:left w:val="none" w:sz="0" w:space="0" w:color="auto"/>
            <w:bottom w:val="none" w:sz="0" w:space="0" w:color="auto"/>
            <w:right w:val="none" w:sz="0" w:space="0" w:color="auto"/>
          </w:divBdr>
        </w:div>
        <w:div w:id="1688167516">
          <w:marLeft w:val="1440"/>
          <w:marRight w:val="0"/>
          <w:marTop w:val="96"/>
          <w:marBottom w:val="0"/>
          <w:divBdr>
            <w:top w:val="none" w:sz="0" w:space="0" w:color="auto"/>
            <w:left w:val="none" w:sz="0" w:space="0" w:color="auto"/>
            <w:bottom w:val="none" w:sz="0" w:space="0" w:color="auto"/>
            <w:right w:val="none" w:sz="0" w:space="0" w:color="auto"/>
          </w:divBdr>
        </w:div>
        <w:div w:id="1724060309">
          <w:marLeft w:val="1440"/>
          <w:marRight w:val="0"/>
          <w:marTop w:val="96"/>
          <w:marBottom w:val="0"/>
          <w:divBdr>
            <w:top w:val="none" w:sz="0" w:space="0" w:color="auto"/>
            <w:left w:val="none" w:sz="0" w:space="0" w:color="auto"/>
            <w:bottom w:val="none" w:sz="0" w:space="0" w:color="auto"/>
            <w:right w:val="none" w:sz="0" w:space="0" w:color="auto"/>
          </w:divBdr>
        </w:div>
        <w:div w:id="1792893119">
          <w:marLeft w:val="1440"/>
          <w:marRight w:val="0"/>
          <w:marTop w:val="96"/>
          <w:marBottom w:val="0"/>
          <w:divBdr>
            <w:top w:val="none" w:sz="0" w:space="0" w:color="auto"/>
            <w:left w:val="none" w:sz="0" w:space="0" w:color="auto"/>
            <w:bottom w:val="none" w:sz="0" w:space="0" w:color="auto"/>
            <w:right w:val="none" w:sz="0" w:space="0" w:color="auto"/>
          </w:divBdr>
        </w:div>
        <w:div w:id="1831290681">
          <w:marLeft w:val="1440"/>
          <w:marRight w:val="0"/>
          <w:marTop w:val="96"/>
          <w:marBottom w:val="0"/>
          <w:divBdr>
            <w:top w:val="none" w:sz="0" w:space="0" w:color="auto"/>
            <w:left w:val="none" w:sz="0" w:space="0" w:color="auto"/>
            <w:bottom w:val="none" w:sz="0" w:space="0" w:color="auto"/>
            <w:right w:val="none" w:sz="0" w:space="0" w:color="auto"/>
          </w:divBdr>
        </w:div>
      </w:divsChild>
    </w:div>
    <w:div w:id="1456100919">
      <w:bodyDiv w:val="1"/>
      <w:marLeft w:val="0"/>
      <w:marRight w:val="0"/>
      <w:marTop w:val="0"/>
      <w:marBottom w:val="0"/>
      <w:divBdr>
        <w:top w:val="none" w:sz="0" w:space="0" w:color="auto"/>
        <w:left w:val="none" w:sz="0" w:space="0" w:color="auto"/>
        <w:bottom w:val="none" w:sz="0" w:space="0" w:color="auto"/>
        <w:right w:val="none" w:sz="0" w:space="0" w:color="auto"/>
      </w:divBdr>
      <w:divsChild>
        <w:div w:id="1075660647">
          <w:marLeft w:val="0"/>
          <w:marRight w:val="0"/>
          <w:marTop w:val="0"/>
          <w:marBottom w:val="0"/>
          <w:divBdr>
            <w:top w:val="none" w:sz="0" w:space="0" w:color="auto"/>
            <w:left w:val="none" w:sz="0" w:space="0" w:color="auto"/>
            <w:bottom w:val="none" w:sz="0" w:space="0" w:color="auto"/>
            <w:right w:val="none" w:sz="0" w:space="0" w:color="auto"/>
          </w:divBdr>
        </w:div>
      </w:divsChild>
    </w:div>
    <w:div w:id="1494831918">
      <w:bodyDiv w:val="1"/>
      <w:marLeft w:val="0"/>
      <w:marRight w:val="0"/>
      <w:marTop w:val="0"/>
      <w:marBottom w:val="0"/>
      <w:divBdr>
        <w:top w:val="none" w:sz="0" w:space="0" w:color="auto"/>
        <w:left w:val="none" w:sz="0" w:space="0" w:color="auto"/>
        <w:bottom w:val="none" w:sz="0" w:space="0" w:color="auto"/>
        <w:right w:val="none" w:sz="0" w:space="0" w:color="auto"/>
      </w:divBdr>
    </w:div>
    <w:div w:id="1531140804">
      <w:bodyDiv w:val="1"/>
      <w:marLeft w:val="0"/>
      <w:marRight w:val="0"/>
      <w:marTop w:val="0"/>
      <w:marBottom w:val="0"/>
      <w:divBdr>
        <w:top w:val="none" w:sz="0" w:space="0" w:color="auto"/>
        <w:left w:val="none" w:sz="0" w:space="0" w:color="auto"/>
        <w:bottom w:val="none" w:sz="0" w:space="0" w:color="auto"/>
        <w:right w:val="none" w:sz="0" w:space="0" w:color="auto"/>
      </w:divBdr>
      <w:divsChild>
        <w:div w:id="1263296915">
          <w:marLeft w:val="0"/>
          <w:marRight w:val="0"/>
          <w:marTop w:val="0"/>
          <w:marBottom w:val="0"/>
          <w:divBdr>
            <w:top w:val="none" w:sz="0" w:space="0" w:color="auto"/>
            <w:left w:val="none" w:sz="0" w:space="0" w:color="auto"/>
            <w:bottom w:val="none" w:sz="0" w:space="0" w:color="auto"/>
            <w:right w:val="none" w:sz="0" w:space="0" w:color="auto"/>
          </w:divBdr>
        </w:div>
      </w:divsChild>
    </w:div>
    <w:div w:id="1699087176">
      <w:bodyDiv w:val="1"/>
      <w:marLeft w:val="0"/>
      <w:marRight w:val="0"/>
      <w:marTop w:val="0"/>
      <w:marBottom w:val="0"/>
      <w:divBdr>
        <w:top w:val="none" w:sz="0" w:space="0" w:color="auto"/>
        <w:left w:val="none" w:sz="0" w:space="0" w:color="auto"/>
        <w:bottom w:val="none" w:sz="0" w:space="0" w:color="auto"/>
        <w:right w:val="none" w:sz="0" w:space="0" w:color="auto"/>
      </w:divBdr>
      <w:divsChild>
        <w:div w:id="163323235">
          <w:marLeft w:val="3443"/>
          <w:marRight w:val="0"/>
          <w:marTop w:val="0"/>
          <w:marBottom w:val="0"/>
          <w:divBdr>
            <w:top w:val="none" w:sz="0" w:space="0" w:color="auto"/>
            <w:left w:val="none" w:sz="0" w:space="0" w:color="auto"/>
            <w:bottom w:val="none" w:sz="0" w:space="0" w:color="auto"/>
            <w:right w:val="none" w:sz="0" w:space="0" w:color="auto"/>
          </w:divBdr>
        </w:div>
        <w:div w:id="481432444">
          <w:marLeft w:val="3443"/>
          <w:marRight w:val="0"/>
          <w:marTop w:val="0"/>
          <w:marBottom w:val="0"/>
          <w:divBdr>
            <w:top w:val="none" w:sz="0" w:space="0" w:color="auto"/>
            <w:left w:val="none" w:sz="0" w:space="0" w:color="auto"/>
            <w:bottom w:val="none" w:sz="0" w:space="0" w:color="auto"/>
            <w:right w:val="none" w:sz="0" w:space="0" w:color="auto"/>
          </w:divBdr>
        </w:div>
        <w:div w:id="971128959">
          <w:marLeft w:val="3443"/>
          <w:marRight w:val="0"/>
          <w:marTop w:val="0"/>
          <w:marBottom w:val="0"/>
          <w:divBdr>
            <w:top w:val="none" w:sz="0" w:space="0" w:color="auto"/>
            <w:left w:val="none" w:sz="0" w:space="0" w:color="auto"/>
            <w:bottom w:val="none" w:sz="0" w:space="0" w:color="auto"/>
            <w:right w:val="none" w:sz="0" w:space="0" w:color="auto"/>
          </w:divBdr>
        </w:div>
        <w:div w:id="1010448857">
          <w:marLeft w:val="3443"/>
          <w:marRight w:val="0"/>
          <w:marTop w:val="157"/>
          <w:marBottom w:val="0"/>
          <w:divBdr>
            <w:top w:val="none" w:sz="0" w:space="0" w:color="auto"/>
            <w:left w:val="none" w:sz="0" w:space="0" w:color="auto"/>
            <w:bottom w:val="none" w:sz="0" w:space="0" w:color="auto"/>
            <w:right w:val="none" w:sz="0" w:space="0" w:color="auto"/>
          </w:divBdr>
        </w:div>
        <w:div w:id="1047100733">
          <w:marLeft w:val="3443"/>
          <w:marRight w:val="0"/>
          <w:marTop w:val="0"/>
          <w:marBottom w:val="0"/>
          <w:divBdr>
            <w:top w:val="none" w:sz="0" w:space="0" w:color="auto"/>
            <w:left w:val="none" w:sz="0" w:space="0" w:color="auto"/>
            <w:bottom w:val="none" w:sz="0" w:space="0" w:color="auto"/>
            <w:right w:val="none" w:sz="0" w:space="0" w:color="auto"/>
          </w:divBdr>
        </w:div>
        <w:div w:id="1488399474">
          <w:marLeft w:val="3443"/>
          <w:marRight w:val="0"/>
          <w:marTop w:val="0"/>
          <w:marBottom w:val="0"/>
          <w:divBdr>
            <w:top w:val="none" w:sz="0" w:space="0" w:color="auto"/>
            <w:left w:val="none" w:sz="0" w:space="0" w:color="auto"/>
            <w:bottom w:val="none" w:sz="0" w:space="0" w:color="auto"/>
            <w:right w:val="none" w:sz="0" w:space="0" w:color="auto"/>
          </w:divBdr>
        </w:div>
        <w:div w:id="1670710701">
          <w:marLeft w:val="3443"/>
          <w:marRight w:val="0"/>
          <w:marTop w:val="0"/>
          <w:marBottom w:val="0"/>
          <w:divBdr>
            <w:top w:val="none" w:sz="0" w:space="0" w:color="auto"/>
            <w:left w:val="none" w:sz="0" w:space="0" w:color="auto"/>
            <w:bottom w:val="none" w:sz="0" w:space="0" w:color="auto"/>
            <w:right w:val="none" w:sz="0" w:space="0" w:color="auto"/>
          </w:divBdr>
        </w:div>
        <w:div w:id="1951280109">
          <w:marLeft w:val="3443"/>
          <w:marRight w:val="0"/>
          <w:marTop w:val="0"/>
          <w:marBottom w:val="0"/>
          <w:divBdr>
            <w:top w:val="none" w:sz="0" w:space="0" w:color="auto"/>
            <w:left w:val="none" w:sz="0" w:space="0" w:color="auto"/>
            <w:bottom w:val="none" w:sz="0" w:space="0" w:color="auto"/>
            <w:right w:val="none" w:sz="0" w:space="0" w:color="auto"/>
          </w:divBdr>
        </w:div>
      </w:divsChild>
    </w:div>
    <w:div w:id="1701592123">
      <w:bodyDiv w:val="1"/>
      <w:marLeft w:val="0"/>
      <w:marRight w:val="0"/>
      <w:marTop w:val="0"/>
      <w:marBottom w:val="0"/>
      <w:divBdr>
        <w:top w:val="none" w:sz="0" w:space="0" w:color="auto"/>
        <w:left w:val="none" w:sz="0" w:space="0" w:color="auto"/>
        <w:bottom w:val="none" w:sz="0" w:space="0" w:color="auto"/>
        <w:right w:val="none" w:sz="0" w:space="0" w:color="auto"/>
      </w:divBdr>
    </w:div>
    <w:div w:id="1808429611">
      <w:bodyDiv w:val="1"/>
      <w:marLeft w:val="0"/>
      <w:marRight w:val="0"/>
      <w:marTop w:val="0"/>
      <w:marBottom w:val="0"/>
      <w:divBdr>
        <w:top w:val="none" w:sz="0" w:space="0" w:color="auto"/>
        <w:left w:val="none" w:sz="0" w:space="0" w:color="auto"/>
        <w:bottom w:val="none" w:sz="0" w:space="0" w:color="auto"/>
        <w:right w:val="none" w:sz="0" w:space="0" w:color="auto"/>
      </w:divBdr>
    </w:div>
    <w:div w:id="1873372289">
      <w:bodyDiv w:val="1"/>
      <w:marLeft w:val="0"/>
      <w:marRight w:val="0"/>
      <w:marTop w:val="0"/>
      <w:marBottom w:val="0"/>
      <w:divBdr>
        <w:top w:val="none" w:sz="0" w:space="0" w:color="auto"/>
        <w:left w:val="none" w:sz="0" w:space="0" w:color="auto"/>
        <w:bottom w:val="none" w:sz="0" w:space="0" w:color="auto"/>
        <w:right w:val="none" w:sz="0" w:space="0" w:color="auto"/>
      </w:divBdr>
    </w:div>
    <w:div w:id="1878007170">
      <w:bodyDiv w:val="1"/>
      <w:marLeft w:val="0"/>
      <w:marRight w:val="0"/>
      <w:marTop w:val="0"/>
      <w:marBottom w:val="0"/>
      <w:divBdr>
        <w:top w:val="none" w:sz="0" w:space="0" w:color="auto"/>
        <w:left w:val="none" w:sz="0" w:space="0" w:color="auto"/>
        <w:bottom w:val="none" w:sz="0" w:space="0" w:color="auto"/>
        <w:right w:val="none" w:sz="0" w:space="0" w:color="auto"/>
      </w:divBdr>
      <w:divsChild>
        <w:div w:id="683285889">
          <w:marLeft w:val="547"/>
          <w:marRight w:val="0"/>
          <w:marTop w:val="0"/>
          <w:marBottom w:val="0"/>
          <w:divBdr>
            <w:top w:val="none" w:sz="0" w:space="0" w:color="auto"/>
            <w:left w:val="none" w:sz="0" w:space="0" w:color="auto"/>
            <w:bottom w:val="none" w:sz="0" w:space="0" w:color="auto"/>
            <w:right w:val="none" w:sz="0" w:space="0" w:color="auto"/>
          </w:divBdr>
        </w:div>
        <w:div w:id="1377120320">
          <w:marLeft w:val="547"/>
          <w:marRight w:val="0"/>
          <w:marTop w:val="0"/>
          <w:marBottom w:val="0"/>
          <w:divBdr>
            <w:top w:val="none" w:sz="0" w:space="0" w:color="auto"/>
            <w:left w:val="none" w:sz="0" w:space="0" w:color="auto"/>
            <w:bottom w:val="none" w:sz="0" w:space="0" w:color="auto"/>
            <w:right w:val="none" w:sz="0" w:space="0" w:color="auto"/>
          </w:divBdr>
        </w:div>
      </w:divsChild>
    </w:div>
    <w:div w:id="1880971971">
      <w:bodyDiv w:val="1"/>
      <w:marLeft w:val="0"/>
      <w:marRight w:val="0"/>
      <w:marTop w:val="0"/>
      <w:marBottom w:val="0"/>
      <w:divBdr>
        <w:top w:val="none" w:sz="0" w:space="0" w:color="auto"/>
        <w:left w:val="none" w:sz="0" w:space="0" w:color="auto"/>
        <w:bottom w:val="none" w:sz="0" w:space="0" w:color="auto"/>
        <w:right w:val="none" w:sz="0" w:space="0" w:color="auto"/>
      </w:divBdr>
    </w:div>
    <w:div w:id="1887985830">
      <w:bodyDiv w:val="1"/>
      <w:marLeft w:val="0"/>
      <w:marRight w:val="0"/>
      <w:marTop w:val="0"/>
      <w:marBottom w:val="0"/>
      <w:divBdr>
        <w:top w:val="none" w:sz="0" w:space="0" w:color="auto"/>
        <w:left w:val="none" w:sz="0" w:space="0" w:color="auto"/>
        <w:bottom w:val="none" w:sz="0" w:space="0" w:color="auto"/>
        <w:right w:val="none" w:sz="0" w:space="0" w:color="auto"/>
      </w:divBdr>
    </w:div>
    <w:div w:id="1907838556">
      <w:bodyDiv w:val="1"/>
      <w:marLeft w:val="0"/>
      <w:marRight w:val="0"/>
      <w:marTop w:val="0"/>
      <w:marBottom w:val="0"/>
      <w:divBdr>
        <w:top w:val="none" w:sz="0" w:space="0" w:color="auto"/>
        <w:left w:val="none" w:sz="0" w:space="0" w:color="auto"/>
        <w:bottom w:val="none" w:sz="0" w:space="0" w:color="auto"/>
        <w:right w:val="none" w:sz="0" w:space="0" w:color="auto"/>
      </w:divBdr>
    </w:div>
    <w:div w:id="1939176949">
      <w:bodyDiv w:val="1"/>
      <w:marLeft w:val="0"/>
      <w:marRight w:val="0"/>
      <w:marTop w:val="0"/>
      <w:marBottom w:val="0"/>
      <w:divBdr>
        <w:top w:val="none" w:sz="0" w:space="0" w:color="auto"/>
        <w:left w:val="none" w:sz="0" w:space="0" w:color="auto"/>
        <w:bottom w:val="none" w:sz="0" w:space="0" w:color="auto"/>
        <w:right w:val="none" w:sz="0" w:space="0" w:color="auto"/>
      </w:divBdr>
    </w:div>
    <w:div w:id="2026051783">
      <w:bodyDiv w:val="1"/>
      <w:marLeft w:val="0"/>
      <w:marRight w:val="0"/>
      <w:marTop w:val="0"/>
      <w:marBottom w:val="0"/>
      <w:divBdr>
        <w:top w:val="none" w:sz="0" w:space="0" w:color="auto"/>
        <w:left w:val="none" w:sz="0" w:space="0" w:color="auto"/>
        <w:bottom w:val="none" w:sz="0" w:space="0" w:color="auto"/>
        <w:right w:val="none" w:sz="0" w:space="0" w:color="auto"/>
      </w:divBdr>
    </w:div>
    <w:div w:id="2082826633">
      <w:bodyDiv w:val="1"/>
      <w:marLeft w:val="0"/>
      <w:marRight w:val="0"/>
      <w:marTop w:val="0"/>
      <w:marBottom w:val="0"/>
      <w:divBdr>
        <w:top w:val="none" w:sz="0" w:space="0" w:color="auto"/>
        <w:left w:val="none" w:sz="0" w:space="0" w:color="auto"/>
        <w:bottom w:val="none" w:sz="0" w:space="0" w:color="auto"/>
        <w:right w:val="none" w:sz="0" w:space="0" w:color="auto"/>
      </w:divBdr>
      <w:divsChild>
        <w:div w:id="927809704">
          <w:marLeft w:val="45"/>
          <w:marRight w:val="45"/>
          <w:marTop w:val="15"/>
          <w:marBottom w:val="0"/>
          <w:divBdr>
            <w:top w:val="none" w:sz="0" w:space="0" w:color="auto"/>
            <w:left w:val="none" w:sz="0" w:space="0" w:color="auto"/>
            <w:bottom w:val="none" w:sz="0" w:space="0" w:color="auto"/>
            <w:right w:val="none" w:sz="0" w:space="0" w:color="auto"/>
          </w:divBdr>
          <w:divsChild>
            <w:div w:id="5125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57939">
      <w:bodyDiv w:val="1"/>
      <w:marLeft w:val="0"/>
      <w:marRight w:val="0"/>
      <w:marTop w:val="0"/>
      <w:marBottom w:val="0"/>
      <w:divBdr>
        <w:top w:val="none" w:sz="0" w:space="0" w:color="auto"/>
        <w:left w:val="none" w:sz="0" w:space="0" w:color="auto"/>
        <w:bottom w:val="none" w:sz="0" w:space="0" w:color="auto"/>
        <w:right w:val="none" w:sz="0" w:space="0" w:color="auto"/>
      </w:divBdr>
      <w:divsChild>
        <w:div w:id="611128024">
          <w:marLeft w:val="576"/>
          <w:marRight w:val="0"/>
          <w:marTop w:val="120"/>
          <w:marBottom w:val="0"/>
          <w:divBdr>
            <w:top w:val="none" w:sz="0" w:space="0" w:color="auto"/>
            <w:left w:val="none" w:sz="0" w:space="0" w:color="auto"/>
            <w:bottom w:val="none" w:sz="0" w:space="0" w:color="auto"/>
            <w:right w:val="none" w:sz="0" w:space="0" w:color="auto"/>
          </w:divBdr>
        </w:div>
        <w:div w:id="1828937739">
          <w:marLeft w:val="576"/>
          <w:marRight w:val="0"/>
          <w:marTop w:val="120"/>
          <w:marBottom w:val="0"/>
          <w:divBdr>
            <w:top w:val="none" w:sz="0" w:space="0" w:color="auto"/>
            <w:left w:val="none" w:sz="0" w:space="0" w:color="auto"/>
            <w:bottom w:val="none" w:sz="0" w:space="0" w:color="auto"/>
            <w:right w:val="none" w:sz="0" w:space="0" w:color="auto"/>
          </w:divBdr>
        </w:div>
        <w:div w:id="868300621">
          <w:marLeft w:val="576"/>
          <w:marRight w:val="0"/>
          <w:marTop w:val="120"/>
          <w:marBottom w:val="0"/>
          <w:divBdr>
            <w:top w:val="none" w:sz="0" w:space="0" w:color="auto"/>
            <w:left w:val="none" w:sz="0" w:space="0" w:color="auto"/>
            <w:bottom w:val="none" w:sz="0" w:space="0" w:color="auto"/>
            <w:right w:val="none" w:sz="0" w:space="0" w:color="auto"/>
          </w:divBdr>
        </w:div>
        <w:div w:id="51827809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ccd.us6.list-manage.com/track/click?u=d257fa3ad4084c603979d0e42&amp;id=73928106eb&amp;e=05e59afd0a" TargetMode="External"/><Relationship Id="rId18" Type="http://schemas.openxmlformats.org/officeDocument/2006/relationships/hyperlink" Target="https://www.merriam-webster.com/dictionary/anthropogenic" TargetMode="External"/><Relationship Id="rId26" Type="http://schemas.openxmlformats.org/officeDocument/2006/relationships/image" Target="media/image7.jpeg"/><Relationship Id="rId39" Type="http://schemas.openxmlformats.org/officeDocument/2006/relationships/hyperlink" Target="https://www.wgea.org/audit/" TargetMode="External"/><Relationship Id="rId21" Type="http://schemas.openxmlformats.org/officeDocument/2006/relationships/hyperlink" Target="https://www.britannica.com/science/carbon-dioxide" TargetMode="External"/><Relationship Id="rId34" Type="http://schemas.openxmlformats.org/officeDocument/2006/relationships/hyperlink" Target="https://www.environmental-auditing.org/audit/" TargetMode="External"/><Relationship Id="rId42" Type="http://schemas.openxmlformats.org/officeDocument/2006/relationships/hyperlink" Target="http://www.fao.org/documents/search/en/?agrovoc=YWdyaWN1bHR1cmFsIHNvaWxz" TargetMode="External"/><Relationship Id="rId47" Type="http://schemas.openxmlformats.org/officeDocument/2006/relationships/hyperlink" Target="https://www.britannica.com/science/carbon-chemical-element" TargetMode="External"/><Relationship Id="rId50" Type="http://schemas.openxmlformats.org/officeDocument/2006/relationships/hyperlink" Target="https://www.britannica.com/science/ocean"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nccd.us6.list-manage.com/track/click?u=d257fa3ad4084c603979d0e42&amp;id=691874aceb&amp;e=05e59afd0a" TargetMode="External"/><Relationship Id="rId17" Type="http://schemas.openxmlformats.org/officeDocument/2006/relationships/hyperlink" Target="https://www.britannica.com/science/ocean" TargetMode="External"/><Relationship Id="rId25" Type="http://schemas.openxmlformats.org/officeDocument/2006/relationships/image" Target="media/image6.gif"/><Relationship Id="rId33" Type="http://schemas.openxmlformats.org/officeDocument/2006/relationships/hyperlink" Target="https://www.environmental-auditing.org/media/3995/cag-report-on-compensatory-afforestation-in-india.pdf" TargetMode="External"/><Relationship Id="rId38" Type="http://schemas.openxmlformats.org/officeDocument/2006/relationships/hyperlink" Target="https://www.wgea.org/media/5735/summary2017_17-pastoral.pdf" TargetMode="External"/><Relationship Id="rId46" Type="http://schemas.openxmlformats.org/officeDocument/2006/relationships/hyperlink" Target="http://www.fao.org/publications/card/en/c/c6814873-efc3-41db-b7d3-2081a10ede50/" TargetMode="External"/><Relationship Id="rId2" Type="http://schemas.openxmlformats.org/officeDocument/2006/relationships/numbering" Target="numbering.xml"/><Relationship Id="rId16" Type="http://schemas.openxmlformats.org/officeDocument/2006/relationships/hyperlink" Target="https://www.britannica.com/science/soil" TargetMode="External"/><Relationship Id="rId20" Type="http://schemas.openxmlformats.org/officeDocument/2006/relationships/hyperlink" Target="https://www.britannica.com/science/climate-change" TargetMode="External"/><Relationship Id="rId29" Type="http://schemas.openxmlformats.org/officeDocument/2006/relationships/image" Target="media/image10.jpeg"/><Relationship Id="rId41" Type="http://schemas.openxmlformats.org/officeDocument/2006/relationships/hyperlink" Target="http://www.fao.org/documents/search/en/?jobnumber=STUxMj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png"/><Relationship Id="rId32" Type="http://schemas.openxmlformats.org/officeDocument/2006/relationships/hyperlink" Target="https://www.environmental-auditing.org/audit/" TargetMode="External"/><Relationship Id="rId37" Type="http://schemas.openxmlformats.org/officeDocument/2006/relationships/hyperlink" Target="https://www.wgea.org/media/4179/2-forestry-executive-summary.pdf" TargetMode="External"/><Relationship Id="rId40" Type="http://schemas.openxmlformats.org/officeDocument/2006/relationships/hyperlink" Target="http://www.fao.org/3/a-mn442e.pdf" TargetMode="External"/><Relationship Id="rId45" Type="http://schemas.openxmlformats.org/officeDocument/2006/relationships/hyperlink" Target="http://www.fao.org/documents/search/en/?agrovoc=c29pbCBlcm9zaW9uIG1vZGVscw==" TargetMode="External"/><Relationship Id="rId53" Type="http://schemas.openxmlformats.org/officeDocument/2006/relationships/hyperlink" Target="http://www.iwmi.cgiar.org/Publications/Water_Policy_Briefs/PDF/wpb16" TargetMode="External"/><Relationship Id="rId5" Type="http://schemas.openxmlformats.org/officeDocument/2006/relationships/webSettings" Target="webSettings.xml"/><Relationship Id="rId15" Type="http://schemas.openxmlformats.org/officeDocument/2006/relationships/hyperlink" Target="https://www.britannica.com/plant/plant" TargetMode="External"/><Relationship Id="rId23" Type="http://schemas.openxmlformats.org/officeDocument/2006/relationships/hyperlink" Target="https://www.britannica.com/science/forestry" TargetMode="External"/><Relationship Id="rId28" Type="http://schemas.openxmlformats.org/officeDocument/2006/relationships/image" Target="media/image9.jpeg"/><Relationship Id="rId36" Type="http://schemas.openxmlformats.org/officeDocument/2006/relationships/hyperlink" Target="https://www.wgea.org/media/5582/9-pa-on-integrated-watershed-management-programme-rajasthan-report_no_4_of_2016-chapter-2.pdf" TargetMode="External"/><Relationship Id="rId49" Type="http://schemas.openxmlformats.org/officeDocument/2006/relationships/hyperlink" Target="https://www.britannica.com/science/soil" TargetMode="Externa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britannica.com/science/carbon-dioxide" TargetMode="External"/><Relationship Id="rId31" Type="http://schemas.openxmlformats.org/officeDocument/2006/relationships/hyperlink" Target="https://www.eca.europa.eu/Lists/ECADocuments/BP_DESERTIFICATION/BP_DESERTIFICATION_EN.pdf" TargetMode="External"/><Relationship Id="rId44" Type="http://schemas.openxmlformats.org/officeDocument/2006/relationships/hyperlink" Target="http://www.fao.org/documents/search/en/?agrovoc=YmlvZGl2ZXJzaXR5" TargetMode="External"/><Relationship Id="rId52" Type="http://schemas.openxmlformats.org/officeDocument/2006/relationships/hyperlink" Target="http://www.fao.org/3/a-i5199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itannica.com/science/carbon-chemical-element" TargetMode="External"/><Relationship Id="rId22" Type="http://schemas.openxmlformats.org/officeDocument/2006/relationships/hyperlink" Target="https://www.britannica.com/science/atmosphere" TargetMode="External"/><Relationship Id="rId27" Type="http://schemas.openxmlformats.org/officeDocument/2006/relationships/image" Target="media/image8.jpeg"/><Relationship Id="rId30" Type="http://schemas.openxmlformats.org/officeDocument/2006/relationships/image" Target="media/image11.emf"/><Relationship Id="rId35" Type="http://schemas.openxmlformats.org/officeDocument/2006/relationships/hyperlink" Target="https://www.environmental-auditing.org/media/5068/forest-management-audit_2016.pdf" TargetMode="External"/><Relationship Id="rId43" Type="http://schemas.openxmlformats.org/officeDocument/2006/relationships/hyperlink" Target="http://www.fao.org/documents/search/en/?agrovoc=Y2xpbWF0ZSBjaGFuZ2U=" TargetMode="External"/><Relationship Id="rId48" Type="http://schemas.openxmlformats.org/officeDocument/2006/relationships/hyperlink" Target="https://www.britannica.com/plant/plant"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fao.org/forestry/4616-05d12ba6ee66e1aad657e23f440d6376b.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3/a-mn44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2425-BC05-4A5E-9297-FADC0ABD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8806</TotalTime>
  <Pages>110</Pages>
  <Words>24113</Words>
  <Characters>137446</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Auditing Guidelines for SAIs on Land Use and Soil Quality Management for Combating Desertification</vt:lpstr>
    </vt:vector>
  </TitlesOfParts>
  <Company>Hewlett-Packard Company</Company>
  <LinksUpToDate>false</LinksUpToDate>
  <CharactersWithSpaces>161237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Guidelines for SAIs on Land Use and Soil Quality Management for Combating Desertification</dc:title>
  <dc:creator>Zeba Gul</dc:creator>
  <cp:lastModifiedBy>Zeba Gul</cp:lastModifiedBy>
  <cp:revision>360</cp:revision>
  <cp:lastPrinted>2019-02-11T07:09:00Z</cp:lastPrinted>
  <dcterms:created xsi:type="dcterms:W3CDTF">2018-10-10T00:13:00Z</dcterms:created>
  <dcterms:modified xsi:type="dcterms:W3CDTF">2019-02-11T07:22:00Z</dcterms:modified>
</cp:coreProperties>
</file>